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80"/>
      </w:tblGrid>
      <w:tr w:rsidR="009F1DF0" w:rsidRPr="009F1DF0" w:rsidTr="009F1DF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4066"/>
              <w:gridCol w:w="2478"/>
              <w:gridCol w:w="2420"/>
            </w:tblGrid>
            <w:tr w:rsidR="009F1DF0" w:rsidRPr="009F1DF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Arial" w:eastAsia="Times New Roman" w:hAnsi="Arial" w:cs="Arial"/>
                      <w:sz w:val="24"/>
                      <w:szCs w:val="24"/>
                      <w:lang w:eastAsia="tr-TR"/>
                    </w:rPr>
                    <w:t>5 Ağustos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F1DF0" w:rsidRPr="009F1DF0" w:rsidRDefault="009F1DF0" w:rsidP="009F1DF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F1DF0">
                    <w:rPr>
                      <w:rFonts w:ascii="Arial" w:eastAsia="Times New Roman" w:hAnsi="Arial" w:cs="Arial"/>
                      <w:sz w:val="24"/>
                      <w:szCs w:val="24"/>
                      <w:lang w:eastAsia="tr-TR"/>
                    </w:rPr>
                    <w:t>Sayı : 29436</w:t>
                  </w:r>
                  <w:proofErr w:type="gramEnd"/>
                </w:p>
              </w:tc>
            </w:tr>
            <w:tr w:rsidR="009F1DF0" w:rsidRPr="009F1DF0">
              <w:trPr>
                <w:trHeight w:val="480"/>
                <w:jc w:val="center"/>
              </w:trPr>
              <w:tc>
                <w:tcPr>
                  <w:tcW w:w="8789" w:type="dxa"/>
                  <w:gridSpan w:val="3"/>
                  <w:tcMar>
                    <w:top w:w="0" w:type="dxa"/>
                    <w:left w:w="108" w:type="dxa"/>
                    <w:bottom w:w="0" w:type="dxa"/>
                    <w:right w:w="108" w:type="dxa"/>
                  </w:tcMar>
                  <w:vAlign w:val="center"/>
                  <w:hideMark/>
                </w:tcPr>
                <w:p w:rsidR="009F1DF0" w:rsidRPr="009F1DF0" w:rsidRDefault="009F1DF0" w:rsidP="009F1DF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F1DF0">
                    <w:rPr>
                      <w:rFonts w:ascii="Arial" w:eastAsia="Times New Roman" w:hAnsi="Arial" w:cs="Arial"/>
                      <w:b/>
                      <w:bCs/>
                      <w:color w:val="000080"/>
                      <w:sz w:val="24"/>
                      <w:szCs w:val="24"/>
                      <w:lang w:eastAsia="tr-TR"/>
                    </w:rPr>
                    <w:t>TEBLİĞ</w:t>
                  </w:r>
                </w:p>
              </w:tc>
            </w:tr>
            <w:tr w:rsidR="009F1DF0" w:rsidRPr="009F1DF0">
              <w:trPr>
                <w:trHeight w:val="480"/>
                <w:jc w:val="center"/>
              </w:trPr>
              <w:tc>
                <w:tcPr>
                  <w:tcW w:w="8789" w:type="dxa"/>
                  <w:gridSpan w:val="3"/>
                  <w:tcMar>
                    <w:top w:w="0" w:type="dxa"/>
                    <w:left w:w="108" w:type="dxa"/>
                    <w:bottom w:w="0" w:type="dxa"/>
                    <w:right w:w="108" w:type="dxa"/>
                  </w:tcMar>
                  <w:vAlign w:val="center"/>
                  <w:hideMark/>
                </w:tcPr>
                <w:p w:rsidR="009F1DF0" w:rsidRPr="009F1DF0" w:rsidRDefault="009F1DF0" w:rsidP="009F1DF0">
                  <w:pPr>
                    <w:spacing w:after="0" w:line="240" w:lineRule="atLeast"/>
                    <w:ind w:firstLine="566"/>
                    <w:jc w:val="both"/>
                    <w:rPr>
                      <w:rFonts w:ascii="Times New Roman" w:eastAsia="Times New Roman" w:hAnsi="Times New Roman" w:cs="Times New Roman"/>
                      <w:sz w:val="24"/>
                      <w:szCs w:val="24"/>
                      <w:u w:val="single"/>
                      <w:lang w:eastAsia="tr-TR"/>
                    </w:rPr>
                  </w:pPr>
                  <w:r w:rsidRPr="009F1DF0">
                    <w:rPr>
                      <w:rFonts w:ascii="Times New Roman" w:eastAsia="Times New Roman" w:hAnsi="Times New Roman" w:cs="Times New Roman"/>
                      <w:sz w:val="24"/>
                      <w:szCs w:val="24"/>
                      <w:u w:val="single"/>
                      <w:lang w:eastAsia="tr-TR"/>
                    </w:rPr>
                    <w:t>Sosyal Güvenlik Kurumundan:</w:t>
                  </w:r>
                </w:p>
                <w:p w:rsidR="009F1DF0" w:rsidRPr="009F1DF0" w:rsidRDefault="009F1DF0" w:rsidP="009F1DF0">
                  <w:pPr>
                    <w:spacing w:before="56" w:after="0" w:line="240" w:lineRule="atLeast"/>
                    <w:jc w:val="center"/>
                    <w:rPr>
                      <w:rFonts w:ascii="Times New Roman" w:eastAsia="Times New Roman" w:hAnsi="Times New Roman" w:cs="Times New Roman"/>
                      <w:b/>
                      <w:bCs/>
                      <w:sz w:val="24"/>
                      <w:szCs w:val="24"/>
                      <w:lang w:eastAsia="tr-TR"/>
                    </w:rPr>
                  </w:pPr>
                  <w:r w:rsidRPr="009F1DF0">
                    <w:rPr>
                      <w:rFonts w:ascii="Times New Roman" w:eastAsia="Times New Roman" w:hAnsi="Times New Roman" w:cs="Times New Roman"/>
                      <w:b/>
                      <w:bCs/>
                      <w:sz w:val="24"/>
                      <w:szCs w:val="24"/>
                      <w:lang w:eastAsia="tr-TR"/>
                    </w:rPr>
                    <w:t>SOSYAL GÜVENLİK KURUMU SAĞLIK UYGULAMA TEBLİĞİNDE</w:t>
                  </w:r>
                </w:p>
                <w:p w:rsidR="009F1DF0" w:rsidRPr="009F1DF0" w:rsidRDefault="009F1DF0" w:rsidP="009F1DF0">
                  <w:pPr>
                    <w:spacing w:after="226" w:line="240" w:lineRule="atLeast"/>
                    <w:jc w:val="center"/>
                    <w:rPr>
                      <w:rFonts w:ascii="Times New Roman" w:eastAsia="Times New Roman" w:hAnsi="Times New Roman" w:cs="Times New Roman"/>
                      <w:b/>
                      <w:bCs/>
                      <w:sz w:val="24"/>
                      <w:szCs w:val="24"/>
                      <w:lang w:eastAsia="tr-TR"/>
                    </w:rPr>
                  </w:pPr>
                  <w:r w:rsidRPr="009F1DF0">
                    <w:rPr>
                      <w:rFonts w:ascii="Times New Roman" w:eastAsia="Times New Roman" w:hAnsi="Times New Roman" w:cs="Times New Roman"/>
                      <w:b/>
                      <w:bCs/>
                      <w:sz w:val="24"/>
                      <w:szCs w:val="24"/>
                      <w:lang w:eastAsia="tr-TR"/>
                    </w:rPr>
                    <w:t>DEĞİŞİKLİK YAPILMASINA DAİR TEBLİĞ</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1 –</w:t>
                  </w:r>
                  <w:r w:rsidRPr="009F1DF0">
                    <w:rPr>
                      <w:rFonts w:ascii="Times New Roman" w:eastAsia="Times New Roman" w:hAnsi="Times New Roman" w:cs="Times New Roman"/>
                      <w:sz w:val="24"/>
                      <w:szCs w:val="24"/>
                      <w:lang w:eastAsia="tr-TR"/>
                    </w:rPr>
                    <w:t> </w:t>
                  </w:r>
                  <w:proofErr w:type="gramStart"/>
                  <w:r w:rsidRPr="009F1DF0">
                    <w:rPr>
                      <w:rFonts w:ascii="Times New Roman" w:eastAsia="Times New Roman" w:hAnsi="Times New Roman" w:cs="Times New Roman"/>
                      <w:sz w:val="24"/>
                      <w:szCs w:val="24"/>
                      <w:lang w:eastAsia="tr-TR"/>
                    </w:rPr>
                    <w:t>24/3/2013</w:t>
                  </w:r>
                  <w:proofErr w:type="gramEnd"/>
                  <w:r w:rsidRPr="009F1DF0">
                    <w:rPr>
                      <w:rFonts w:ascii="Times New Roman" w:eastAsia="Times New Roman" w:hAnsi="Times New Roman" w:cs="Times New Roman"/>
                      <w:sz w:val="24"/>
                      <w:szCs w:val="24"/>
                      <w:lang w:eastAsia="tr-TR"/>
                    </w:rPr>
                    <w:t xml:space="preserve"> tarihli ve 28597 sayılı Resmî </w:t>
                  </w:r>
                  <w:proofErr w:type="spellStart"/>
                  <w:r w:rsidRPr="009F1DF0">
                    <w:rPr>
                      <w:rFonts w:ascii="Times New Roman" w:eastAsia="Times New Roman" w:hAnsi="Times New Roman" w:cs="Times New Roman"/>
                      <w:sz w:val="24"/>
                      <w:szCs w:val="24"/>
                      <w:lang w:eastAsia="tr-TR"/>
                    </w:rPr>
                    <w:t>Gazete’de</w:t>
                  </w:r>
                  <w:proofErr w:type="spellEnd"/>
                  <w:r w:rsidRPr="009F1DF0">
                    <w:rPr>
                      <w:rFonts w:ascii="Times New Roman" w:eastAsia="Times New Roman" w:hAnsi="Times New Roman" w:cs="Times New Roman"/>
                      <w:sz w:val="24"/>
                      <w:szCs w:val="24"/>
                      <w:lang w:eastAsia="tr-TR"/>
                    </w:rPr>
                    <w:t xml:space="preserve"> yayımlanan Sosyal Güvenlik Kurumu Sağlık Uygulama Tebliğinin 1.8.3 numaralı maddesinin birinci fıkrasının (b) bendinde yer alan “404.390,” ibaresinden sonra gelmek üzere “404.395,” ibaresi eklenmiştir.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2 –</w:t>
                  </w:r>
                  <w:r w:rsidRPr="009F1DF0">
                    <w:rPr>
                      <w:rFonts w:ascii="Times New Roman" w:eastAsia="Times New Roman" w:hAnsi="Times New Roman" w:cs="Times New Roman"/>
                      <w:sz w:val="24"/>
                      <w:szCs w:val="24"/>
                      <w:lang w:eastAsia="tr-TR"/>
                    </w:rPr>
                    <w:t> Aynı Tebliğin 2.1.2.B numaralı maddesinin birinci fıkrasının (d) bendi aşağıdaki şekilde değiştirilmiştir.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“d) Kan, kan bileşenleri, kan ürünleri, SUT eki “Sadece Yatarak Tedavilerde Kullanımı Halinde Bedelleri Ödenecek İlaçlar Listesi” </w:t>
                  </w:r>
                  <w:proofErr w:type="spellStart"/>
                  <w:r w:rsidRPr="009F1DF0">
                    <w:rPr>
                      <w:rFonts w:ascii="Times New Roman" w:eastAsia="Times New Roman" w:hAnsi="Times New Roman" w:cs="Times New Roman"/>
                      <w:sz w:val="24"/>
                      <w:szCs w:val="24"/>
                      <w:lang w:eastAsia="tr-TR"/>
                    </w:rPr>
                    <w:t>nde</w:t>
                  </w:r>
                  <w:proofErr w:type="spellEnd"/>
                  <w:r w:rsidRPr="009F1DF0">
                    <w:rPr>
                      <w:rFonts w:ascii="Times New Roman" w:eastAsia="Times New Roman" w:hAnsi="Times New Roman" w:cs="Times New Roman"/>
                      <w:sz w:val="24"/>
                      <w:szCs w:val="24"/>
                      <w:lang w:eastAsia="tr-TR"/>
                    </w:rPr>
                    <w:t> (EK-4/G) yer alan ilaçların </w:t>
                  </w:r>
                  <w:proofErr w:type="spellStart"/>
                  <w:r w:rsidRPr="009F1DF0">
                    <w:rPr>
                      <w:rFonts w:ascii="Times New Roman" w:eastAsia="Times New Roman" w:hAnsi="Times New Roman" w:cs="Times New Roman"/>
                      <w:sz w:val="24"/>
                      <w:szCs w:val="24"/>
                      <w:lang w:eastAsia="tr-TR"/>
                    </w:rPr>
                    <w:t>intravenöz</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infüzyonu</w:t>
                  </w:r>
                  <w:proofErr w:type="spellEnd"/>
                  <w:r w:rsidRPr="009F1DF0">
                    <w:rPr>
                      <w:rFonts w:ascii="Times New Roman" w:eastAsia="Times New Roman" w:hAnsi="Times New Roman" w:cs="Times New Roman"/>
                      <w:sz w:val="24"/>
                      <w:szCs w:val="24"/>
                      <w:lang w:eastAsia="tr-TR"/>
                    </w:rPr>
                    <w:t> ile “Hastanelerce Temini Zorunlu Kemoterapi İlaçları Listesi” </w:t>
                  </w:r>
                  <w:proofErr w:type="spellStart"/>
                  <w:r w:rsidRPr="009F1DF0">
                    <w:rPr>
                      <w:rFonts w:ascii="Times New Roman" w:eastAsia="Times New Roman" w:hAnsi="Times New Roman" w:cs="Times New Roman"/>
                      <w:sz w:val="24"/>
                      <w:szCs w:val="24"/>
                      <w:lang w:eastAsia="tr-TR"/>
                    </w:rPr>
                    <w:t>nde</w:t>
                  </w:r>
                  <w:proofErr w:type="spellEnd"/>
                  <w:r w:rsidRPr="009F1DF0">
                    <w:rPr>
                      <w:rFonts w:ascii="Times New Roman" w:eastAsia="Times New Roman" w:hAnsi="Times New Roman" w:cs="Times New Roman"/>
                      <w:sz w:val="24"/>
                      <w:szCs w:val="24"/>
                      <w:lang w:eastAsia="tr-TR"/>
                    </w:rPr>
                    <w:t> (Ek-4/H) tanımlı ilaçlar,”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3 –</w:t>
                  </w:r>
                  <w:r w:rsidRPr="009F1DF0">
                    <w:rPr>
                      <w:rFonts w:ascii="Times New Roman" w:eastAsia="Times New Roman" w:hAnsi="Times New Roman" w:cs="Times New Roman"/>
                      <w:sz w:val="24"/>
                      <w:szCs w:val="24"/>
                      <w:lang w:eastAsia="tr-TR"/>
                    </w:rPr>
                    <w:t> Aynı Tebliğin 2.4.1.B-1 numaralı maddesinin üçüncü fıkrasında yer alan “sağlık hizmeti sunucularında” ibaresi “ADSM, tıp merkezleri ve hastanelerin ameliyathane ve genel anestezi ünitelerinde” şeklinde değiştirilmiştir.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4 –</w:t>
                  </w:r>
                  <w:r w:rsidRPr="009F1DF0">
                    <w:rPr>
                      <w:rFonts w:ascii="Times New Roman" w:eastAsia="Times New Roman" w:hAnsi="Times New Roman" w:cs="Times New Roman"/>
                      <w:sz w:val="24"/>
                      <w:szCs w:val="24"/>
                      <w:lang w:eastAsia="tr-TR"/>
                    </w:rPr>
                    <w:t> Aynı Tebliğin 2.5.3.A.-2 maddesine aşağıdaki fıkra eklenmiştir.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“(5) Yurt dışına tedavi amacıyla gönderilen hastaların kontrol tedavilerinin yurt içindeki sağlık hizmeti sunucularında yapılması esastır. Ancak, hastaların kontrol tedavisi amacıyla yurt dışına gönderilebilmesi için;</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roofErr w:type="gramStart"/>
                  <w:r w:rsidRPr="009F1DF0">
                    <w:rPr>
                      <w:rFonts w:ascii="Times New Roman" w:eastAsia="Times New Roman" w:hAnsi="Times New Roman" w:cs="Times New Roman"/>
                      <w:sz w:val="24"/>
                      <w:szCs w:val="24"/>
                      <w:lang w:eastAsia="tr-TR"/>
                    </w:rPr>
                    <w:t>a) Yurt dışına tedavi amacıyla gönderilen hastaların ilk muayene ve/veya tedavi işleminin başlangıç tarihinden itibaren, organ, doku ve kök hücre nakli gibi tedaviler için gönderilen hastaların ise nakil tarihinden itibaren; dört yıllık sürenin tamamlandığı tarihten sonraki her kontrol tedavileri için </w:t>
                  </w:r>
                  <w:proofErr w:type="spellStart"/>
                  <w:r w:rsidRPr="009F1DF0">
                    <w:rPr>
                      <w:rFonts w:ascii="Times New Roman" w:eastAsia="Times New Roman" w:hAnsi="Times New Roman" w:cs="Times New Roman"/>
                      <w:sz w:val="24"/>
                      <w:szCs w:val="24"/>
                      <w:lang w:eastAsia="tr-TR"/>
                    </w:rPr>
                    <w:t>SUT’un</w:t>
                  </w:r>
                  <w:proofErr w:type="spellEnd"/>
                  <w:r w:rsidRPr="009F1DF0">
                    <w:rPr>
                      <w:rFonts w:ascii="Times New Roman" w:eastAsia="Times New Roman" w:hAnsi="Times New Roman" w:cs="Times New Roman"/>
                      <w:sz w:val="24"/>
                      <w:szCs w:val="24"/>
                      <w:lang w:eastAsia="tr-TR"/>
                    </w:rPr>
                    <w:t> 2.5.3.A-1 maddesinde yer alan şekil ve şartları içeren yeni bir sağlık kurulu raporu düzenlenmiş olması,</w:t>
                  </w:r>
                  <w:proofErr w:type="gramEnd"/>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Hastaların bu dört yıllık süreden önceki kontrol tedavileri için yurt içindeki </w:t>
                  </w:r>
                  <w:proofErr w:type="spellStart"/>
                  <w:r w:rsidRPr="009F1DF0">
                    <w:rPr>
                      <w:rFonts w:ascii="Times New Roman" w:eastAsia="Times New Roman" w:hAnsi="Times New Roman" w:cs="Times New Roman"/>
                      <w:sz w:val="24"/>
                      <w:szCs w:val="24"/>
                      <w:lang w:eastAsia="tr-TR"/>
                    </w:rPr>
                    <w:t>SUT’un</w:t>
                  </w:r>
                  <w:proofErr w:type="spellEnd"/>
                  <w:r w:rsidRPr="009F1DF0">
                    <w:rPr>
                      <w:rFonts w:ascii="Times New Roman" w:eastAsia="Times New Roman" w:hAnsi="Times New Roman" w:cs="Times New Roman"/>
                      <w:sz w:val="24"/>
                      <w:szCs w:val="24"/>
                      <w:lang w:eastAsia="tr-TR"/>
                    </w:rPr>
                    <w:t> 2.5.3.A-1 maddesinde belirtilen ilgili sağlık hizmeti sunucularınca ya da yurt dışında tedavi gördüğü sağlık hizmeti sunucusu tarafından kontrol tarihini de içeren gerekçeli kontrol tedavi raporunun düzenlenmiş olması,</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c) Düzenlenmiş olan bu raporların </w:t>
                  </w:r>
                  <w:proofErr w:type="spellStart"/>
                  <w:r w:rsidRPr="009F1DF0">
                    <w:rPr>
                      <w:rFonts w:ascii="Times New Roman" w:eastAsia="Times New Roman" w:hAnsi="Times New Roman" w:cs="Times New Roman"/>
                      <w:sz w:val="24"/>
                      <w:szCs w:val="24"/>
                      <w:lang w:eastAsia="tr-TR"/>
                    </w:rPr>
                    <w:t>SUT’un</w:t>
                  </w:r>
                  <w:proofErr w:type="spellEnd"/>
                  <w:r w:rsidRPr="009F1DF0">
                    <w:rPr>
                      <w:rFonts w:ascii="Times New Roman" w:eastAsia="Times New Roman" w:hAnsi="Times New Roman" w:cs="Times New Roman"/>
                      <w:sz w:val="24"/>
                      <w:szCs w:val="24"/>
                      <w:lang w:eastAsia="tr-TR"/>
                    </w:rPr>
                    <w:t> 2.5.3.A-1(3) maddesinde yer alan sağlık hizmeti sunucularından biri tarafından uygun görülerek teyit edilmiş olması,</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roofErr w:type="gramStart"/>
                  <w:r w:rsidRPr="009F1DF0">
                    <w:rPr>
                      <w:rFonts w:ascii="Times New Roman" w:eastAsia="Times New Roman" w:hAnsi="Times New Roman" w:cs="Times New Roman"/>
                      <w:sz w:val="24"/>
                      <w:szCs w:val="24"/>
                      <w:lang w:eastAsia="tr-TR"/>
                    </w:rPr>
                    <w:t>gerekir</w:t>
                  </w:r>
                  <w:proofErr w:type="gramEnd"/>
                  <w:r w:rsidRPr="009F1DF0">
                    <w:rPr>
                      <w:rFonts w:ascii="Times New Roman" w:eastAsia="Times New Roman" w:hAnsi="Times New Roman" w:cs="Times New Roman"/>
                      <w:sz w:val="24"/>
                      <w:szCs w:val="24"/>
                      <w:lang w:eastAsia="tr-TR"/>
                    </w:rPr>
                    <w:t>.”</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5 –</w:t>
                  </w:r>
                  <w:r w:rsidRPr="009F1DF0">
                    <w:rPr>
                      <w:rFonts w:ascii="Times New Roman" w:eastAsia="Times New Roman" w:hAnsi="Times New Roman" w:cs="Times New Roman"/>
                      <w:sz w:val="24"/>
                      <w:szCs w:val="24"/>
                      <w:lang w:eastAsia="tr-TR"/>
                    </w:rPr>
                    <w:t> Aynı Tebliğin 3.1.2 numaralı maddesinin beşinci fıkrasının (a) bendi aşağıdaki şekilde değiştirilmiştir.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Hasta alt bezi/külotlu hasta alt bezi ve çocuk alt bezi,”</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6 –</w:t>
                  </w:r>
                  <w:r w:rsidRPr="009F1DF0">
                    <w:rPr>
                      <w:rFonts w:ascii="Times New Roman" w:eastAsia="Times New Roman" w:hAnsi="Times New Roman" w:cs="Times New Roman"/>
                      <w:sz w:val="24"/>
                      <w:szCs w:val="24"/>
                      <w:lang w:eastAsia="tr-TR"/>
                    </w:rPr>
                    <w:t> Aynı Tebliğin 3.3.3 numaralı maddesi aşağıdaki şekilde değiştirilmiştir.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“3.3.3 - Görmeye yardımcı tıbbi malzemeler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xml:space="preserve">(1) Gözlük cam ve çerçeve bedelleri ile göz sağlığı ve hastalıkları uzman hekimi tarafından düzenlenen sağlık kurulu raporunda/e-raporda belirtilen nitelikli görmeye </w:t>
                  </w:r>
                  <w:r w:rsidRPr="009F1DF0">
                    <w:rPr>
                      <w:rFonts w:ascii="Times New Roman" w:eastAsia="Times New Roman" w:hAnsi="Times New Roman" w:cs="Times New Roman"/>
                      <w:sz w:val="24"/>
                      <w:szCs w:val="24"/>
                      <w:lang w:eastAsia="tr-TR"/>
                    </w:rPr>
                    <w:lastRenderedPageBreak/>
                    <w:t>yardımcı tıbbi malzeme bedelleri SUT eki “Görmeye Yardımcı Tıbbi Malzemeler” (EK-3/D) Listesinde yer alan fiyatları aşmamak üzere Kurumca karşılanır.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Reçetenin/e-reçetenin/sağlık kurulu raporunun/e-raporun düzenlenme tarihinden itibaren 10 işgünü içerisinde yapılan hasta müracaatları </w:t>
                  </w:r>
                  <w:proofErr w:type="spellStart"/>
                  <w:r w:rsidRPr="009F1DF0">
                    <w:rPr>
                      <w:rFonts w:ascii="Times New Roman" w:eastAsia="Times New Roman" w:hAnsi="Times New Roman" w:cs="Times New Roman"/>
                      <w:sz w:val="24"/>
                      <w:szCs w:val="24"/>
                      <w:lang w:eastAsia="tr-TR"/>
                    </w:rPr>
                    <w:t>optisyenlik</w:t>
                  </w:r>
                  <w:proofErr w:type="spellEnd"/>
                  <w:r w:rsidRPr="009F1DF0">
                    <w:rPr>
                      <w:rFonts w:ascii="Times New Roman" w:eastAsia="Times New Roman" w:hAnsi="Times New Roman" w:cs="Times New Roman"/>
                      <w:sz w:val="24"/>
                      <w:szCs w:val="24"/>
                      <w:lang w:eastAsia="tr-TR"/>
                    </w:rPr>
                    <w:t> müesseseleri tarafından kabul edilecektir. Süresi içerisinde kabul edilen sağlık kurulu raporu/e-raporun ve/veya reçetelerin/e-reçetelerin sisteme kaydı nitelikli malzemelerde 30 iş günü, diğer reçeteli malzemelerde ise 20 iş günü içerisinde tamamlanır. Süresi içinde yapılmayan hasta müracaatları ve/veya sistem kayıtlarına ilişkin reçete/e-reçete/sağlık kurulu raporu/e-rapor ile kullanılması gerekli görülen görmeye yardımcı tıbbi malzemelerin bedelleri Kurumca karşılanmaz.</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3.3.3.A - Gözlük cam ve çerçevesi</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Gözlük cam ve çerçevenin temininde göz sağlığı ve hastalıkları uzman hekimleri ile bu dalda ihtisas yapan asistan hekimler tarafından düzenlenen reçeteye/e-reçeteye dayanılarak işlem yapılacaktır. Ancak acil polikliniklerinde yazılan gözlük cam ve çerçeve reçete/e-reçete bedelleri karşılanmayacaktır.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Gözlük cam ve çerçeveleri, 5193 sayılı </w:t>
                  </w:r>
                  <w:proofErr w:type="spellStart"/>
                  <w:r w:rsidRPr="009F1DF0">
                    <w:rPr>
                      <w:rFonts w:ascii="Times New Roman" w:eastAsia="Times New Roman" w:hAnsi="Times New Roman" w:cs="Times New Roman"/>
                      <w:sz w:val="24"/>
                      <w:szCs w:val="24"/>
                      <w:lang w:eastAsia="tr-TR"/>
                    </w:rPr>
                    <w:t>Optisyenlik</w:t>
                  </w:r>
                  <w:proofErr w:type="spellEnd"/>
                  <w:r w:rsidRPr="009F1DF0">
                    <w:rPr>
                      <w:rFonts w:ascii="Times New Roman" w:eastAsia="Times New Roman" w:hAnsi="Times New Roman" w:cs="Times New Roman"/>
                      <w:sz w:val="24"/>
                      <w:szCs w:val="24"/>
                      <w:lang w:eastAsia="tr-TR"/>
                    </w:rPr>
                    <w:t> Hakkında Kanun hükümlerine uygun olarak faaliyetlerini sürdüren ve Kurumla görmeye yardımcı tıbbi malzeme sözleşmesi imzalayan </w:t>
                  </w:r>
                  <w:proofErr w:type="spellStart"/>
                  <w:r w:rsidRPr="009F1DF0">
                    <w:rPr>
                      <w:rFonts w:ascii="Times New Roman" w:eastAsia="Times New Roman" w:hAnsi="Times New Roman" w:cs="Times New Roman"/>
                      <w:sz w:val="24"/>
                      <w:szCs w:val="24"/>
                      <w:lang w:eastAsia="tr-TR"/>
                    </w:rPr>
                    <w:t>optisyenlik</w:t>
                  </w:r>
                  <w:proofErr w:type="spellEnd"/>
                  <w:r w:rsidRPr="009F1DF0">
                    <w:rPr>
                      <w:rFonts w:ascii="Times New Roman" w:eastAsia="Times New Roman" w:hAnsi="Times New Roman" w:cs="Times New Roman"/>
                      <w:sz w:val="24"/>
                      <w:szCs w:val="24"/>
                      <w:lang w:eastAsia="tr-TR"/>
                    </w:rPr>
                    <w:t> müesseselerinden temin edilecektir.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 Cam bedelleri, çerçeve bedeli ile birlikte sözleşmeli </w:t>
                  </w:r>
                  <w:proofErr w:type="spellStart"/>
                  <w:r w:rsidRPr="009F1DF0">
                    <w:rPr>
                      <w:rFonts w:ascii="Times New Roman" w:eastAsia="Times New Roman" w:hAnsi="Times New Roman" w:cs="Times New Roman"/>
                      <w:sz w:val="24"/>
                      <w:szCs w:val="24"/>
                      <w:lang w:eastAsia="tr-TR"/>
                    </w:rPr>
                    <w:t>optisyenlik</w:t>
                  </w:r>
                  <w:proofErr w:type="spellEnd"/>
                  <w:r w:rsidRPr="009F1DF0">
                    <w:rPr>
                      <w:rFonts w:ascii="Times New Roman" w:eastAsia="Times New Roman" w:hAnsi="Times New Roman" w:cs="Times New Roman"/>
                      <w:sz w:val="24"/>
                      <w:szCs w:val="24"/>
                      <w:lang w:eastAsia="tr-TR"/>
                    </w:rPr>
                    <w:t> müesseseleri tarafından Kuruma fatura edilir.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(4) SUT eki EK-3/D Listesinde yer alan camlar ile hasta tarafından talep edilen farklı özelliklere sahip camlar arasında oluşacak fark ücreti Kurum tarafından karşılanmaz. </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(5) Gözlük camı ve çerçevelerinin yenilenme süresi 3 yıldır. Ancak, görme bozukluğunda 0,5 diyoptrilik değişiklik olması halinde gözlük camı süresinden önce yenilenebilir.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(6) Büyüme ve gelişme çağındaki çocukların kullanması gereken gözlük cam ve çerçeveleri çocuğun büyüme ve gelişmesi nedeni ile kullanılamadığının ve yenilenmesi gerektiğinin sağlık kurulu raporu/e-rapor ile belgelenmesi koşuluyla süresinden önce yenilenebilir.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3.3.3.B - Teleskopik gözlük</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roofErr w:type="gramStart"/>
                  <w:r w:rsidRPr="009F1DF0">
                    <w:rPr>
                      <w:rFonts w:ascii="Times New Roman" w:eastAsia="Times New Roman" w:hAnsi="Times New Roman" w:cs="Times New Roman"/>
                      <w:sz w:val="24"/>
                      <w:szCs w:val="24"/>
                      <w:lang w:eastAsia="tr-TR"/>
                    </w:rPr>
                    <w:t>(1) </w:t>
                  </w:r>
                  <w:proofErr w:type="spellStart"/>
                  <w:r w:rsidRPr="009F1DF0">
                    <w:rPr>
                      <w:rFonts w:ascii="Times New Roman" w:eastAsia="Times New Roman" w:hAnsi="Times New Roman" w:cs="Times New Roman"/>
                      <w:sz w:val="24"/>
                      <w:szCs w:val="24"/>
                      <w:lang w:eastAsia="tr-TR"/>
                    </w:rPr>
                    <w:t>Konjenital</w:t>
                  </w:r>
                  <w:proofErr w:type="spellEnd"/>
                  <w:r w:rsidRPr="009F1DF0">
                    <w:rPr>
                      <w:rFonts w:ascii="Times New Roman" w:eastAsia="Times New Roman" w:hAnsi="Times New Roman" w:cs="Times New Roman"/>
                      <w:sz w:val="24"/>
                      <w:szCs w:val="24"/>
                      <w:lang w:eastAsia="tr-TR"/>
                    </w:rPr>
                    <w:t> nedenlere, kalıtsal hastalıklara, yaralanmalara, şeker hastalığına, glokoma, katarakta ve yaşlanmaya bağlı göz bozukluğu olan ve iyi gören gözde düzeltilmiş uzak görme keskinliği 3/10 ve altında olan hastalarda üçüncü basamak sağlık hizmeti sunucularınca düzenlenen ve en az bir göz sağlığı ve hastalıkları uzmanının yer aldığı sağlık kurulu raporuna/e-rapora dayanılarak bedelleri Kurumca karşılanır.</w:t>
                  </w:r>
                  <w:proofErr w:type="gramEnd"/>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w:t>
                  </w:r>
                  <w:proofErr w:type="gramStart"/>
                  <w:r w:rsidRPr="009F1DF0">
                    <w:rPr>
                      <w:rFonts w:ascii="Times New Roman" w:eastAsia="Times New Roman" w:hAnsi="Times New Roman" w:cs="Times New Roman"/>
                      <w:sz w:val="24"/>
                      <w:szCs w:val="24"/>
                      <w:lang w:eastAsia="tr-TR"/>
                    </w:rPr>
                    <w:t>Sağlık kurulu</w:t>
                  </w:r>
                  <w:proofErr w:type="gramEnd"/>
                  <w:r w:rsidRPr="009F1DF0">
                    <w:rPr>
                      <w:rFonts w:ascii="Times New Roman" w:eastAsia="Times New Roman" w:hAnsi="Times New Roman" w:cs="Times New Roman"/>
                      <w:sz w:val="24"/>
                      <w:szCs w:val="24"/>
                      <w:lang w:eastAsia="tr-TR"/>
                    </w:rPr>
                    <w:t> raporunda/e-raporda zeminde yatan göz hastalığı ve bu hastalığa bağlı olarak “görme işlevlerindeki bozulma”, “uzak”, “yakın”, “uzak-yakın” ifadesi olması, büyütme gücü (x, diyoptri olarak), fiks </w:t>
                  </w:r>
                  <w:proofErr w:type="spellStart"/>
                  <w:r w:rsidRPr="009F1DF0">
                    <w:rPr>
                      <w:rFonts w:ascii="Times New Roman" w:eastAsia="Times New Roman" w:hAnsi="Times New Roman" w:cs="Times New Roman"/>
                      <w:sz w:val="24"/>
                      <w:szCs w:val="24"/>
                      <w:lang w:eastAsia="tr-TR"/>
                    </w:rPr>
                    <w:t>foküs</w:t>
                  </w:r>
                  <w:proofErr w:type="spellEnd"/>
                  <w:r w:rsidRPr="009F1DF0">
                    <w:rPr>
                      <w:rFonts w:ascii="Times New Roman" w:eastAsia="Times New Roman" w:hAnsi="Times New Roman" w:cs="Times New Roman"/>
                      <w:sz w:val="24"/>
                      <w:szCs w:val="24"/>
                      <w:lang w:eastAsia="tr-TR"/>
                    </w:rPr>
                    <w:t> veya </w:t>
                  </w:r>
                  <w:proofErr w:type="spellStart"/>
                  <w:r w:rsidRPr="009F1DF0">
                    <w:rPr>
                      <w:rFonts w:ascii="Times New Roman" w:eastAsia="Times New Roman" w:hAnsi="Times New Roman" w:cs="Times New Roman"/>
                      <w:sz w:val="24"/>
                      <w:szCs w:val="24"/>
                      <w:lang w:eastAsia="tr-TR"/>
                    </w:rPr>
                    <w:t>fokusable</w:t>
                  </w:r>
                  <w:proofErr w:type="spellEnd"/>
                  <w:r w:rsidRPr="009F1DF0">
                    <w:rPr>
                      <w:rFonts w:ascii="Times New Roman" w:eastAsia="Times New Roman" w:hAnsi="Times New Roman" w:cs="Times New Roman"/>
                      <w:sz w:val="24"/>
                      <w:szCs w:val="24"/>
                      <w:lang w:eastAsia="tr-TR"/>
                    </w:rPr>
                    <w:t>(</w:t>
                  </w:r>
                  <w:proofErr w:type="spellStart"/>
                  <w:r w:rsidRPr="009F1DF0">
                    <w:rPr>
                      <w:rFonts w:ascii="Times New Roman" w:eastAsia="Times New Roman" w:hAnsi="Times New Roman" w:cs="Times New Roman"/>
                      <w:sz w:val="24"/>
                      <w:szCs w:val="24"/>
                      <w:lang w:eastAsia="tr-TR"/>
                    </w:rPr>
                    <w:t>foküslenebilme</w:t>
                  </w:r>
                  <w:proofErr w:type="spellEnd"/>
                  <w:r w:rsidRPr="009F1DF0">
                    <w:rPr>
                      <w:rFonts w:ascii="Times New Roman" w:eastAsia="Times New Roman" w:hAnsi="Times New Roman" w:cs="Times New Roman"/>
                      <w:sz w:val="24"/>
                      <w:szCs w:val="24"/>
                      <w:lang w:eastAsia="tr-TR"/>
                    </w:rPr>
                    <w:t>) olma durumu ve niteliği (prizmatik, </w:t>
                  </w:r>
                  <w:proofErr w:type="spellStart"/>
                  <w:r w:rsidRPr="009F1DF0">
                    <w:rPr>
                      <w:rFonts w:ascii="Times New Roman" w:eastAsia="Times New Roman" w:hAnsi="Times New Roman" w:cs="Times New Roman"/>
                      <w:sz w:val="24"/>
                      <w:szCs w:val="24"/>
                      <w:lang w:eastAsia="tr-TR"/>
                    </w:rPr>
                    <w:t>galileon</w:t>
                  </w:r>
                  <w:proofErr w:type="spellEnd"/>
                  <w:r w:rsidRPr="009F1DF0">
                    <w:rPr>
                      <w:rFonts w:ascii="Times New Roman" w:eastAsia="Times New Roman" w:hAnsi="Times New Roman" w:cs="Times New Roman"/>
                      <w:sz w:val="24"/>
                      <w:szCs w:val="24"/>
                      <w:lang w:eastAsia="tr-TR"/>
                    </w:rPr>
                    <w:t> veya keplerin) belirtilmelidir.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 Teleskopik gözlükler sağlık kurulu raporuyla/e-raporla 3 yılda bir yenilenir. Ancak, gerekliliğinin sağlık kurulu raporuyla/e-raporla belirtilmesi şartıyla, çocuklarda bu süre 1 yıl olarak uygulanır.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(4) </w:t>
                  </w:r>
                  <w:proofErr w:type="gramStart"/>
                  <w:r w:rsidRPr="009F1DF0">
                    <w:rPr>
                      <w:rFonts w:ascii="Times New Roman" w:eastAsia="Times New Roman" w:hAnsi="Times New Roman" w:cs="Times New Roman"/>
                      <w:sz w:val="24"/>
                      <w:szCs w:val="24"/>
                      <w:lang w:eastAsia="tr-TR"/>
                    </w:rPr>
                    <w:t>Sağlık kurulu</w:t>
                  </w:r>
                  <w:proofErr w:type="gramEnd"/>
                  <w:r w:rsidRPr="009F1DF0">
                    <w:rPr>
                      <w:rFonts w:ascii="Times New Roman" w:eastAsia="Times New Roman" w:hAnsi="Times New Roman" w:cs="Times New Roman"/>
                      <w:sz w:val="24"/>
                      <w:szCs w:val="24"/>
                      <w:lang w:eastAsia="tr-TR"/>
                    </w:rPr>
                    <w:t> raporu/e-rapor ile gerekli görülen hallerde, yakın görme bozukluğu olan hastalara tek veya iki göz için kapak kep reçete edilebilir. Bu kişiler için ayrıca yakın teleskopik gözlük bedeli Kurumca karşılanmaz.</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3.3.3.C - </w:t>
                  </w:r>
                  <w:proofErr w:type="spellStart"/>
                  <w:r w:rsidRPr="009F1DF0">
                    <w:rPr>
                      <w:rFonts w:ascii="Times New Roman" w:eastAsia="Times New Roman" w:hAnsi="Times New Roman" w:cs="Times New Roman"/>
                      <w:b/>
                      <w:bCs/>
                      <w:sz w:val="24"/>
                      <w:szCs w:val="24"/>
                      <w:lang w:eastAsia="tr-TR"/>
                    </w:rPr>
                    <w:t>Kontakt</w:t>
                  </w:r>
                  <w:proofErr w:type="spellEnd"/>
                  <w:r w:rsidRPr="009F1DF0">
                    <w:rPr>
                      <w:rFonts w:ascii="Times New Roman" w:eastAsia="Times New Roman" w:hAnsi="Times New Roman" w:cs="Times New Roman"/>
                      <w:b/>
                      <w:bCs/>
                      <w:sz w:val="24"/>
                      <w:szCs w:val="24"/>
                      <w:lang w:eastAsia="tr-TR"/>
                    </w:rPr>
                    <w:t> lensler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w:t>
                  </w:r>
                  <w:proofErr w:type="spellStart"/>
                  <w:r w:rsidRPr="009F1DF0">
                    <w:rPr>
                      <w:rFonts w:ascii="Times New Roman" w:eastAsia="Times New Roman" w:hAnsi="Times New Roman" w:cs="Times New Roman"/>
                      <w:sz w:val="24"/>
                      <w:szCs w:val="24"/>
                      <w:lang w:eastAsia="tr-TR"/>
                    </w:rPr>
                    <w:t>Kontakt</w:t>
                  </w:r>
                  <w:proofErr w:type="spellEnd"/>
                  <w:r w:rsidRPr="009F1DF0">
                    <w:rPr>
                      <w:rFonts w:ascii="Times New Roman" w:eastAsia="Times New Roman" w:hAnsi="Times New Roman" w:cs="Times New Roman"/>
                      <w:sz w:val="24"/>
                      <w:szCs w:val="24"/>
                      <w:lang w:eastAsia="tr-TR"/>
                    </w:rPr>
                    <w:t> lens bedelleri;</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w:t>
                  </w:r>
                  <w:proofErr w:type="spellStart"/>
                  <w:r w:rsidRPr="009F1DF0">
                    <w:rPr>
                      <w:rFonts w:ascii="Times New Roman" w:eastAsia="Times New Roman" w:hAnsi="Times New Roman" w:cs="Times New Roman"/>
                      <w:sz w:val="24"/>
                      <w:szCs w:val="24"/>
                      <w:lang w:eastAsia="tr-TR"/>
                    </w:rPr>
                    <w:t>Konjenital</w:t>
                  </w:r>
                  <w:proofErr w:type="spellEnd"/>
                  <w:r w:rsidRPr="009F1DF0">
                    <w:rPr>
                      <w:rFonts w:ascii="Times New Roman" w:eastAsia="Times New Roman" w:hAnsi="Times New Roman" w:cs="Times New Roman"/>
                      <w:sz w:val="24"/>
                      <w:szCs w:val="24"/>
                      <w:lang w:eastAsia="tr-TR"/>
                    </w:rPr>
                    <w:t> katarakt nedeniyle </w:t>
                  </w:r>
                  <w:proofErr w:type="spellStart"/>
                  <w:r w:rsidRPr="009F1DF0">
                    <w:rPr>
                      <w:rFonts w:ascii="Times New Roman" w:eastAsia="Times New Roman" w:hAnsi="Times New Roman" w:cs="Times New Roman"/>
                      <w:sz w:val="24"/>
                      <w:szCs w:val="24"/>
                      <w:lang w:eastAsia="tr-TR"/>
                    </w:rPr>
                    <w:t>opere</w:t>
                  </w:r>
                  <w:proofErr w:type="spellEnd"/>
                  <w:r w:rsidRPr="009F1DF0">
                    <w:rPr>
                      <w:rFonts w:ascii="Times New Roman" w:eastAsia="Times New Roman" w:hAnsi="Times New Roman" w:cs="Times New Roman"/>
                      <w:sz w:val="24"/>
                      <w:szCs w:val="24"/>
                      <w:lang w:eastAsia="tr-TR"/>
                    </w:rPr>
                    <w:t> olmuş afak olgularda,</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Travma ve </w:t>
                  </w:r>
                  <w:proofErr w:type="spellStart"/>
                  <w:r w:rsidRPr="009F1DF0">
                    <w:rPr>
                      <w:rFonts w:ascii="Times New Roman" w:eastAsia="Times New Roman" w:hAnsi="Times New Roman" w:cs="Times New Roman"/>
                      <w:sz w:val="24"/>
                      <w:szCs w:val="24"/>
                      <w:lang w:eastAsia="tr-TR"/>
                    </w:rPr>
                    <w:t>iatrojenik</w:t>
                  </w:r>
                  <w:proofErr w:type="spellEnd"/>
                  <w:r w:rsidRPr="009F1DF0">
                    <w:rPr>
                      <w:rFonts w:ascii="Times New Roman" w:eastAsia="Times New Roman" w:hAnsi="Times New Roman" w:cs="Times New Roman"/>
                      <w:sz w:val="24"/>
                      <w:szCs w:val="24"/>
                      <w:lang w:eastAsia="tr-TR"/>
                    </w:rPr>
                    <w:t> nedenlerle tek gözde veya iki gözde göz lens bağlarının kopması ve akabinde göz içine tekrar lens konulamaması sonucu gelişen afaki olgularda,</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c) </w:t>
                  </w:r>
                  <w:proofErr w:type="spellStart"/>
                  <w:r w:rsidRPr="009F1DF0">
                    <w:rPr>
                      <w:rFonts w:ascii="Times New Roman" w:eastAsia="Times New Roman" w:hAnsi="Times New Roman" w:cs="Times New Roman"/>
                      <w:sz w:val="24"/>
                      <w:szCs w:val="24"/>
                      <w:lang w:eastAsia="tr-TR"/>
                    </w:rPr>
                    <w:t>Keratokonusu</w:t>
                  </w:r>
                  <w:proofErr w:type="spellEnd"/>
                  <w:r w:rsidRPr="009F1DF0">
                    <w:rPr>
                      <w:rFonts w:ascii="Times New Roman" w:eastAsia="Times New Roman" w:hAnsi="Times New Roman" w:cs="Times New Roman"/>
                      <w:sz w:val="24"/>
                      <w:szCs w:val="24"/>
                      <w:lang w:eastAsia="tr-TR"/>
                    </w:rPr>
                    <w:t> olan göze gözlük uygulanmış ve gözlükle görme keskinlikleri 10/10 a kadar (tama) artmayan olgularda,</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roofErr w:type="gramStart"/>
                  <w:r w:rsidRPr="009F1DF0">
                    <w:rPr>
                      <w:rFonts w:ascii="Times New Roman" w:eastAsia="Times New Roman" w:hAnsi="Times New Roman" w:cs="Times New Roman"/>
                      <w:sz w:val="24"/>
                      <w:szCs w:val="24"/>
                      <w:lang w:eastAsia="tr-TR"/>
                    </w:rPr>
                    <w:t>ve</w:t>
                  </w:r>
                  <w:proofErr w:type="gramEnd"/>
                  <w:r w:rsidRPr="009F1DF0">
                    <w:rPr>
                      <w:rFonts w:ascii="Times New Roman" w:eastAsia="Times New Roman" w:hAnsi="Times New Roman" w:cs="Times New Roman"/>
                      <w:sz w:val="24"/>
                      <w:szCs w:val="24"/>
                      <w:lang w:eastAsia="tr-TR"/>
                    </w:rPr>
                    <w:t xml:space="preserve"> bu durumlarının üçüncü basamak sağlık hizmeti sunucularınca düzenlenen en az bir göz sağlığı ve hastalıkları uzman hekiminin yer aldığı sağlık kurulu raporunda/e-raporda, teşhis, hastaya uygun görülen lensin çapı (BC), derinliği (DİA), diyoptri değeri (POW) ile lensin niteliğinin (sert, yumuşak, gaz geçirgenliği </w:t>
                  </w:r>
                  <w:proofErr w:type="spellStart"/>
                  <w:r w:rsidRPr="009F1DF0">
                    <w:rPr>
                      <w:rFonts w:ascii="Times New Roman" w:eastAsia="Times New Roman" w:hAnsi="Times New Roman" w:cs="Times New Roman"/>
                      <w:sz w:val="24"/>
                      <w:szCs w:val="24"/>
                      <w:lang w:eastAsia="tr-TR"/>
                    </w:rPr>
                    <w:t>v.b</w:t>
                  </w:r>
                  <w:proofErr w:type="spellEnd"/>
                  <w:r w:rsidRPr="009F1DF0">
                    <w:rPr>
                      <w:rFonts w:ascii="Times New Roman" w:eastAsia="Times New Roman" w:hAnsi="Times New Roman" w:cs="Times New Roman"/>
                      <w:sz w:val="24"/>
                      <w:szCs w:val="24"/>
                      <w:lang w:eastAsia="tr-TR"/>
                    </w:rPr>
                    <w:t xml:space="preserve">.) belirtilmesi ve Kurumla </w:t>
                  </w:r>
                  <w:proofErr w:type="spellStart"/>
                  <w:r w:rsidRPr="009F1DF0">
                    <w:rPr>
                      <w:rFonts w:ascii="Times New Roman" w:eastAsia="Times New Roman" w:hAnsi="Times New Roman" w:cs="Times New Roman"/>
                      <w:sz w:val="24"/>
                      <w:szCs w:val="24"/>
                      <w:lang w:eastAsia="tr-TR"/>
                    </w:rPr>
                    <w:t>sözleşmelioptisyenlik</w:t>
                  </w:r>
                  <w:proofErr w:type="spellEnd"/>
                  <w:r w:rsidRPr="009F1DF0">
                    <w:rPr>
                      <w:rFonts w:ascii="Times New Roman" w:eastAsia="Times New Roman" w:hAnsi="Times New Roman" w:cs="Times New Roman"/>
                      <w:sz w:val="24"/>
                      <w:szCs w:val="24"/>
                      <w:lang w:eastAsia="tr-TR"/>
                    </w:rPr>
                    <w:t> müesseselerinden temin edilmesi şartıyla SUT eki EK-3/D Listesinde yer alan bedeller üzerinden Kurumca karşılanır.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w:t>
                  </w:r>
                  <w:proofErr w:type="spellStart"/>
                  <w:r w:rsidRPr="009F1DF0">
                    <w:rPr>
                      <w:rFonts w:ascii="Times New Roman" w:eastAsia="Times New Roman" w:hAnsi="Times New Roman" w:cs="Times New Roman"/>
                      <w:sz w:val="24"/>
                      <w:szCs w:val="24"/>
                      <w:lang w:eastAsia="tr-TR"/>
                    </w:rPr>
                    <w:t>Kontakt</w:t>
                  </w:r>
                  <w:proofErr w:type="spellEnd"/>
                  <w:r w:rsidRPr="009F1DF0">
                    <w:rPr>
                      <w:rFonts w:ascii="Times New Roman" w:eastAsia="Times New Roman" w:hAnsi="Times New Roman" w:cs="Times New Roman"/>
                      <w:sz w:val="24"/>
                      <w:szCs w:val="24"/>
                      <w:lang w:eastAsia="tr-TR"/>
                    </w:rPr>
                    <w:t> lenslerin yenilenme süresi 2 yıldır.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 </w:t>
                  </w:r>
                  <w:proofErr w:type="spellStart"/>
                  <w:r w:rsidRPr="009F1DF0">
                    <w:rPr>
                      <w:rFonts w:ascii="Times New Roman" w:eastAsia="Times New Roman" w:hAnsi="Times New Roman" w:cs="Times New Roman"/>
                      <w:sz w:val="24"/>
                      <w:szCs w:val="24"/>
                      <w:lang w:eastAsia="tr-TR"/>
                    </w:rPr>
                    <w:t>Konjenital</w:t>
                  </w:r>
                  <w:proofErr w:type="spellEnd"/>
                  <w:r w:rsidRPr="009F1DF0">
                    <w:rPr>
                      <w:rFonts w:ascii="Times New Roman" w:eastAsia="Times New Roman" w:hAnsi="Times New Roman" w:cs="Times New Roman"/>
                      <w:sz w:val="24"/>
                      <w:szCs w:val="24"/>
                      <w:lang w:eastAsia="tr-TR"/>
                    </w:rPr>
                    <w:t> katarakt nedeniyle </w:t>
                  </w:r>
                  <w:proofErr w:type="spellStart"/>
                  <w:r w:rsidRPr="009F1DF0">
                    <w:rPr>
                      <w:rFonts w:ascii="Times New Roman" w:eastAsia="Times New Roman" w:hAnsi="Times New Roman" w:cs="Times New Roman"/>
                      <w:sz w:val="24"/>
                      <w:szCs w:val="24"/>
                      <w:lang w:eastAsia="tr-TR"/>
                    </w:rPr>
                    <w:t>opere</w:t>
                  </w:r>
                  <w:proofErr w:type="spellEnd"/>
                  <w:r w:rsidRPr="009F1DF0">
                    <w:rPr>
                      <w:rFonts w:ascii="Times New Roman" w:eastAsia="Times New Roman" w:hAnsi="Times New Roman" w:cs="Times New Roman"/>
                      <w:sz w:val="24"/>
                      <w:szCs w:val="24"/>
                      <w:lang w:eastAsia="tr-TR"/>
                    </w:rPr>
                    <w:t> olmuş 6 yaşından küçük çocuklarda 6 ayda bir yenilenmesi halinde sağlık kurulu raporuna/e-rapora istinaden bedelleri Kurumca karşılanır.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(4) </w:t>
                  </w:r>
                  <w:proofErr w:type="spellStart"/>
                  <w:r w:rsidRPr="009F1DF0">
                    <w:rPr>
                      <w:rFonts w:ascii="Times New Roman" w:eastAsia="Times New Roman" w:hAnsi="Times New Roman" w:cs="Times New Roman"/>
                      <w:sz w:val="24"/>
                      <w:szCs w:val="24"/>
                      <w:lang w:eastAsia="tr-TR"/>
                    </w:rPr>
                    <w:t>Konjenital</w:t>
                  </w:r>
                  <w:proofErr w:type="spellEnd"/>
                  <w:r w:rsidRPr="009F1DF0">
                    <w:rPr>
                      <w:rFonts w:ascii="Times New Roman" w:eastAsia="Times New Roman" w:hAnsi="Times New Roman" w:cs="Times New Roman"/>
                      <w:sz w:val="24"/>
                      <w:szCs w:val="24"/>
                      <w:lang w:eastAsia="tr-TR"/>
                    </w:rPr>
                    <w:t> katarakt nedeniyle </w:t>
                  </w:r>
                  <w:proofErr w:type="spellStart"/>
                  <w:r w:rsidRPr="009F1DF0">
                    <w:rPr>
                      <w:rFonts w:ascii="Times New Roman" w:eastAsia="Times New Roman" w:hAnsi="Times New Roman" w:cs="Times New Roman"/>
                      <w:sz w:val="24"/>
                      <w:szCs w:val="24"/>
                      <w:lang w:eastAsia="tr-TR"/>
                    </w:rPr>
                    <w:t>opere</w:t>
                  </w:r>
                  <w:proofErr w:type="spellEnd"/>
                  <w:r w:rsidRPr="009F1DF0">
                    <w:rPr>
                      <w:rFonts w:ascii="Times New Roman" w:eastAsia="Times New Roman" w:hAnsi="Times New Roman" w:cs="Times New Roman"/>
                      <w:sz w:val="24"/>
                      <w:szCs w:val="24"/>
                      <w:lang w:eastAsia="tr-TR"/>
                    </w:rPr>
                    <w:t> olmuş ve afakı 6 yaşından sonra da devam eden olgularda </w:t>
                  </w:r>
                  <w:proofErr w:type="spellStart"/>
                  <w:r w:rsidRPr="009F1DF0">
                    <w:rPr>
                      <w:rFonts w:ascii="Times New Roman" w:eastAsia="Times New Roman" w:hAnsi="Times New Roman" w:cs="Times New Roman"/>
                      <w:sz w:val="24"/>
                      <w:szCs w:val="24"/>
                      <w:lang w:eastAsia="tr-TR"/>
                    </w:rPr>
                    <w:t>kontakt</w:t>
                  </w:r>
                  <w:proofErr w:type="spellEnd"/>
                  <w:r w:rsidRPr="009F1DF0">
                    <w:rPr>
                      <w:rFonts w:ascii="Times New Roman" w:eastAsia="Times New Roman" w:hAnsi="Times New Roman" w:cs="Times New Roman"/>
                      <w:sz w:val="24"/>
                      <w:szCs w:val="24"/>
                      <w:lang w:eastAsia="tr-TR"/>
                    </w:rPr>
                    <w:t> lensin sağlık kurulu raporu/e-rapor ile “aylık sık </w:t>
                  </w:r>
                  <w:proofErr w:type="spellStart"/>
                  <w:r w:rsidRPr="009F1DF0">
                    <w:rPr>
                      <w:rFonts w:ascii="Times New Roman" w:eastAsia="Times New Roman" w:hAnsi="Times New Roman" w:cs="Times New Roman"/>
                      <w:sz w:val="24"/>
                      <w:szCs w:val="24"/>
                      <w:lang w:eastAsia="tr-TR"/>
                    </w:rPr>
                    <w:t>replasmanlı</w:t>
                  </w:r>
                  <w:proofErr w:type="spellEnd"/>
                  <w:r w:rsidRPr="009F1DF0">
                    <w:rPr>
                      <w:rFonts w:ascii="Times New Roman" w:eastAsia="Times New Roman" w:hAnsi="Times New Roman" w:cs="Times New Roman"/>
                      <w:sz w:val="24"/>
                      <w:szCs w:val="24"/>
                      <w:lang w:eastAsia="tr-TR"/>
                    </w:rPr>
                    <w:t>” olarak kullanılacağının belirtilmesi halinde 6 ayda bir, “yıllık” olarak kullanılacağının belirtilmesi halinde ise yılda bir yenilenebilir.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(5) </w:t>
                  </w:r>
                  <w:proofErr w:type="spellStart"/>
                  <w:r w:rsidRPr="009F1DF0">
                    <w:rPr>
                      <w:rFonts w:ascii="Times New Roman" w:eastAsia="Times New Roman" w:hAnsi="Times New Roman" w:cs="Times New Roman"/>
                      <w:sz w:val="24"/>
                      <w:szCs w:val="24"/>
                      <w:lang w:eastAsia="tr-TR"/>
                    </w:rPr>
                    <w:t>Konjenital</w:t>
                  </w:r>
                  <w:proofErr w:type="spellEnd"/>
                  <w:r w:rsidRPr="009F1DF0">
                    <w:rPr>
                      <w:rFonts w:ascii="Times New Roman" w:eastAsia="Times New Roman" w:hAnsi="Times New Roman" w:cs="Times New Roman"/>
                      <w:sz w:val="24"/>
                      <w:szCs w:val="24"/>
                      <w:lang w:eastAsia="tr-TR"/>
                    </w:rPr>
                    <w:t> katarakt nedeniyle </w:t>
                  </w:r>
                  <w:proofErr w:type="spellStart"/>
                  <w:r w:rsidRPr="009F1DF0">
                    <w:rPr>
                      <w:rFonts w:ascii="Times New Roman" w:eastAsia="Times New Roman" w:hAnsi="Times New Roman" w:cs="Times New Roman"/>
                      <w:sz w:val="24"/>
                      <w:szCs w:val="24"/>
                      <w:lang w:eastAsia="tr-TR"/>
                    </w:rPr>
                    <w:t>opere</w:t>
                  </w:r>
                  <w:proofErr w:type="spellEnd"/>
                  <w:r w:rsidRPr="009F1DF0">
                    <w:rPr>
                      <w:rFonts w:ascii="Times New Roman" w:eastAsia="Times New Roman" w:hAnsi="Times New Roman" w:cs="Times New Roman"/>
                      <w:sz w:val="24"/>
                      <w:szCs w:val="24"/>
                      <w:lang w:eastAsia="tr-TR"/>
                    </w:rPr>
                    <w:t> olmuş afak olgular hariç </w:t>
                  </w:r>
                  <w:proofErr w:type="spellStart"/>
                  <w:r w:rsidRPr="009F1DF0">
                    <w:rPr>
                      <w:rFonts w:ascii="Times New Roman" w:eastAsia="Times New Roman" w:hAnsi="Times New Roman" w:cs="Times New Roman"/>
                      <w:sz w:val="24"/>
                      <w:szCs w:val="24"/>
                      <w:lang w:eastAsia="tr-TR"/>
                    </w:rPr>
                    <w:t>kontakt</w:t>
                  </w:r>
                  <w:proofErr w:type="spellEnd"/>
                  <w:r w:rsidRPr="009F1DF0">
                    <w:rPr>
                      <w:rFonts w:ascii="Times New Roman" w:eastAsia="Times New Roman" w:hAnsi="Times New Roman" w:cs="Times New Roman"/>
                      <w:sz w:val="24"/>
                      <w:szCs w:val="24"/>
                      <w:lang w:eastAsia="tr-TR"/>
                    </w:rPr>
                    <w:t> lens kullanan hastaların ayrıca gözlük cam ve çerçeve bedelleri Kurumca karşılanmaz.</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(6) </w:t>
                  </w:r>
                  <w:proofErr w:type="spellStart"/>
                  <w:r w:rsidRPr="009F1DF0">
                    <w:rPr>
                      <w:rFonts w:ascii="Times New Roman" w:eastAsia="Times New Roman" w:hAnsi="Times New Roman" w:cs="Times New Roman"/>
                      <w:sz w:val="24"/>
                      <w:szCs w:val="24"/>
                      <w:lang w:eastAsia="tr-TR"/>
                    </w:rPr>
                    <w:t>Kontakt</w:t>
                  </w:r>
                  <w:proofErr w:type="spellEnd"/>
                  <w:r w:rsidRPr="009F1DF0">
                    <w:rPr>
                      <w:rFonts w:ascii="Times New Roman" w:eastAsia="Times New Roman" w:hAnsi="Times New Roman" w:cs="Times New Roman"/>
                      <w:sz w:val="24"/>
                      <w:szCs w:val="24"/>
                      <w:lang w:eastAsia="tr-TR"/>
                    </w:rPr>
                    <w:t> lens solüsyonlarının bedelleri Kurumca karşılanmaz.</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3.3.3.Ç - Görmeye Yardımcı Tıbbi Malzemelerde Elektronik Reçete Uygulaması</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E-reçete uygulamasında, e-reçetelerin Kurum tarafından belirlenen yöntem ve standartlarla (elektronik imza, şifre) imzalanması şarttır.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Sağlık kurum/kuruluşları tarafından düzenlenecek reçeteler Kurum </w:t>
                  </w:r>
                  <w:proofErr w:type="spellStart"/>
                  <w:r w:rsidRPr="009F1DF0">
                    <w:rPr>
                      <w:rFonts w:ascii="Times New Roman" w:eastAsia="Times New Roman" w:hAnsi="Times New Roman" w:cs="Times New Roman"/>
                      <w:sz w:val="24"/>
                      <w:szCs w:val="24"/>
                      <w:lang w:eastAsia="tr-TR"/>
                    </w:rPr>
                    <w:t>Medula</w:t>
                  </w:r>
                  <w:proofErr w:type="spellEnd"/>
                  <w:r w:rsidRPr="009F1DF0">
                    <w:rPr>
                      <w:rFonts w:ascii="Times New Roman" w:eastAsia="Times New Roman" w:hAnsi="Times New Roman" w:cs="Times New Roman"/>
                      <w:sz w:val="24"/>
                      <w:szCs w:val="24"/>
                      <w:lang w:eastAsia="tr-TR"/>
                    </w:rPr>
                    <w:t> Sisteminde SGK Hekim Şifresi ile düzenlenecektir. Kurumca belirlenecek istisnalar haricinde manuel reçetelerin bedelleri karşılanmayacaktır. Kurum tarafından gerekli düzenlemelerin yapılması sonrasında ise reçeteler Kurum tarafından belirlenerek Kurum web sayfasından ilan edilecek tarihten itibaren elektronik imza ile imzalanacaktır.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 Kurum tarafından gerekli düzenlenmeler tamamlanıncaya kadar manuel olarak düzenlenmeye devam edilecek olan reçeteler;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Yabancı ülkelerle yapılan “Sosyal Güvenlik Sözleşmeleri” kapsamında Kurum tarafından sağlık hizmeti verilen kişiler (YUPASS kapsamındakiler hariç) için düzenlenen reçeteler,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Sağlık hizmet sunucularına müracaatlar sırasında Kurum bilgi işlem sistemi tarafından sigortalının prim ödeme gün sayısı veya prim borcu bulunması nedeniyle hasta takip numarası/</w:t>
                  </w:r>
                  <w:proofErr w:type="gramStart"/>
                  <w:r w:rsidRPr="009F1DF0">
                    <w:rPr>
                      <w:rFonts w:ascii="Times New Roman" w:eastAsia="Times New Roman" w:hAnsi="Times New Roman" w:cs="Times New Roman"/>
                      <w:sz w:val="24"/>
                      <w:szCs w:val="24"/>
                      <w:lang w:eastAsia="tr-TR"/>
                    </w:rPr>
                    <w:t>provizyon</w:t>
                  </w:r>
                  <w:proofErr w:type="gramEnd"/>
                  <w:r w:rsidRPr="009F1DF0">
                    <w:rPr>
                      <w:rFonts w:ascii="Times New Roman" w:eastAsia="Times New Roman" w:hAnsi="Times New Roman" w:cs="Times New Roman"/>
                      <w:sz w:val="24"/>
                      <w:szCs w:val="24"/>
                      <w:lang w:eastAsia="tr-TR"/>
                    </w:rPr>
                    <w:t> verilmemesi halinde; sağlık hizmeti sunucularınca kişinin müracaatının </w:t>
                  </w:r>
                  <w:proofErr w:type="spellStart"/>
                  <w:r w:rsidRPr="009F1DF0">
                    <w:rPr>
                      <w:rFonts w:ascii="Times New Roman" w:eastAsia="Times New Roman" w:hAnsi="Times New Roman" w:cs="Times New Roman"/>
                      <w:sz w:val="24"/>
                      <w:szCs w:val="24"/>
                      <w:lang w:eastAsia="tr-TR"/>
                    </w:rPr>
                    <w:t>SUT’un</w:t>
                  </w:r>
                  <w:proofErr w:type="spellEnd"/>
                  <w:r w:rsidRPr="009F1DF0">
                    <w:rPr>
                      <w:rFonts w:ascii="Times New Roman" w:eastAsia="Times New Roman" w:hAnsi="Times New Roman" w:cs="Times New Roman"/>
                      <w:sz w:val="24"/>
                      <w:szCs w:val="24"/>
                      <w:lang w:eastAsia="tr-TR"/>
                    </w:rPr>
                    <w:t> 1.7 Provizyon İşlemleri başlıklı maddesinin ikinci fıkrasının (b) bendinde tanımlanan 18 yaş altı çocuklar, iş kazası ile meslek hastalığı, afet ve savaş ile grev ve lokavt halleri kapsamında veya </w:t>
                  </w:r>
                  <w:proofErr w:type="spellStart"/>
                  <w:r w:rsidRPr="009F1DF0">
                    <w:rPr>
                      <w:rFonts w:ascii="Times New Roman" w:eastAsia="Times New Roman" w:hAnsi="Times New Roman" w:cs="Times New Roman"/>
                      <w:sz w:val="24"/>
                      <w:szCs w:val="24"/>
                      <w:lang w:eastAsia="tr-TR"/>
                    </w:rPr>
                    <w:t>SUT’un</w:t>
                  </w:r>
                  <w:proofErr w:type="spellEnd"/>
                  <w:r w:rsidRPr="009F1DF0">
                    <w:rPr>
                      <w:rFonts w:ascii="Times New Roman" w:eastAsia="Times New Roman" w:hAnsi="Times New Roman" w:cs="Times New Roman"/>
                      <w:sz w:val="24"/>
                      <w:szCs w:val="24"/>
                      <w:lang w:eastAsia="tr-TR"/>
                    </w:rPr>
                    <w:t> 1.7 Provizyon İşlemleri başlıklı maddesinin ikinci fıkrasının (c) bendinde tanımlanan durumlarda olduğunun belirtildiği hallerde düzenlenen reçeteler,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c) Resmi sağlık kuruluşlarından; kamu idareleri bünyesindeki kurum hekimliklerinde, belediyelere ait polikliniklerde, aile hekimlikleri dışındaki birinci basamak resmi sağlık hizmeti sunucularında, üniversitelerin </w:t>
                  </w:r>
                  <w:proofErr w:type="spellStart"/>
                  <w:r w:rsidRPr="009F1DF0">
                    <w:rPr>
                      <w:rFonts w:ascii="Times New Roman" w:eastAsia="Times New Roman" w:hAnsi="Times New Roman" w:cs="Times New Roman"/>
                      <w:sz w:val="24"/>
                      <w:szCs w:val="24"/>
                      <w:lang w:eastAsia="tr-TR"/>
                    </w:rPr>
                    <w:t>mediko</w:t>
                  </w:r>
                  <w:proofErr w:type="spellEnd"/>
                  <w:r w:rsidRPr="009F1DF0">
                    <w:rPr>
                      <w:rFonts w:ascii="Times New Roman" w:eastAsia="Times New Roman" w:hAnsi="Times New Roman" w:cs="Times New Roman"/>
                      <w:sz w:val="24"/>
                      <w:szCs w:val="24"/>
                      <w:lang w:eastAsia="tr-TR"/>
                    </w:rPr>
                    <w:t>-sosyal birimlerinde düzenlenen reçeteler (resmi sağlık kuruluşlarının MEDULA hastane sistemini kullanmaya başlamaları veya teknik alt yapılarını oluşturmaları halinde e-reçete uygulamasına geçmeleri zorunludur.).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(4) MEDULA sisteminin ve/veya sağlık hizmet sunucusuna ait sistemin çalışmaması nedeniyle e-reçetenin düzenlenememesi halinde manuel olarak düzenlenen reçete üzerinde e-reçete olarak düzenlenememesine ilişkin “Sistemlerin çalışmaması nedeniyle e-reçete düzenlenememiştir” ibaresi kaşe ya da el yazısı şeklinde belirtilmeli ve bu ibare reçeteyi düzenleyen hekim tarafından onaylanmalıdır. (Yukarıda tanımlanmış olan istisnai hallerde düzenlenen manuel reçetelerde bu ibare aranmayacaktır.)”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7 –</w:t>
                  </w:r>
                  <w:r w:rsidRPr="009F1DF0">
                    <w:rPr>
                      <w:rFonts w:ascii="Times New Roman" w:eastAsia="Times New Roman" w:hAnsi="Times New Roman" w:cs="Times New Roman"/>
                      <w:sz w:val="24"/>
                      <w:szCs w:val="24"/>
                      <w:lang w:eastAsia="tr-TR"/>
                    </w:rPr>
                    <w:t> Aynı Tebliğin 3.3.9 numaralı maddesinin birinci fıkrasının (ö) bendi yürürlükten kaldırılmıştır.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8 –</w:t>
                  </w:r>
                  <w:r w:rsidRPr="009F1DF0">
                    <w:rPr>
                      <w:rFonts w:ascii="Times New Roman" w:eastAsia="Times New Roman" w:hAnsi="Times New Roman" w:cs="Times New Roman"/>
                      <w:sz w:val="24"/>
                      <w:szCs w:val="24"/>
                      <w:lang w:eastAsia="tr-TR"/>
                    </w:rPr>
                    <w:t> Aynı Tebliğin 3.3.30 numaralı maddesinin birinci fıkrasının birinci cümlesinden sonra gelmek üzere aşağıdaki cümle eklenmiştir.</w:t>
                  </w:r>
                </w:p>
                <w:p w:rsidR="009F1DF0" w:rsidRDefault="009F1DF0" w:rsidP="009F1DF0">
                  <w:pPr>
                    <w:spacing w:after="0" w:line="240" w:lineRule="atLeast"/>
                    <w:jc w:val="both"/>
                    <w:rPr>
                      <w:rFonts w:ascii="Times New Roman" w:eastAsia="Times New Roman" w:hAnsi="Times New Roman" w:cs="Times New Roman"/>
                      <w:sz w:val="24"/>
                      <w:szCs w:val="24"/>
                      <w:lang w:eastAsia="tr-TR"/>
                    </w:rPr>
                  </w:pPr>
                  <w:proofErr w:type="gramStart"/>
                  <w:r w:rsidRPr="009F1DF0">
                    <w:rPr>
                      <w:rFonts w:ascii="Times New Roman" w:eastAsia="Times New Roman" w:hAnsi="Times New Roman" w:cs="Times New Roman"/>
                      <w:sz w:val="24"/>
                      <w:szCs w:val="24"/>
                      <w:lang w:eastAsia="tr-TR"/>
                    </w:rPr>
                    <w:t xml:space="preserve">“Ayrıca aynı seansta, “Omurga Cerrahisi Alan Grubuna Ait Tıbbi Malzemeler (EK-3/E-1) </w:t>
                  </w:r>
                  <w:proofErr w:type="spellStart"/>
                  <w:r w:rsidRPr="009F1DF0">
                    <w:rPr>
                      <w:rFonts w:ascii="Times New Roman" w:eastAsia="Times New Roman" w:hAnsi="Times New Roman" w:cs="Times New Roman"/>
                      <w:sz w:val="24"/>
                      <w:szCs w:val="24"/>
                      <w:lang w:eastAsia="tr-TR"/>
                    </w:rPr>
                    <w:t>Listesi”nde</w:t>
                  </w:r>
                  <w:proofErr w:type="spellEnd"/>
                  <w:r w:rsidRPr="009F1DF0">
                    <w:rPr>
                      <w:rFonts w:ascii="Times New Roman" w:eastAsia="Times New Roman" w:hAnsi="Times New Roman" w:cs="Times New Roman"/>
                      <w:sz w:val="24"/>
                      <w:szCs w:val="24"/>
                      <w:lang w:eastAsia="tr-TR"/>
                    </w:rPr>
                    <w:t xml:space="preserve"> yer alan  “103096”, “103097”, “103101”, “103102” SUT kodları ve “Beyin Cerrahisi Branşı </w:t>
                  </w:r>
                  <w:proofErr w:type="spellStart"/>
                  <w:r w:rsidRPr="009F1DF0">
                    <w:rPr>
                      <w:rFonts w:ascii="Times New Roman" w:eastAsia="Times New Roman" w:hAnsi="Times New Roman" w:cs="Times New Roman"/>
                      <w:sz w:val="24"/>
                      <w:szCs w:val="24"/>
                      <w:lang w:eastAsia="tr-TR"/>
                    </w:rPr>
                    <w:t>Kranial</w:t>
                  </w:r>
                  <w:proofErr w:type="spellEnd"/>
                  <w:r w:rsidRPr="009F1DF0">
                    <w:rPr>
                      <w:rFonts w:ascii="Times New Roman" w:eastAsia="Times New Roman" w:hAnsi="Times New Roman" w:cs="Times New Roman"/>
                      <w:sz w:val="24"/>
                      <w:szCs w:val="24"/>
                      <w:lang w:eastAsia="tr-TR"/>
                    </w:rPr>
                    <w:t> Alan Grubuna Ait Tıbbi Malzemeler (EK-3/E-2) Listesi” “İNTRAOPERATİF NÖROMONİTÖRİZASYON” başlığı altında yer alan SUT kodlarından en fazla bir tanesinin bedeli Kurumca karşılanır.”</w:t>
                  </w:r>
                  <w:proofErr w:type="gramEnd"/>
                </w:p>
                <w:p w:rsidR="009F1DF0" w:rsidRPr="009F1DF0" w:rsidRDefault="009F1DF0" w:rsidP="009F1DF0">
                  <w:pPr>
                    <w:spacing w:after="0" w:line="240" w:lineRule="atLeast"/>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9 –</w:t>
                  </w:r>
                  <w:r w:rsidRPr="009F1DF0">
                    <w:rPr>
                      <w:rFonts w:ascii="Times New Roman" w:eastAsia="Times New Roman" w:hAnsi="Times New Roman" w:cs="Times New Roman"/>
                      <w:sz w:val="24"/>
                      <w:szCs w:val="24"/>
                      <w:lang w:eastAsia="tr-TR"/>
                    </w:rPr>
                    <w:t> Aynı Tebliğin 3.3.35 numaralı maddesi aşağıdaki şekilde değiştirilmiştir.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“3.3.35-İşitme Cihazı ve Kulak Kalıbı</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Dijital programlanabilir işitme cihazlarının bedeli Kurumca karşılanır. Kurumca bedeli karşılanacak olan dijital programlanabilir işitme cihazları; otomatik veya manuel ses kontrol sistemi, maksimum çıkış kontrol sistemi ve kazanç kontrol sistemi özelliklerine sahip olmalıdır.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0-18 yaş çocuklar için eğitimleri de göz önünde bulundurularak, dijital programlanabilir işitme cihazları;</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0-4 yaş çocuklar için;</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En az dört kanallı (Kanaldan bağımsız-</w:t>
                  </w:r>
                  <w:proofErr w:type="spellStart"/>
                  <w:r w:rsidRPr="009F1DF0">
                    <w:rPr>
                      <w:rFonts w:ascii="Times New Roman" w:eastAsia="Times New Roman" w:hAnsi="Times New Roman" w:cs="Times New Roman"/>
                      <w:sz w:val="24"/>
                      <w:szCs w:val="24"/>
                      <w:lang w:eastAsia="tr-TR"/>
                    </w:rPr>
                    <w:t>channel</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free</w:t>
                  </w:r>
                  <w:proofErr w:type="spellEnd"/>
                  <w:r w:rsidRPr="009F1DF0">
                    <w:rPr>
                      <w:rFonts w:ascii="Times New Roman" w:eastAsia="Times New Roman" w:hAnsi="Times New Roman" w:cs="Times New Roman"/>
                      <w:sz w:val="24"/>
                      <w:szCs w:val="24"/>
                      <w:lang w:eastAsia="tr-TR"/>
                    </w:rPr>
                    <w:t> sinyal işleme özellikli cihazlarda bu özellik aranmaz),</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En az dört bantlı,</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  Gürültü azaltıcı ve </w:t>
                  </w:r>
                  <w:proofErr w:type="spellStart"/>
                  <w:r w:rsidRPr="009F1DF0">
                    <w:rPr>
                      <w:rFonts w:ascii="Times New Roman" w:eastAsia="Times New Roman" w:hAnsi="Times New Roman" w:cs="Times New Roman"/>
                      <w:sz w:val="24"/>
                      <w:szCs w:val="24"/>
                      <w:lang w:eastAsia="tr-TR"/>
                    </w:rPr>
                    <w:t>feedback</w:t>
                  </w:r>
                  <w:proofErr w:type="spellEnd"/>
                  <w:r w:rsidRPr="009F1DF0">
                    <w:rPr>
                      <w:rFonts w:ascii="Times New Roman" w:eastAsia="Times New Roman" w:hAnsi="Times New Roman" w:cs="Times New Roman"/>
                      <w:sz w:val="24"/>
                      <w:szCs w:val="24"/>
                      <w:lang w:eastAsia="tr-TR"/>
                    </w:rPr>
                    <w:t> yönetimi özellikli,</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4.  FM sistem uyumlu özellikli olmalıdır.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Bu kişilerde kulak içi/kanal içi cihaz kullanıldığı takdirde bedeli Kurumca karşılanmaz.</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5-12 yaş çocuklar için;</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En az dört kanallı (Kanaldan bağımsız-</w:t>
                  </w:r>
                  <w:proofErr w:type="spellStart"/>
                  <w:r w:rsidRPr="009F1DF0">
                    <w:rPr>
                      <w:rFonts w:ascii="Times New Roman" w:eastAsia="Times New Roman" w:hAnsi="Times New Roman" w:cs="Times New Roman"/>
                      <w:sz w:val="24"/>
                      <w:szCs w:val="24"/>
                      <w:lang w:eastAsia="tr-TR"/>
                    </w:rPr>
                    <w:t>channel</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free</w:t>
                  </w:r>
                  <w:proofErr w:type="spellEnd"/>
                  <w:r w:rsidRPr="009F1DF0">
                    <w:rPr>
                      <w:rFonts w:ascii="Times New Roman" w:eastAsia="Times New Roman" w:hAnsi="Times New Roman" w:cs="Times New Roman"/>
                      <w:sz w:val="24"/>
                      <w:szCs w:val="24"/>
                      <w:lang w:eastAsia="tr-TR"/>
                    </w:rPr>
                    <w:t> sinyal işleme özellikli cihazlarda bu özellik aranmaz),</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En az sekiz bantlı,</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  FM sistem uyumlu,</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4.  Gürültü azaltıcı ve </w:t>
                  </w:r>
                  <w:proofErr w:type="spellStart"/>
                  <w:r w:rsidRPr="009F1DF0">
                    <w:rPr>
                      <w:rFonts w:ascii="Times New Roman" w:eastAsia="Times New Roman" w:hAnsi="Times New Roman" w:cs="Times New Roman"/>
                      <w:sz w:val="24"/>
                      <w:szCs w:val="24"/>
                      <w:lang w:eastAsia="tr-TR"/>
                    </w:rPr>
                    <w:t>feedback</w:t>
                  </w:r>
                  <w:proofErr w:type="spellEnd"/>
                  <w:r w:rsidRPr="009F1DF0">
                    <w:rPr>
                      <w:rFonts w:ascii="Times New Roman" w:eastAsia="Times New Roman" w:hAnsi="Times New Roman" w:cs="Times New Roman"/>
                      <w:sz w:val="24"/>
                      <w:szCs w:val="24"/>
                      <w:lang w:eastAsia="tr-TR"/>
                    </w:rPr>
                    <w:t> yönetimi özellikli,</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5.  Çift mikrofonlu olmalıdır.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Bu kişilerde kulak içi/kanal içi cihaz kullanıldığı takdirde bedeli Kurumca karşılanmaz.</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c ) 13-18 yaş çocuklar için;</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En az dört kanallı (Kanaldan bağımsız-</w:t>
                  </w:r>
                  <w:proofErr w:type="spellStart"/>
                  <w:r w:rsidRPr="009F1DF0">
                    <w:rPr>
                      <w:rFonts w:ascii="Times New Roman" w:eastAsia="Times New Roman" w:hAnsi="Times New Roman" w:cs="Times New Roman"/>
                      <w:sz w:val="24"/>
                      <w:szCs w:val="24"/>
                      <w:lang w:eastAsia="tr-TR"/>
                    </w:rPr>
                    <w:t>channel</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free</w:t>
                  </w:r>
                  <w:proofErr w:type="spellEnd"/>
                  <w:r w:rsidRPr="009F1DF0">
                    <w:rPr>
                      <w:rFonts w:ascii="Times New Roman" w:eastAsia="Times New Roman" w:hAnsi="Times New Roman" w:cs="Times New Roman"/>
                      <w:sz w:val="24"/>
                      <w:szCs w:val="24"/>
                      <w:lang w:eastAsia="tr-TR"/>
                    </w:rPr>
                    <w:t> sinyal işleme özellikli cihazlarda bu özellik  aranmaz),</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En az sekiz bantlı,</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  FM sistem uyumlu (kulak içi/kanal içi cihazda bu şart aranmaz),</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4.  Gürültü azaltıcı ve </w:t>
                  </w:r>
                  <w:proofErr w:type="spellStart"/>
                  <w:r w:rsidRPr="009F1DF0">
                    <w:rPr>
                      <w:rFonts w:ascii="Times New Roman" w:eastAsia="Times New Roman" w:hAnsi="Times New Roman" w:cs="Times New Roman"/>
                      <w:sz w:val="24"/>
                      <w:szCs w:val="24"/>
                      <w:lang w:eastAsia="tr-TR"/>
                    </w:rPr>
                    <w:t>feedback</w:t>
                  </w:r>
                  <w:proofErr w:type="spellEnd"/>
                  <w:r w:rsidRPr="009F1DF0">
                    <w:rPr>
                      <w:rFonts w:ascii="Times New Roman" w:eastAsia="Times New Roman" w:hAnsi="Times New Roman" w:cs="Times New Roman"/>
                      <w:sz w:val="24"/>
                      <w:szCs w:val="24"/>
                      <w:lang w:eastAsia="tr-TR"/>
                    </w:rPr>
                    <w:t> yönetimi özellikli,</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5.  Çift mikrofonlu (kulak içi/kanal içi cihazda bu şart aranmaz) kulak arkası veya kulak içi/kanal içi cihaz olmalıdır.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 18 yaş üzeri erişkinler için işitme cihazı;</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En az dört kanallı (Kanaldan bağımsız-</w:t>
                  </w:r>
                  <w:proofErr w:type="spellStart"/>
                  <w:r w:rsidRPr="009F1DF0">
                    <w:rPr>
                      <w:rFonts w:ascii="Times New Roman" w:eastAsia="Times New Roman" w:hAnsi="Times New Roman" w:cs="Times New Roman"/>
                      <w:sz w:val="24"/>
                      <w:szCs w:val="24"/>
                      <w:lang w:eastAsia="tr-TR"/>
                    </w:rPr>
                    <w:t>channel</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free</w:t>
                  </w:r>
                  <w:proofErr w:type="spellEnd"/>
                  <w:r w:rsidRPr="009F1DF0">
                    <w:rPr>
                      <w:rFonts w:ascii="Times New Roman" w:eastAsia="Times New Roman" w:hAnsi="Times New Roman" w:cs="Times New Roman"/>
                      <w:sz w:val="24"/>
                      <w:szCs w:val="24"/>
                      <w:lang w:eastAsia="tr-TR"/>
                    </w:rPr>
                    <w:t> sinyal işleme özellikli cihazlarda bu özellik aranmaz),</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En az dört bantlı,</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  Gürültü azaltıcı ve </w:t>
                  </w:r>
                  <w:proofErr w:type="spellStart"/>
                  <w:r w:rsidRPr="009F1DF0">
                    <w:rPr>
                      <w:rFonts w:ascii="Times New Roman" w:eastAsia="Times New Roman" w:hAnsi="Times New Roman" w:cs="Times New Roman"/>
                      <w:sz w:val="24"/>
                      <w:szCs w:val="24"/>
                      <w:lang w:eastAsia="tr-TR"/>
                    </w:rPr>
                    <w:t>feedback</w:t>
                  </w:r>
                  <w:proofErr w:type="spellEnd"/>
                  <w:r w:rsidRPr="009F1DF0">
                    <w:rPr>
                      <w:rFonts w:ascii="Times New Roman" w:eastAsia="Times New Roman" w:hAnsi="Times New Roman" w:cs="Times New Roman"/>
                      <w:sz w:val="24"/>
                      <w:szCs w:val="24"/>
                      <w:lang w:eastAsia="tr-TR"/>
                    </w:rPr>
                    <w:t> yönetimi özellikli,</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4.  Çift mikrofonlu (kulak içi/kanal içi cihazda bu şart aranmaz) kulak arkası veya kulak içi/kanal içi  cihaz olmalıdır.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(4) İşitme cihazı bedellerinin ödenebilmesi için </w:t>
                  </w:r>
                  <w:proofErr w:type="spellStart"/>
                  <w:r w:rsidRPr="009F1DF0">
                    <w:rPr>
                      <w:rFonts w:ascii="Times New Roman" w:eastAsia="Times New Roman" w:hAnsi="Times New Roman" w:cs="Times New Roman"/>
                      <w:sz w:val="24"/>
                      <w:szCs w:val="24"/>
                      <w:lang w:eastAsia="tr-TR"/>
                    </w:rPr>
                    <w:t>SUT’un</w:t>
                  </w:r>
                  <w:proofErr w:type="spellEnd"/>
                  <w:r w:rsidRPr="009F1DF0">
                    <w:rPr>
                      <w:rFonts w:ascii="Times New Roman" w:eastAsia="Times New Roman" w:hAnsi="Times New Roman" w:cs="Times New Roman"/>
                      <w:sz w:val="24"/>
                      <w:szCs w:val="24"/>
                      <w:lang w:eastAsia="tr-TR"/>
                    </w:rPr>
                    <w:t> 5.3.4 numaralı maddesinde tanımlanan belgelere ilave olarak;</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w:t>
                  </w:r>
                  <w:proofErr w:type="spellStart"/>
                  <w:r w:rsidRPr="009F1DF0">
                    <w:rPr>
                      <w:rFonts w:ascii="Times New Roman" w:eastAsia="Times New Roman" w:hAnsi="Times New Roman" w:cs="Times New Roman"/>
                      <w:sz w:val="24"/>
                      <w:szCs w:val="24"/>
                      <w:lang w:eastAsia="tr-TR"/>
                    </w:rPr>
                    <w:t>Odyolojik</w:t>
                  </w:r>
                  <w:proofErr w:type="spellEnd"/>
                  <w:r w:rsidRPr="009F1DF0">
                    <w:rPr>
                      <w:rFonts w:ascii="Times New Roman" w:eastAsia="Times New Roman" w:hAnsi="Times New Roman" w:cs="Times New Roman"/>
                      <w:sz w:val="24"/>
                      <w:szCs w:val="24"/>
                      <w:lang w:eastAsia="tr-TR"/>
                    </w:rPr>
                    <w:t> test sonuçlarını gösterir belgenin, aşağıda tanımlanan yetkili personel tarafından imza ve kaşesinin bulunduğu onaylanmış aslı;</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0-4 yaş arası çocuklar ve saf ses </w:t>
                  </w:r>
                  <w:proofErr w:type="spellStart"/>
                  <w:r w:rsidRPr="009F1DF0">
                    <w:rPr>
                      <w:rFonts w:ascii="Times New Roman" w:eastAsia="Times New Roman" w:hAnsi="Times New Roman" w:cs="Times New Roman"/>
                      <w:sz w:val="24"/>
                      <w:szCs w:val="24"/>
                      <w:lang w:eastAsia="tr-TR"/>
                    </w:rPr>
                    <w:t>odyometri</w:t>
                  </w:r>
                  <w:proofErr w:type="spellEnd"/>
                  <w:r w:rsidRPr="009F1DF0">
                    <w:rPr>
                      <w:rFonts w:ascii="Times New Roman" w:eastAsia="Times New Roman" w:hAnsi="Times New Roman" w:cs="Times New Roman"/>
                      <w:sz w:val="24"/>
                      <w:szCs w:val="24"/>
                      <w:lang w:eastAsia="tr-TR"/>
                    </w:rPr>
                    <w:t xml:space="preserve"> testi yapılamayan 4 yaş ve üzeri tüm hastalar için beyin </w:t>
                  </w:r>
                  <w:proofErr w:type="spellStart"/>
                  <w:r w:rsidRPr="009F1DF0">
                    <w:rPr>
                      <w:rFonts w:ascii="Times New Roman" w:eastAsia="Times New Roman" w:hAnsi="Times New Roman" w:cs="Times New Roman"/>
                      <w:sz w:val="24"/>
                      <w:szCs w:val="24"/>
                      <w:lang w:eastAsia="tr-TR"/>
                    </w:rPr>
                    <w:t>sapıodyometrisinin</w:t>
                  </w:r>
                  <w:proofErr w:type="spellEnd"/>
                  <w:r w:rsidRPr="009F1DF0">
                    <w:rPr>
                      <w:rFonts w:ascii="Times New Roman" w:eastAsia="Times New Roman" w:hAnsi="Times New Roman" w:cs="Times New Roman"/>
                      <w:sz w:val="24"/>
                      <w:szCs w:val="24"/>
                      <w:lang w:eastAsia="tr-TR"/>
                    </w:rPr>
                    <w:t> (ABR Testi) Kulak Burun Boğaz Hastalıkları uzman hekimi veya </w:t>
                  </w:r>
                  <w:proofErr w:type="spellStart"/>
                  <w:r w:rsidRPr="009F1DF0">
                    <w:rPr>
                      <w:rFonts w:ascii="Times New Roman" w:eastAsia="Times New Roman" w:hAnsi="Times New Roman" w:cs="Times New Roman"/>
                      <w:sz w:val="24"/>
                      <w:szCs w:val="24"/>
                      <w:lang w:eastAsia="tr-TR"/>
                    </w:rPr>
                    <w:t>odyolog</w:t>
                  </w:r>
                  <w:proofErr w:type="spellEnd"/>
                  <w:r w:rsidRPr="009F1DF0">
                    <w:rPr>
                      <w:rFonts w:ascii="Times New Roman" w:eastAsia="Times New Roman" w:hAnsi="Times New Roman" w:cs="Times New Roman"/>
                      <w:sz w:val="24"/>
                      <w:szCs w:val="24"/>
                      <w:lang w:eastAsia="tr-TR"/>
                    </w:rPr>
                    <w:t> tarafından onaylanmış aslı,</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Saf ses </w:t>
                  </w:r>
                  <w:proofErr w:type="spellStart"/>
                  <w:r w:rsidRPr="009F1DF0">
                    <w:rPr>
                      <w:rFonts w:ascii="Times New Roman" w:eastAsia="Times New Roman" w:hAnsi="Times New Roman" w:cs="Times New Roman"/>
                      <w:sz w:val="24"/>
                      <w:szCs w:val="24"/>
                      <w:lang w:eastAsia="tr-TR"/>
                    </w:rPr>
                    <w:t>odyometri</w:t>
                  </w:r>
                  <w:proofErr w:type="spellEnd"/>
                  <w:r w:rsidRPr="009F1DF0">
                    <w:rPr>
                      <w:rFonts w:ascii="Times New Roman" w:eastAsia="Times New Roman" w:hAnsi="Times New Roman" w:cs="Times New Roman"/>
                      <w:sz w:val="24"/>
                      <w:szCs w:val="24"/>
                      <w:lang w:eastAsia="tr-TR"/>
                    </w:rPr>
                    <w:t> testinin, Kulak Burun Boğaz Hastalıkları uzman hekimi veya </w:t>
                  </w:r>
                  <w:proofErr w:type="spellStart"/>
                  <w:r w:rsidRPr="009F1DF0">
                    <w:rPr>
                      <w:rFonts w:ascii="Times New Roman" w:eastAsia="Times New Roman" w:hAnsi="Times New Roman" w:cs="Times New Roman"/>
                      <w:sz w:val="24"/>
                      <w:szCs w:val="24"/>
                      <w:lang w:eastAsia="tr-TR"/>
                    </w:rPr>
                    <w:t>odyolog</w:t>
                  </w:r>
                  <w:proofErr w:type="spellEnd"/>
                  <w:r w:rsidRPr="009F1DF0">
                    <w:rPr>
                      <w:rFonts w:ascii="Times New Roman" w:eastAsia="Times New Roman" w:hAnsi="Times New Roman" w:cs="Times New Roman"/>
                      <w:sz w:val="24"/>
                      <w:szCs w:val="24"/>
                      <w:lang w:eastAsia="tr-TR"/>
                    </w:rPr>
                    <w:t> veya </w:t>
                  </w:r>
                  <w:proofErr w:type="spellStart"/>
                  <w:r w:rsidRPr="009F1DF0">
                    <w:rPr>
                      <w:rFonts w:ascii="Times New Roman" w:eastAsia="Times New Roman" w:hAnsi="Times New Roman" w:cs="Times New Roman"/>
                      <w:sz w:val="24"/>
                      <w:szCs w:val="24"/>
                      <w:lang w:eastAsia="tr-TR"/>
                    </w:rPr>
                    <w:t>odyometristtarafından</w:t>
                  </w:r>
                  <w:proofErr w:type="spellEnd"/>
                  <w:r w:rsidRPr="009F1DF0">
                    <w:rPr>
                      <w:rFonts w:ascii="Times New Roman" w:eastAsia="Times New Roman" w:hAnsi="Times New Roman" w:cs="Times New Roman"/>
                      <w:sz w:val="24"/>
                      <w:szCs w:val="24"/>
                      <w:lang w:eastAsia="tr-TR"/>
                    </w:rPr>
                    <w:t xml:space="preserve"> onaylanmış aslı,</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 Davranım </w:t>
                  </w:r>
                  <w:proofErr w:type="spellStart"/>
                  <w:r w:rsidRPr="009F1DF0">
                    <w:rPr>
                      <w:rFonts w:ascii="Times New Roman" w:eastAsia="Times New Roman" w:hAnsi="Times New Roman" w:cs="Times New Roman"/>
                      <w:sz w:val="24"/>
                      <w:szCs w:val="24"/>
                      <w:lang w:eastAsia="tr-TR"/>
                    </w:rPr>
                    <w:t>odyometri</w:t>
                  </w:r>
                  <w:proofErr w:type="spellEnd"/>
                  <w:r w:rsidRPr="009F1DF0">
                    <w:rPr>
                      <w:rFonts w:ascii="Times New Roman" w:eastAsia="Times New Roman" w:hAnsi="Times New Roman" w:cs="Times New Roman"/>
                      <w:sz w:val="24"/>
                      <w:szCs w:val="24"/>
                      <w:lang w:eastAsia="tr-TR"/>
                    </w:rPr>
                    <w:t> testi yapılmış ise sonucunun Kulak Burun Boğaz Hastalıkları uzman hekimi veya </w:t>
                  </w:r>
                  <w:proofErr w:type="spellStart"/>
                  <w:r w:rsidRPr="009F1DF0">
                    <w:rPr>
                      <w:rFonts w:ascii="Times New Roman" w:eastAsia="Times New Roman" w:hAnsi="Times New Roman" w:cs="Times New Roman"/>
                      <w:sz w:val="24"/>
                      <w:szCs w:val="24"/>
                      <w:lang w:eastAsia="tr-TR"/>
                    </w:rPr>
                    <w:t>odyologtarafından</w:t>
                  </w:r>
                  <w:proofErr w:type="spellEnd"/>
                  <w:r w:rsidRPr="009F1DF0">
                    <w:rPr>
                      <w:rFonts w:ascii="Times New Roman" w:eastAsia="Times New Roman" w:hAnsi="Times New Roman" w:cs="Times New Roman"/>
                      <w:sz w:val="24"/>
                      <w:szCs w:val="24"/>
                      <w:lang w:eastAsia="tr-TR"/>
                    </w:rPr>
                    <w:t xml:space="preserve"> onaylanmış aslı.</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İşitme cihazına ait barkod ile birlikte cihazın marka, model ve seri numarasını gösterir etiketin aslı,</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c) Sağlık Bakanlığınca düzenlenmiş olan ruhsatname ve sorumlu müdür belgesinin onaylı örneği,</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ç) İşitme cihazına ve tedarikçi firma ve/veya alt bayii bilgilerine ait TİTUBB PRICAT çıktıları,</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d) Hastanın işitme eşiklerinin bu cihaza ait işitme kazanç eğrisinin ve cihaz uyarlama metodunun içerisinde yer aldığını gösterir işitme cihazı merkezi tarafından düzenlenmiş ıslak imzalı belge (gerçek kulak ölçümü sonuçları),</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e) İşitme cihazının hastanın işitme kaybına uygunluğunu belirten ve merkez tarafından düzenlenmiş ıslak imzalı taahhütname,</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f) İşitme cihazının teknik bilgilerinin yer aldığı, işitme merkezi tarafından onaylanmış katalog istenecektir.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(5) İşitme cihazı faturası üzerinde; hasta adı, hasta T.C. kimlik numarası, işitme cihazına ait marka, model ve seri numarası bilgileri yer alacaktır. Fatura arkasında “işitme cihazının eksiksiz ve çalışır durumda teslim alındığı ve işitme cihazı ile ilgili eğitimin tarafına verildiği” ibarelerinin hasta veya yakını tarafından yazılarak imzalanmış olması gerekmektedir.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(6) İşitme cihazı bedellerinin Kurumca ödenebilmesi için, Kurumla sözleşmeli resmi sağlık kurumlarınca en az 1 (bir) Kulak Burun Boğaz Hastalıkları uzman hekiminin yer aldığı sağlık kurulu raporu düzenlenecektir.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(7) İşitme eşiği tayini ABR testi ile yapılması gerekenlerde, test </w:t>
                  </w:r>
                  <w:proofErr w:type="spellStart"/>
                  <w:r w:rsidRPr="009F1DF0">
                    <w:rPr>
                      <w:rFonts w:ascii="Times New Roman" w:eastAsia="Times New Roman" w:hAnsi="Times New Roman" w:cs="Times New Roman"/>
                      <w:sz w:val="24"/>
                      <w:szCs w:val="24"/>
                      <w:lang w:eastAsia="tr-TR"/>
                    </w:rPr>
                    <w:t>Tonal</w:t>
                  </w:r>
                  <w:proofErr w:type="spellEnd"/>
                  <w:r w:rsidRPr="009F1DF0">
                    <w:rPr>
                      <w:rFonts w:ascii="Times New Roman" w:eastAsia="Times New Roman" w:hAnsi="Times New Roman" w:cs="Times New Roman"/>
                      <w:sz w:val="24"/>
                      <w:szCs w:val="24"/>
                      <w:lang w:eastAsia="tr-TR"/>
                    </w:rPr>
                    <w:t> ABR ile yapılarak alçak frekans (500 veya 1000 Hz) ve yüksek frekans (2000 veya 4000 Hz) gruplarından birer frekans olmak üzere en az iki frekansa ait eşikler test rapor kısmında </w:t>
                  </w:r>
                  <w:proofErr w:type="spellStart"/>
                  <w:r w:rsidRPr="009F1DF0">
                    <w:rPr>
                      <w:rFonts w:ascii="Times New Roman" w:eastAsia="Times New Roman" w:hAnsi="Times New Roman" w:cs="Times New Roman"/>
                      <w:sz w:val="24"/>
                      <w:szCs w:val="24"/>
                      <w:lang w:eastAsia="tr-TR"/>
                    </w:rPr>
                    <w:t>dB</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nHL</w:t>
                  </w:r>
                  <w:proofErr w:type="spellEnd"/>
                  <w:r w:rsidRPr="009F1DF0">
                    <w:rPr>
                      <w:rFonts w:ascii="Times New Roman" w:eastAsia="Times New Roman" w:hAnsi="Times New Roman" w:cs="Times New Roman"/>
                      <w:sz w:val="24"/>
                      <w:szCs w:val="24"/>
                      <w:lang w:eastAsia="tr-TR"/>
                    </w:rPr>
                    <w:t> olarak belirtilmelidir.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(8) İşitme eşiği tayini saf ses </w:t>
                  </w:r>
                  <w:proofErr w:type="spellStart"/>
                  <w:r w:rsidRPr="009F1DF0">
                    <w:rPr>
                      <w:rFonts w:ascii="Times New Roman" w:eastAsia="Times New Roman" w:hAnsi="Times New Roman" w:cs="Times New Roman"/>
                      <w:sz w:val="24"/>
                      <w:szCs w:val="24"/>
                      <w:lang w:eastAsia="tr-TR"/>
                    </w:rPr>
                    <w:t>odyometri</w:t>
                  </w:r>
                  <w:proofErr w:type="spellEnd"/>
                  <w:r w:rsidRPr="009F1DF0">
                    <w:rPr>
                      <w:rFonts w:ascii="Times New Roman" w:eastAsia="Times New Roman" w:hAnsi="Times New Roman" w:cs="Times New Roman"/>
                      <w:sz w:val="24"/>
                      <w:szCs w:val="24"/>
                      <w:lang w:eastAsia="tr-TR"/>
                    </w:rPr>
                    <w:t> testi ile yapılmışsa; test en az 500-1000-2000-4000 Hz frekanslarında hava yolu ve 500-1000-2000-4000 Hz frekanslarında kemik yolu işitme eşiklerini ve konuşmayı ayırt etme skorlarını içermelidir. 8 yaş altı çocuklarda, konuşmayı ayırt etme skoru şartı aranmaz. 8 yaş ve üzerinde konuşmayı ayırt etme skoru yapılamaması durumunda tıbbi gerekçesi sağlık kurulu raporunda belirtilmelidir.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(9) İşitme cihazı bedeli ödenebilmesi için;</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0-18 yaş çocuklarda; işitme kaybının kalıcı işitme kaybı olduğu 3. basamak resmi sağlık kurumlarınca düzenlenen sağlık kurulu raporunda belirtilmeli ve aşağıdaki yöntemlerden biri ile test edilmiş olmalıdır;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İşitme eşikleri saf ses </w:t>
                  </w:r>
                  <w:proofErr w:type="spellStart"/>
                  <w:r w:rsidRPr="009F1DF0">
                    <w:rPr>
                      <w:rFonts w:ascii="Times New Roman" w:eastAsia="Times New Roman" w:hAnsi="Times New Roman" w:cs="Times New Roman"/>
                      <w:sz w:val="24"/>
                      <w:szCs w:val="24"/>
                      <w:lang w:eastAsia="tr-TR"/>
                    </w:rPr>
                    <w:t>odyometri</w:t>
                  </w:r>
                  <w:proofErr w:type="spellEnd"/>
                  <w:r w:rsidRPr="009F1DF0">
                    <w:rPr>
                      <w:rFonts w:ascii="Times New Roman" w:eastAsia="Times New Roman" w:hAnsi="Times New Roman" w:cs="Times New Roman"/>
                      <w:sz w:val="24"/>
                      <w:szCs w:val="24"/>
                      <w:lang w:eastAsia="tr-TR"/>
                    </w:rPr>
                    <w:t> testi ile belirlenmiş ise iyi işiten kulakta 500-1000-2000-4000 Hz frekanslarında saf ses ortalaması en az 26 </w:t>
                  </w:r>
                  <w:proofErr w:type="spellStart"/>
                  <w:r w:rsidRPr="009F1DF0">
                    <w:rPr>
                      <w:rFonts w:ascii="Times New Roman" w:eastAsia="Times New Roman" w:hAnsi="Times New Roman" w:cs="Times New Roman"/>
                      <w:sz w:val="24"/>
                      <w:szCs w:val="24"/>
                      <w:lang w:eastAsia="tr-TR"/>
                    </w:rPr>
                    <w:t>dB</w:t>
                  </w:r>
                  <w:proofErr w:type="spellEnd"/>
                  <w:r w:rsidRPr="009F1DF0">
                    <w:rPr>
                      <w:rFonts w:ascii="Times New Roman" w:eastAsia="Times New Roman" w:hAnsi="Times New Roman" w:cs="Times New Roman"/>
                      <w:sz w:val="24"/>
                      <w:szCs w:val="24"/>
                      <w:lang w:eastAsia="tr-TR"/>
                    </w:rPr>
                    <w:t> ve üzerinde olmalıdır.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Davranım </w:t>
                  </w:r>
                  <w:proofErr w:type="spellStart"/>
                  <w:r w:rsidRPr="009F1DF0">
                    <w:rPr>
                      <w:rFonts w:ascii="Times New Roman" w:eastAsia="Times New Roman" w:hAnsi="Times New Roman" w:cs="Times New Roman"/>
                      <w:sz w:val="24"/>
                      <w:szCs w:val="24"/>
                      <w:lang w:eastAsia="tr-TR"/>
                    </w:rPr>
                    <w:t>odyometri</w:t>
                  </w:r>
                  <w:proofErr w:type="spellEnd"/>
                  <w:r w:rsidRPr="009F1DF0">
                    <w:rPr>
                      <w:rFonts w:ascii="Times New Roman" w:eastAsia="Times New Roman" w:hAnsi="Times New Roman" w:cs="Times New Roman"/>
                      <w:sz w:val="24"/>
                      <w:szCs w:val="24"/>
                      <w:lang w:eastAsia="tr-TR"/>
                    </w:rPr>
                    <w:t> testi ile belirlenmiş ise 500-1000-2000 Hz frekanslarının eşik ortalaması 26 </w:t>
                  </w:r>
                  <w:proofErr w:type="spellStart"/>
                  <w:r w:rsidRPr="009F1DF0">
                    <w:rPr>
                      <w:rFonts w:ascii="Times New Roman" w:eastAsia="Times New Roman" w:hAnsi="Times New Roman" w:cs="Times New Roman"/>
                      <w:sz w:val="24"/>
                      <w:szCs w:val="24"/>
                      <w:lang w:eastAsia="tr-TR"/>
                    </w:rPr>
                    <w:t>dB</w:t>
                  </w:r>
                  <w:proofErr w:type="spellEnd"/>
                  <w:r w:rsidRPr="009F1DF0">
                    <w:rPr>
                      <w:rFonts w:ascii="Times New Roman" w:eastAsia="Times New Roman" w:hAnsi="Times New Roman" w:cs="Times New Roman"/>
                      <w:sz w:val="24"/>
                      <w:szCs w:val="24"/>
                      <w:lang w:eastAsia="tr-TR"/>
                    </w:rPr>
                    <w:t> ve üzerinde olmalıdır.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 </w:t>
                  </w:r>
                  <w:proofErr w:type="spellStart"/>
                  <w:r w:rsidRPr="009F1DF0">
                    <w:rPr>
                      <w:rFonts w:ascii="Times New Roman" w:eastAsia="Times New Roman" w:hAnsi="Times New Roman" w:cs="Times New Roman"/>
                      <w:sz w:val="24"/>
                      <w:szCs w:val="24"/>
                      <w:lang w:eastAsia="tr-TR"/>
                    </w:rPr>
                    <w:t>Tonal</w:t>
                  </w:r>
                  <w:proofErr w:type="spellEnd"/>
                  <w:r w:rsidRPr="009F1DF0">
                    <w:rPr>
                      <w:rFonts w:ascii="Times New Roman" w:eastAsia="Times New Roman" w:hAnsi="Times New Roman" w:cs="Times New Roman"/>
                      <w:sz w:val="24"/>
                      <w:szCs w:val="24"/>
                      <w:lang w:eastAsia="tr-TR"/>
                    </w:rPr>
                    <w:t> ABR ile belirlenmesi durumunda iyi işiten kulakta frekansların eşik ortalaması 30 </w:t>
                  </w:r>
                  <w:proofErr w:type="spellStart"/>
                  <w:r w:rsidRPr="009F1DF0">
                    <w:rPr>
                      <w:rFonts w:ascii="Times New Roman" w:eastAsia="Times New Roman" w:hAnsi="Times New Roman" w:cs="Times New Roman"/>
                      <w:sz w:val="24"/>
                      <w:szCs w:val="24"/>
                      <w:lang w:eastAsia="tr-TR"/>
                    </w:rPr>
                    <w:t>dB</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nHL</w:t>
                  </w:r>
                  <w:proofErr w:type="spellEnd"/>
                  <w:r w:rsidRPr="009F1DF0">
                    <w:rPr>
                      <w:rFonts w:ascii="Times New Roman" w:eastAsia="Times New Roman" w:hAnsi="Times New Roman" w:cs="Times New Roman"/>
                      <w:sz w:val="24"/>
                      <w:szCs w:val="24"/>
                      <w:lang w:eastAsia="tr-TR"/>
                    </w:rPr>
                    <w:t> ve üzerinde olmalıdır.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18 yaş üzeri erişkinlerde; işitme kaybının kalıcı işitme kaybı olduğu resmi sağlık kurumlarınca düzenlenen sağlık kurulu raporunda belirtilmeli ve aşağıdaki yöntemlerden biri ile test edilmiş olmalıdır;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Saf ses </w:t>
                  </w:r>
                  <w:proofErr w:type="spellStart"/>
                  <w:r w:rsidRPr="009F1DF0">
                    <w:rPr>
                      <w:rFonts w:ascii="Times New Roman" w:eastAsia="Times New Roman" w:hAnsi="Times New Roman" w:cs="Times New Roman"/>
                      <w:sz w:val="24"/>
                      <w:szCs w:val="24"/>
                      <w:lang w:eastAsia="tr-TR"/>
                    </w:rPr>
                    <w:t>odyometri</w:t>
                  </w:r>
                  <w:proofErr w:type="spellEnd"/>
                  <w:r w:rsidRPr="009F1DF0">
                    <w:rPr>
                      <w:rFonts w:ascii="Times New Roman" w:eastAsia="Times New Roman" w:hAnsi="Times New Roman" w:cs="Times New Roman"/>
                      <w:sz w:val="24"/>
                      <w:szCs w:val="24"/>
                      <w:lang w:eastAsia="tr-TR"/>
                    </w:rPr>
                    <w:t> testi yapılan hastalarda iyi işiten kulakta 500-1000-2000-4000 Hz frekanslarında saf ses ortalaması en az 30 </w:t>
                  </w:r>
                  <w:proofErr w:type="spellStart"/>
                  <w:r w:rsidRPr="009F1DF0">
                    <w:rPr>
                      <w:rFonts w:ascii="Times New Roman" w:eastAsia="Times New Roman" w:hAnsi="Times New Roman" w:cs="Times New Roman"/>
                      <w:sz w:val="24"/>
                      <w:szCs w:val="24"/>
                      <w:lang w:eastAsia="tr-TR"/>
                    </w:rPr>
                    <w:t>dB</w:t>
                  </w:r>
                  <w:proofErr w:type="spellEnd"/>
                  <w:r w:rsidRPr="009F1DF0">
                    <w:rPr>
                      <w:rFonts w:ascii="Times New Roman" w:eastAsia="Times New Roman" w:hAnsi="Times New Roman" w:cs="Times New Roman"/>
                      <w:sz w:val="24"/>
                      <w:szCs w:val="24"/>
                      <w:lang w:eastAsia="tr-TR"/>
                    </w:rPr>
                    <w:t> ve üzerinde olmalıdır.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Saf ses </w:t>
                  </w:r>
                  <w:proofErr w:type="spellStart"/>
                  <w:r w:rsidRPr="009F1DF0">
                    <w:rPr>
                      <w:rFonts w:ascii="Times New Roman" w:eastAsia="Times New Roman" w:hAnsi="Times New Roman" w:cs="Times New Roman"/>
                      <w:sz w:val="24"/>
                      <w:szCs w:val="24"/>
                      <w:lang w:eastAsia="tr-TR"/>
                    </w:rPr>
                    <w:t>odyometri</w:t>
                  </w:r>
                  <w:proofErr w:type="spellEnd"/>
                  <w:r w:rsidRPr="009F1DF0">
                    <w:rPr>
                      <w:rFonts w:ascii="Times New Roman" w:eastAsia="Times New Roman" w:hAnsi="Times New Roman" w:cs="Times New Roman"/>
                      <w:sz w:val="24"/>
                      <w:szCs w:val="24"/>
                      <w:lang w:eastAsia="tr-TR"/>
                    </w:rPr>
                    <w:t> testi yapılamayan hastalarda işitme eşiğinin </w:t>
                  </w:r>
                  <w:proofErr w:type="spellStart"/>
                  <w:r w:rsidRPr="009F1DF0">
                    <w:rPr>
                      <w:rFonts w:ascii="Times New Roman" w:eastAsia="Times New Roman" w:hAnsi="Times New Roman" w:cs="Times New Roman"/>
                      <w:sz w:val="24"/>
                      <w:szCs w:val="24"/>
                      <w:lang w:eastAsia="tr-TR"/>
                    </w:rPr>
                    <w:t>tonal</w:t>
                  </w:r>
                  <w:proofErr w:type="spellEnd"/>
                  <w:r w:rsidRPr="009F1DF0">
                    <w:rPr>
                      <w:rFonts w:ascii="Times New Roman" w:eastAsia="Times New Roman" w:hAnsi="Times New Roman" w:cs="Times New Roman"/>
                      <w:sz w:val="24"/>
                      <w:szCs w:val="24"/>
                      <w:lang w:eastAsia="tr-TR"/>
                    </w:rPr>
                    <w:t> ABR ile belirlenmesi durumunda iyi işiten kulakta frekansların eşik ortalaması 30 </w:t>
                  </w:r>
                  <w:proofErr w:type="spellStart"/>
                  <w:r w:rsidRPr="009F1DF0">
                    <w:rPr>
                      <w:rFonts w:ascii="Times New Roman" w:eastAsia="Times New Roman" w:hAnsi="Times New Roman" w:cs="Times New Roman"/>
                      <w:sz w:val="24"/>
                      <w:szCs w:val="24"/>
                      <w:lang w:eastAsia="tr-TR"/>
                    </w:rPr>
                    <w:t>dB</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nHL</w:t>
                  </w:r>
                  <w:proofErr w:type="spellEnd"/>
                  <w:r w:rsidRPr="009F1DF0">
                    <w:rPr>
                      <w:rFonts w:ascii="Times New Roman" w:eastAsia="Times New Roman" w:hAnsi="Times New Roman" w:cs="Times New Roman"/>
                      <w:sz w:val="24"/>
                      <w:szCs w:val="24"/>
                      <w:lang w:eastAsia="tr-TR"/>
                    </w:rPr>
                    <w:t> ve üzerinde olmalıdır.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c) 0-18 yaş çocuklarda </w:t>
                  </w:r>
                  <w:proofErr w:type="spellStart"/>
                  <w:r w:rsidRPr="009F1DF0">
                    <w:rPr>
                      <w:rFonts w:ascii="Times New Roman" w:eastAsia="Times New Roman" w:hAnsi="Times New Roman" w:cs="Times New Roman"/>
                      <w:sz w:val="24"/>
                      <w:szCs w:val="24"/>
                      <w:lang w:eastAsia="tr-TR"/>
                    </w:rPr>
                    <w:t>bilateral</w:t>
                  </w:r>
                  <w:proofErr w:type="spellEnd"/>
                  <w:r w:rsidRPr="009F1DF0">
                    <w:rPr>
                      <w:rFonts w:ascii="Times New Roman" w:eastAsia="Times New Roman" w:hAnsi="Times New Roman" w:cs="Times New Roman"/>
                      <w:sz w:val="24"/>
                      <w:szCs w:val="24"/>
                      <w:lang w:eastAsia="tr-TR"/>
                    </w:rPr>
                    <w:t> işitme cihazı bedeli; </w:t>
                  </w:r>
                  <w:proofErr w:type="spellStart"/>
                  <w:r w:rsidRPr="009F1DF0">
                    <w:rPr>
                      <w:rFonts w:ascii="Times New Roman" w:eastAsia="Times New Roman" w:hAnsi="Times New Roman" w:cs="Times New Roman"/>
                      <w:sz w:val="24"/>
                      <w:szCs w:val="24"/>
                      <w:lang w:eastAsia="tr-TR"/>
                    </w:rPr>
                    <w:t>bilateral</w:t>
                  </w:r>
                  <w:proofErr w:type="spellEnd"/>
                  <w:r w:rsidRPr="009F1DF0">
                    <w:rPr>
                      <w:rFonts w:ascii="Times New Roman" w:eastAsia="Times New Roman" w:hAnsi="Times New Roman" w:cs="Times New Roman"/>
                      <w:sz w:val="24"/>
                      <w:szCs w:val="24"/>
                      <w:lang w:eastAsia="tr-TR"/>
                    </w:rPr>
                    <w:t> kalıcı işitme kaybı bulunduğunun 3. Basamak resmi sağlık kurumlarınca düzenlenen sağlık kurulu raporunda belirtilmesi halinde Kurumca karşılanır.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roofErr w:type="gramStart"/>
                  <w:r w:rsidRPr="009F1DF0">
                    <w:rPr>
                      <w:rFonts w:ascii="Times New Roman" w:eastAsia="Times New Roman" w:hAnsi="Times New Roman" w:cs="Times New Roman"/>
                      <w:sz w:val="24"/>
                      <w:szCs w:val="24"/>
                      <w:lang w:eastAsia="tr-TR"/>
                    </w:rPr>
                    <w:t>d) 18 yaş üzeri erişkinlerde </w:t>
                  </w:r>
                  <w:proofErr w:type="spellStart"/>
                  <w:r w:rsidRPr="009F1DF0">
                    <w:rPr>
                      <w:rFonts w:ascii="Times New Roman" w:eastAsia="Times New Roman" w:hAnsi="Times New Roman" w:cs="Times New Roman"/>
                      <w:sz w:val="24"/>
                      <w:szCs w:val="24"/>
                      <w:lang w:eastAsia="tr-TR"/>
                    </w:rPr>
                    <w:t>bilateral</w:t>
                  </w:r>
                  <w:proofErr w:type="spellEnd"/>
                  <w:r w:rsidRPr="009F1DF0">
                    <w:rPr>
                      <w:rFonts w:ascii="Times New Roman" w:eastAsia="Times New Roman" w:hAnsi="Times New Roman" w:cs="Times New Roman"/>
                      <w:sz w:val="24"/>
                      <w:szCs w:val="24"/>
                      <w:lang w:eastAsia="tr-TR"/>
                    </w:rPr>
                    <w:t> işitme cihazı bedeli; </w:t>
                  </w:r>
                  <w:proofErr w:type="spellStart"/>
                  <w:r w:rsidRPr="009F1DF0">
                    <w:rPr>
                      <w:rFonts w:ascii="Times New Roman" w:eastAsia="Times New Roman" w:hAnsi="Times New Roman" w:cs="Times New Roman"/>
                      <w:sz w:val="24"/>
                      <w:szCs w:val="24"/>
                      <w:lang w:eastAsia="tr-TR"/>
                    </w:rPr>
                    <w:t>bilateral</w:t>
                  </w:r>
                  <w:proofErr w:type="spellEnd"/>
                  <w:r w:rsidRPr="009F1DF0">
                    <w:rPr>
                      <w:rFonts w:ascii="Times New Roman" w:eastAsia="Times New Roman" w:hAnsi="Times New Roman" w:cs="Times New Roman"/>
                      <w:sz w:val="24"/>
                      <w:szCs w:val="24"/>
                      <w:lang w:eastAsia="tr-TR"/>
                    </w:rPr>
                    <w:t xml:space="preserve">  kalıcı işitme kaybı bulunduğunun, daha önce tek kulakta en az 6 ay süre ile işitme cihazı kullanıldığının ve işitme cihazı kullanımı sonucunda elde edilen eşikler sonucunda hastanın işitme cihazından yarar gördüğünün (konuşmayı ayırt etme skorunda cihazlı ve </w:t>
                  </w:r>
                  <w:proofErr w:type="spellStart"/>
                  <w:r w:rsidRPr="009F1DF0">
                    <w:rPr>
                      <w:rFonts w:ascii="Times New Roman" w:eastAsia="Times New Roman" w:hAnsi="Times New Roman" w:cs="Times New Roman"/>
                      <w:sz w:val="24"/>
                      <w:szCs w:val="24"/>
                      <w:lang w:eastAsia="tr-TR"/>
                    </w:rPr>
                    <w:t>cihazsız</w:t>
                  </w:r>
                  <w:proofErr w:type="spellEnd"/>
                  <w:r w:rsidRPr="009F1DF0">
                    <w:rPr>
                      <w:rFonts w:ascii="Times New Roman" w:eastAsia="Times New Roman" w:hAnsi="Times New Roman" w:cs="Times New Roman"/>
                      <w:sz w:val="24"/>
                      <w:szCs w:val="24"/>
                      <w:lang w:eastAsia="tr-TR"/>
                    </w:rPr>
                    <w:t xml:space="preserve"> ölçümlerde artış sağlaması) 3. basamak resmi sağlık kurumlarınca düzenlenen sağlık kurulu raporunda belirtilmesi halinde Kurumca karşılanır.</w:t>
                  </w:r>
                  <w:proofErr w:type="gramEnd"/>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(10) 0-18 yaş çocuklarda 5 yıldan önce cihaz yenilenmesi için </w:t>
                  </w:r>
                  <w:proofErr w:type="spellStart"/>
                  <w:r w:rsidRPr="009F1DF0">
                    <w:rPr>
                      <w:rFonts w:ascii="Times New Roman" w:eastAsia="Times New Roman" w:hAnsi="Times New Roman" w:cs="Times New Roman"/>
                      <w:sz w:val="24"/>
                      <w:szCs w:val="24"/>
                      <w:lang w:eastAsia="tr-TR"/>
                    </w:rPr>
                    <w:t>progresif</w:t>
                  </w:r>
                  <w:proofErr w:type="spellEnd"/>
                  <w:r w:rsidRPr="009F1DF0">
                    <w:rPr>
                      <w:rFonts w:ascii="Times New Roman" w:eastAsia="Times New Roman" w:hAnsi="Times New Roman" w:cs="Times New Roman"/>
                      <w:sz w:val="24"/>
                      <w:szCs w:val="24"/>
                      <w:lang w:eastAsia="tr-TR"/>
                    </w:rPr>
                    <w:t> işitme kaybı olduğu ve mevcut cihazın bu kaybı karşılamada yetersiz kaldığı sağlık kurulu raporunda belirtilmelidir.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(11) İşitme cihazı sağlık kurulu raporu ve </w:t>
                  </w:r>
                  <w:proofErr w:type="spellStart"/>
                  <w:r w:rsidRPr="009F1DF0">
                    <w:rPr>
                      <w:rFonts w:ascii="Times New Roman" w:eastAsia="Times New Roman" w:hAnsi="Times New Roman" w:cs="Times New Roman"/>
                      <w:sz w:val="24"/>
                      <w:szCs w:val="24"/>
                      <w:lang w:eastAsia="tr-TR"/>
                    </w:rPr>
                    <w:t>odyolojik</w:t>
                  </w:r>
                  <w:proofErr w:type="spellEnd"/>
                  <w:r w:rsidRPr="009F1DF0">
                    <w:rPr>
                      <w:rFonts w:ascii="Times New Roman" w:eastAsia="Times New Roman" w:hAnsi="Times New Roman" w:cs="Times New Roman"/>
                      <w:sz w:val="24"/>
                      <w:szCs w:val="24"/>
                      <w:lang w:eastAsia="tr-TR"/>
                    </w:rPr>
                    <w:t> test sonuçları 4 (dört) ay süreyle geçerlidir.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(12) İşitme cihazı kulak kalıplarının yenilenmesinin gerektiğinin tek KBB uzman hekimi raporu ile ibraz edilmesi durumunda Kurumca bedelleri karşılanır. Ancak, işitme cihazlarının ilk kez alınması aşamasında, kulak kalıpları için ayrıca herhangi bir ödeme yapılmayacaktır.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(13) 18 yaş altı çocuklar için belirlenmiş olan tutar; 0-4 yaş için % 80, 5-12 yaş için % 60 ve 13-18 yaş için % 50 oranında artırılarak Kurumca bedeli karşılanır.”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10 –</w:t>
                  </w:r>
                  <w:r w:rsidRPr="009F1DF0">
                    <w:rPr>
                      <w:rFonts w:ascii="Times New Roman" w:eastAsia="Times New Roman" w:hAnsi="Times New Roman" w:cs="Times New Roman"/>
                      <w:sz w:val="24"/>
                      <w:szCs w:val="24"/>
                      <w:lang w:eastAsia="tr-TR"/>
                    </w:rPr>
                    <w:t> Aynı Tebliğin 4.1.2 numaralı maddesi aşağıdaki şekilde değiştirilmiştir.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Yatarak tedavilerde (yatan hasta ve günübirlik tedavi) kullanılacak ilaçların Kurumla sözleşmeli/protokollü sağlık kurum ve kuruluşları tarafından temini zorunludur. (Sağlık Bakanlığı tarafından hastanede kullanılmasına izin verilen yurtdışı ilaçların dışında kalan yurtdışı ilaçlar hariç)</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Yatarak tedavilerde Kurumla sözleşmeli/protokollü sağlık kurum ve kuruluşları tarafından temin edilemeyen ilaçlar için düzenlenecek reçetelerde “Eczanemizde Yoktur, Yatan/ Günübirlik Hasta” ibaresi ve başhekimlik onayının bulunması zorunludur. Ancak yurtdışı ilaçlar için düzenlenecek reçetelerde söz konusu ibarenin ve başhekimlik onayının bulunması zorunlu değildir.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roofErr w:type="gramStart"/>
                  <w:r w:rsidRPr="009F1DF0">
                    <w:rPr>
                      <w:rFonts w:ascii="Times New Roman" w:eastAsia="Times New Roman" w:hAnsi="Times New Roman" w:cs="Times New Roman"/>
                      <w:sz w:val="24"/>
                      <w:szCs w:val="24"/>
                      <w:lang w:eastAsia="tr-TR"/>
                    </w:rPr>
                    <w:t>(3) Kurumla sözleşmeli/protokollü sağlık kurum ve kuruluşları tarafından temin edilemeyip sözleşmeli eczaneler tarafından karşılanan reçetelerde yer alan ilaç bedelleri, SUT hükümleri doğrultusunda 5 günlük dozu (ancak, sağlık kurum ve kuruluşlarında uzun süre yatarak tedavi gören tüberküloz hastalarına, kullanım dozu belgelenmek kaydıyla l aylık miktarda tüberküloz ilaçları reçete edilebilir) (Yurtdışı İlaçlar ve ara ödemede olan ilaçlar hariç) aşmamak kaydıyla sözleşmeli eczaneye ödenir, ilgili sağlık kurum ve kuruluşlarının alacağından mahsup edilir ve mahsup edilen tutarlar iade edilmez. </w:t>
                  </w:r>
                  <w:proofErr w:type="gramEnd"/>
                  <w:r w:rsidRPr="009F1DF0">
                    <w:rPr>
                      <w:rFonts w:ascii="Times New Roman" w:eastAsia="Times New Roman" w:hAnsi="Times New Roman" w:cs="Times New Roman"/>
                      <w:sz w:val="24"/>
                      <w:szCs w:val="24"/>
                      <w:lang w:eastAsia="tr-TR"/>
                    </w:rPr>
                    <w:t>Tedavinin devam ettiği durumlarda “doz” bitiminde yeniden reçete yazılması mümkündür.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(4) Taburcu olan hastalara reçetelendirilecek ilaçlar, ayakta tedavi kapsamında değerlendirilir.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(5) Kemoterapi ünitesi olan sağlık tesislerinde </w:t>
                  </w:r>
                  <w:proofErr w:type="gramStart"/>
                  <w:r w:rsidRPr="009F1DF0">
                    <w:rPr>
                      <w:rFonts w:ascii="Times New Roman" w:eastAsia="Times New Roman" w:hAnsi="Times New Roman" w:cs="Times New Roman"/>
                      <w:sz w:val="24"/>
                      <w:szCs w:val="24"/>
                      <w:lang w:eastAsia="tr-TR"/>
                    </w:rPr>
                    <w:t>kemoterapi</w:t>
                  </w:r>
                  <w:proofErr w:type="gramEnd"/>
                  <w:r w:rsidRPr="009F1DF0">
                    <w:rPr>
                      <w:rFonts w:ascii="Times New Roman" w:eastAsia="Times New Roman" w:hAnsi="Times New Roman" w:cs="Times New Roman"/>
                      <w:sz w:val="24"/>
                      <w:szCs w:val="24"/>
                      <w:lang w:eastAsia="tr-TR"/>
                    </w:rPr>
                    <w:t> ilaçlarının hastaya kullanılan miktar kadarı fatura edilecektir.”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11 –</w:t>
                  </w:r>
                  <w:r w:rsidRPr="009F1DF0">
                    <w:rPr>
                      <w:rFonts w:ascii="Times New Roman" w:eastAsia="Times New Roman" w:hAnsi="Times New Roman" w:cs="Times New Roman"/>
                      <w:sz w:val="24"/>
                      <w:szCs w:val="24"/>
                      <w:lang w:eastAsia="tr-TR"/>
                    </w:rPr>
                    <w:t> Aynı Tebliğin 4.1.7 numaralı maddesinin başlığı </w:t>
                  </w:r>
                  <w:r w:rsidRPr="009F1DF0">
                    <w:rPr>
                      <w:rFonts w:ascii="Times New Roman" w:eastAsia="Times New Roman" w:hAnsi="Times New Roman" w:cs="Times New Roman"/>
                      <w:b/>
                      <w:bCs/>
                      <w:sz w:val="24"/>
                      <w:szCs w:val="24"/>
                      <w:lang w:eastAsia="tr-TR"/>
                    </w:rPr>
                    <w:t>“4.1.7 - Sadece yatarak tedavilerde kullanımı halinde bedelleri ödenecek ilaçlar (EK-4/G)”</w:t>
                  </w:r>
                  <w:r w:rsidRPr="009F1DF0">
                    <w:rPr>
                      <w:rFonts w:ascii="Times New Roman" w:eastAsia="Times New Roman" w:hAnsi="Times New Roman" w:cs="Times New Roman"/>
                      <w:sz w:val="24"/>
                      <w:szCs w:val="24"/>
                      <w:lang w:eastAsia="tr-TR"/>
                    </w:rPr>
                    <w:t> şeklinde ve birinci fıkrası da aşağıdaki şekilde değiştirilmiştir.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SUT eki “Sadece Yatarak Tedavilerde Kullanımı Halinde Bedelleri Ödenecek İlaçlar Listesi” </w:t>
                  </w:r>
                  <w:proofErr w:type="spellStart"/>
                  <w:r w:rsidRPr="009F1DF0">
                    <w:rPr>
                      <w:rFonts w:ascii="Times New Roman" w:eastAsia="Times New Roman" w:hAnsi="Times New Roman" w:cs="Times New Roman"/>
                      <w:sz w:val="24"/>
                      <w:szCs w:val="24"/>
                      <w:lang w:eastAsia="tr-TR"/>
                    </w:rPr>
                    <w:t>nde</w:t>
                  </w:r>
                  <w:proofErr w:type="spellEnd"/>
                  <w:r w:rsidRPr="009F1DF0">
                    <w:rPr>
                      <w:rFonts w:ascii="Times New Roman" w:eastAsia="Times New Roman" w:hAnsi="Times New Roman" w:cs="Times New Roman"/>
                      <w:sz w:val="24"/>
                      <w:szCs w:val="24"/>
                      <w:lang w:eastAsia="tr-TR"/>
                    </w:rPr>
                    <w:t> (EK-4/G) yer alan ilaçlar (</w:t>
                  </w:r>
                  <w:proofErr w:type="spellStart"/>
                  <w:r w:rsidRPr="009F1DF0">
                    <w:rPr>
                      <w:rFonts w:ascii="Times New Roman" w:eastAsia="Times New Roman" w:hAnsi="Times New Roman" w:cs="Times New Roman"/>
                      <w:sz w:val="24"/>
                      <w:szCs w:val="24"/>
                      <w:lang w:eastAsia="tr-TR"/>
                    </w:rPr>
                    <w:t>anestezikler</w:t>
                  </w:r>
                  <w:proofErr w:type="spellEnd"/>
                  <w:r w:rsidRPr="009F1DF0">
                    <w:rPr>
                      <w:rFonts w:ascii="Times New Roman" w:eastAsia="Times New Roman" w:hAnsi="Times New Roman" w:cs="Times New Roman"/>
                      <w:sz w:val="24"/>
                      <w:szCs w:val="24"/>
                      <w:lang w:eastAsia="tr-TR"/>
                    </w:rPr>
                    <w:t> dâhil), sadece sağlık kurum ve kuruluşlarında yatarak tedavilerde kullanılır.”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12 –</w:t>
                  </w:r>
                  <w:r w:rsidRPr="009F1DF0">
                    <w:rPr>
                      <w:rFonts w:ascii="Times New Roman" w:eastAsia="Times New Roman" w:hAnsi="Times New Roman" w:cs="Times New Roman"/>
                      <w:sz w:val="24"/>
                      <w:szCs w:val="24"/>
                      <w:lang w:eastAsia="tr-TR"/>
                    </w:rPr>
                    <w:t> Aynı Tebliğin 4.2.1.C-1 numaralı alt maddesinin altıncı fıkrasının sonuna aşağıdaki cümle eklenmiştir.</w:t>
                  </w:r>
                </w:p>
                <w:p w:rsidR="009F1DF0" w:rsidRDefault="009F1DF0" w:rsidP="009F1DF0">
                  <w:pPr>
                    <w:spacing w:after="0" w:line="240" w:lineRule="atLeast"/>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“Tedaviye uzun süre ara veren (3 ay ve daha uzun süre) hastalarda yeniden başlangıç </w:t>
                  </w:r>
                  <w:proofErr w:type="gramStart"/>
                  <w:r w:rsidRPr="009F1DF0">
                    <w:rPr>
                      <w:rFonts w:ascii="Times New Roman" w:eastAsia="Times New Roman" w:hAnsi="Times New Roman" w:cs="Times New Roman"/>
                      <w:sz w:val="24"/>
                      <w:szCs w:val="24"/>
                      <w:lang w:eastAsia="tr-TR"/>
                    </w:rPr>
                    <w:t>kriterleri</w:t>
                  </w:r>
                  <w:proofErr w:type="gramEnd"/>
                  <w:r w:rsidRPr="009F1DF0">
                    <w:rPr>
                      <w:rFonts w:ascii="Times New Roman" w:eastAsia="Times New Roman" w:hAnsi="Times New Roman" w:cs="Times New Roman"/>
                      <w:sz w:val="24"/>
                      <w:szCs w:val="24"/>
                      <w:lang w:eastAsia="tr-TR"/>
                    </w:rPr>
                    <w:t> aranır.”</w:t>
                  </w:r>
                </w:p>
                <w:p w:rsidR="009F1DF0" w:rsidRPr="009F1DF0" w:rsidRDefault="009F1DF0" w:rsidP="009F1DF0">
                  <w:pPr>
                    <w:spacing w:after="0" w:line="240" w:lineRule="atLeast"/>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13 –</w:t>
                  </w:r>
                  <w:r w:rsidRPr="009F1DF0">
                    <w:rPr>
                      <w:rFonts w:ascii="Times New Roman" w:eastAsia="Times New Roman" w:hAnsi="Times New Roman" w:cs="Times New Roman"/>
                      <w:sz w:val="24"/>
                      <w:szCs w:val="24"/>
                      <w:lang w:eastAsia="tr-TR"/>
                    </w:rPr>
                    <w:t> Aynı Tebliğin 4.2.1.C-5 numaralı alt maddesinin ikinci fıkrasının (a) ve (b) bentleri aşağıdaki şekilde değiştirilmiştir.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NSAİ ve/veya </w:t>
                  </w:r>
                  <w:proofErr w:type="spellStart"/>
                  <w:r w:rsidRPr="009F1DF0">
                    <w:rPr>
                      <w:rFonts w:ascii="Times New Roman" w:eastAsia="Times New Roman" w:hAnsi="Times New Roman" w:cs="Times New Roman"/>
                      <w:sz w:val="24"/>
                      <w:szCs w:val="24"/>
                      <w:lang w:eastAsia="tr-TR"/>
                    </w:rPr>
                    <w:t>methotrexat</w:t>
                  </w:r>
                  <w:proofErr w:type="spellEnd"/>
                  <w:r w:rsidRPr="009F1DF0">
                    <w:rPr>
                      <w:rFonts w:ascii="Times New Roman" w:eastAsia="Times New Roman" w:hAnsi="Times New Roman" w:cs="Times New Roman"/>
                      <w:sz w:val="24"/>
                      <w:szCs w:val="24"/>
                      <w:lang w:eastAsia="tr-TR"/>
                    </w:rPr>
                    <w:t> veya anti-TNF ile 3 aylık tedavi sonunda ACR pediatrik 30 yanıtı alınamamış ise bu durumun belirtildiği 3 ay süreli sağlık kurulu raporuna dayanılarak ilaca başlanabilir. İlaca başlandıktan 3 ay sonra yapılan değerlendirmede ACR pediatrik 30 yanıtının alınması halinde, bu durumun yeni düzenlenecek 3 ay süreli sağlık kurulu raporunda belirtilmesi koşulu ile tedaviye devam edilir. Bu raporun süresi sonunda hastanın ACR pediatrik cevap </w:t>
                  </w:r>
                  <w:proofErr w:type="gramStart"/>
                  <w:r w:rsidRPr="009F1DF0">
                    <w:rPr>
                      <w:rFonts w:ascii="Times New Roman" w:eastAsia="Times New Roman" w:hAnsi="Times New Roman" w:cs="Times New Roman"/>
                      <w:sz w:val="24"/>
                      <w:szCs w:val="24"/>
                      <w:lang w:eastAsia="tr-TR"/>
                    </w:rPr>
                    <w:t>kriteri</w:t>
                  </w:r>
                  <w:proofErr w:type="gramEnd"/>
                  <w:r w:rsidRPr="009F1DF0">
                    <w:rPr>
                      <w:rFonts w:ascii="Times New Roman" w:eastAsia="Times New Roman" w:hAnsi="Times New Roman" w:cs="Times New Roman"/>
                      <w:sz w:val="24"/>
                      <w:szCs w:val="24"/>
                      <w:lang w:eastAsia="tr-TR"/>
                    </w:rPr>
                    <w:t> 50 ve üzerinde olması halinde bu durumun yeni düzenlenecek 6 ay süreli sağlık kurulu raporunda belirtilmesi koşulu ile hastaların tedavisine devam edilebilir. Tedavinin devamında ACR pediatrik cevap </w:t>
                  </w:r>
                  <w:proofErr w:type="gramStart"/>
                  <w:r w:rsidRPr="009F1DF0">
                    <w:rPr>
                      <w:rFonts w:ascii="Times New Roman" w:eastAsia="Times New Roman" w:hAnsi="Times New Roman" w:cs="Times New Roman"/>
                      <w:sz w:val="24"/>
                      <w:szCs w:val="24"/>
                      <w:lang w:eastAsia="tr-TR"/>
                    </w:rPr>
                    <w:t>kriterine</w:t>
                  </w:r>
                  <w:proofErr w:type="gramEnd"/>
                  <w:r w:rsidRPr="009F1DF0">
                    <w:rPr>
                      <w:rFonts w:ascii="Times New Roman" w:eastAsia="Times New Roman" w:hAnsi="Times New Roman" w:cs="Times New Roman"/>
                      <w:sz w:val="24"/>
                      <w:szCs w:val="24"/>
                      <w:lang w:eastAsia="tr-TR"/>
                    </w:rPr>
                    <w:t> 6 ayda bir bakılır, başlangıç ve ACR pediatrik cevap kriteri her sağlık kurulu raporunda belirtilir. Tedaviye rağmen ACR pediatrik cevap </w:t>
                  </w:r>
                  <w:proofErr w:type="gramStart"/>
                  <w:r w:rsidRPr="009F1DF0">
                    <w:rPr>
                      <w:rFonts w:ascii="Times New Roman" w:eastAsia="Times New Roman" w:hAnsi="Times New Roman" w:cs="Times New Roman"/>
                      <w:sz w:val="24"/>
                      <w:szCs w:val="24"/>
                      <w:lang w:eastAsia="tr-TR"/>
                    </w:rPr>
                    <w:t>kriteri</w:t>
                  </w:r>
                  <w:proofErr w:type="gramEnd"/>
                  <w:r w:rsidRPr="009F1DF0">
                    <w:rPr>
                      <w:rFonts w:ascii="Times New Roman" w:eastAsia="Times New Roman" w:hAnsi="Times New Roman" w:cs="Times New Roman"/>
                      <w:sz w:val="24"/>
                      <w:szCs w:val="24"/>
                      <w:lang w:eastAsia="tr-TR"/>
                    </w:rPr>
                    <w:t> 50’ye ulaşmayan hastalarda anti-TNF tedavisine devam edilmez.</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w:t>
                  </w:r>
                  <w:proofErr w:type="gramStart"/>
                  <w:r w:rsidRPr="009F1DF0">
                    <w:rPr>
                      <w:rFonts w:ascii="Times New Roman" w:eastAsia="Times New Roman" w:hAnsi="Times New Roman" w:cs="Times New Roman"/>
                      <w:sz w:val="24"/>
                      <w:szCs w:val="24"/>
                      <w:lang w:eastAsia="tr-TR"/>
                    </w:rPr>
                    <w:t>Sağlık kurulu</w:t>
                  </w:r>
                  <w:proofErr w:type="gramEnd"/>
                  <w:r w:rsidRPr="009F1DF0">
                    <w:rPr>
                      <w:rFonts w:ascii="Times New Roman" w:eastAsia="Times New Roman" w:hAnsi="Times New Roman" w:cs="Times New Roman"/>
                      <w:sz w:val="24"/>
                      <w:szCs w:val="24"/>
                      <w:lang w:eastAsia="tr-TR"/>
                    </w:rPr>
                    <w:t> raporları; yalnızca üniversite veya eğitim ve araştırma hastanelerinde en az bir çocuk </w:t>
                  </w:r>
                  <w:proofErr w:type="spellStart"/>
                  <w:r w:rsidRPr="009F1DF0">
                    <w:rPr>
                      <w:rFonts w:ascii="Times New Roman" w:eastAsia="Times New Roman" w:hAnsi="Times New Roman" w:cs="Times New Roman"/>
                      <w:sz w:val="24"/>
                      <w:szCs w:val="24"/>
                      <w:lang w:eastAsia="tr-TR"/>
                    </w:rPr>
                    <w:t>romatolojiuzmanı</w:t>
                  </w:r>
                  <w:proofErr w:type="spellEnd"/>
                  <w:r w:rsidRPr="009F1DF0">
                    <w:rPr>
                      <w:rFonts w:ascii="Times New Roman" w:eastAsia="Times New Roman" w:hAnsi="Times New Roman" w:cs="Times New Roman"/>
                      <w:sz w:val="24"/>
                      <w:szCs w:val="24"/>
                      <w:lang w:eastAsia="tr-TR"/>
                    </w:rPr>
                    <w:t xml:space="preserve"> yer alacak şekilde düzenlenir ve bu rapora dayanılarak çocuk </w:t>
                  </w:r>
                  <w:proofErr w:type="spellStart"/>
                  <w:r w:rsidRPr="009F1DF0">
                    <w:rPr>
                      <w:rFonts w:ascii="Times New Roman" w:eastAsia="Times New Roman" w:hAnsi="Times New Roman" w:cs="Times New Roman"/>
                      <w:sz w:val="24"/>
                      <w:szCs w:val="24"/>
                      <w:lang w:eastAsia="tr-TR"/>
                    </w:rPr>
                    <w:t>romatoloji</w:t>
                  </w:r>
                  <w:proofErr w:type="spellEnd"/>
                  <w:r w:rsidRPr="009F1DF0">
                    <w:rPr>
                      <w:rFonts w:ascii="Times New Roman" w:eastAsia="Times New Roman" w:hAnsi="Times New Roman" w:cs="Times New Roman"/>
                      <w:sz w:val="24"/>
                      <w:szCs w:val="24"/>
                      <w:lang w:eastAsia="tr-TR"/>
                    </w:rPr>
                    <w:t> veya çocuk sağlığı ve hastalıkları uzman hekimleri tarafından reçete edilir.”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14 –</w:t>
                  </w:r>
                  <w:r w:rsidRPr="009F1DF0">
                    <w:rPr>
                      <w:rFonts w:ascii="Times New Roman" w:eastAsia="Times New Roman" w:hAnsi="Times New Roman" w:cs="Times New Roman"/>
                      <w:sz w:val="24"/>
                      <w:szCs w:val="24"/>
                      <w:lang w:eastAsia="tr-TR"/>
                    </w:rPr>
                    <w:t> Aynı Tebliğin 4.2.3 numaralı maddesine aşağıdaki fıkra eklenmiştir.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“(10) </w:t>
                  </w:r>
                  <w:proofErr w:type="spellStart"/>
                  <w:r w:rsidRPr="009F1DF0">
                    <w:rPr>
                      <w:rFonts w:ascii="Times New Roman" w:eastAsia="Times New Roman" w:hAnsi="Times New Roman" w:cs="Times New Roman"/>
                      <w:sz w:val="24"/>
                      <w:szCs w:val="24"/>
                      <w:lang w:eastAsia="tr-TR"/>
                    </w:rPr>
                    <w:t>Enjektabl</w:t>
                  </w:r>
                  <w:proofErr w:type="spellEnd"/>
                  <w:r w:rsidRPr="009F1DF0">
                    <w:rPr>
                      <w:rFonts w:ascii="Times New Roman" w:eastAsia="Times New Roman" w:hAnsi="Times New Roman" w:cs="Times New Roman"/>
                      <w:sz w:val="24"/>
                      <w:szCs w:val="24"/>
                      <w:lang w:eastAsia="tr-TR"/>
                    </w:rPr>
                    <w:t> alerji aşıları reçete tanzim tarihinden itibaren 90 gün içinde temin edilebilir.”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15 –</w:t>
                  </w:r>
                  <w:r w:rsidRPr="009F1DF0">
                    <w:rPr>
                      <w:rFonts w:ascii="Times New Roman" w:eastAsia="Times New Roman" w:hAnsi="Times New Roman" w:cs="Times New Roman"/>
                      <w:sz w:val="24"/>
                      <w:szCs w:val="24"/>
                      <w:lang w:eastAsia="tr-TR"/>
                    </w:rPr>
                    <w:t> Aynı Tebliğin 4.2.14.C numaralı alt maddesinin üçüncü fıkrasında aşağıdaki düzenlemeler yapılmıştır.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a)</w:t>
                  </w:r>
                  <w:r w:rsidRPr="009F1DF0">
                    <w:rPr>
                      <w:rFonts w:ascii="Times New Roman" w:eastAsia="Times New Roman" w:hAnsi="Times New Roman" w:cs="Times New Roman"/>
                      <w:sz w:val="24"/>
                      <w:szCs w:val="24"/>
                      <w:lang w:eastAsia="tr-TR"/>
                    </w:rPr>
                    <w:t> Fıkranın (h) bendinin “1) </w:t>
                  </w:r>
                  <w:proofErr w:type="spellStart"/>
                  <w:r w:rsidRPr="009F1DF0">
                    <w:rPr>
                      <w:rFonts w:ascii="Times New Roman" w:eastAsia="Times New Roman" w:hAnsi="Times New Roman" w:cs="Times New Roman"/>
                      <w:sz w:val="24"/>
                      <w:szCs w:val="24"/>
                      <w:lang w:eastAsia="tr-TR"/>
                    </w:rPr>
                    <w:t>Azasitidin</w:t>
                  </w:r>
                  <w:proofErr w:type="spellEnd"/>
                  <w:r w:rsidRPr="009F1DF0">
                    <w:rPr>
                      <w:rFonts w:ascii="Times New Roman" w:eastAsia="Times New Roman" w:hAnsi="Times New Roman" w:cs="Times New Roman"/>
                      <w:sz w:val="24"/>
                      <w:szCs w:val="24"/>
                      <w:lang w:eastAsia="tr-TR"/>
                    </w:rPr>
                    <w:t>;” maddesine aşağıdaki bent eklenmiştir.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“c) </w:t>
                  </w:r>
                  <w:proofErr w:type="spellStart"/>
                  <w:r w:rsidRPr="009F1DF0">
                    <w:rPr>
                      <w:rFonts w:ascii="Times New Roman" w:eastAsia="Times New Roman" w:hAnsi="Times New Roman" w:cs="Times New Roman"/>
                      <w:sz w:val="24"/>
                      <w:szCs w:val="24"/>
                      <w:lang w:eastAsia="tr-TR"/>
                    </w:rPr>
                    <w:t>Azasitidin</w:t>
                  </w:r>
                  <w:proofErr w:type="spellEnd"/>
                  <w:r w:rsidRPr="009F1DF0">
                    <w:rPr>
                      <w:rFonts w:ascii="Times New Roman" w:eastAsia="Times New Roman" w:hAnsi="Times New Roman" w:cs="Times New Roman"/>
                      <w:sz w:val="24"/>
                      <w:szCs w:val="24"/>
                      <w:lang w:eastAsia="tr-TR"/>
                    </w:rPr>
                    <w:t> ve </w:t>
                  </w:r>
                  <w:proofErr w:type="spellStart"/>
                  <w:r w:rsidRPr="009F1DF0">
                    <w:rPr>
                      <w:rFonts w:ascii="Times New Roman" w:eastAsia="Times New Roman" w:hAnsi="Times New Roman" w:cs="Times New Roman"/>
                      <w:sz w:val="24"/>
                      <w:szCs w:val="24"/>
                      <w:lang w:eastAsia="tr-TR"/>
                    </w:rPr>
                    <w:t>decitabin</w:t>
                  </w:r>
                  <w:proofErr w:type="spellEnd"/>
                  <w:r w:rsidRPr="009F1DF0">
                    <w:rPr>
                      <w:rFonts w:ascii="Times New Roman" w:eastAsia="Times New Roman" w:hAnsi="Times New Roman" w:cs="Times New Roman"/>
                      <w:sz w:val="24"/>
                      <w:szCs w:val="24"/>
                      <w:lang w:eastAsia="tr-TR"/>
                    </w:rPr>
                    <w:t> birlikte kullanılamaz.”</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b) </w:t>
                  </w:r>
                  <w:r w:rsidRPr="009F1DF0">
                    <w:rPr>
                      <w:rFonts w:ascii="Times New Roman" w:eastAsia="Times New Roman" w:hAnsi="Times New Roman" w:cs="Times New Roman"/>
                      <w:sz w:val="24"/>
                      <w:szCs w:val="24"/>
                      <w:lang w:eastAsia="tr-TR"/>
                    </w:rPr>
                    <w:t>Fıkranın (h) bendinin “2) </w:t>
                  </w:r>
                  <w:proofErr w:type="spellStart"/>
                  <w:r w:rsidRPr="009F1DF0">
                    <w:rPr>
                      <w:rFonts w:ascii="Times New Roman" w:eastAsia="Times New Roman" w:hAnsi="Times New Roman" w:cs="Times New Roman"/>
                      <w:sz w:val="24"/>
                      <w:szCs w:val="24"/>
                      <w:lang w:eastAsia="tr-TR"/>
                    </w:rPr>
                    <w:t>Decitabin</w:t>
                  </w:r>
                  <w:proofErr w:type="spellEnd"/>
                  <w:r w:rsidRPr="009F1DF0">
                    <w:rPr>
                      <w:rFonts w:ascii="Times New Roman" w:eastAsia="Times New Roman" w:hAnsi="Times New Roman" w:cs="Times New Roman"/>
                      <w:sz w:val="24"/>
                      <w:szCs w:val="24"/>
                      <w:lang w:eastAsia="tr-TR"/>
                    </w:rPr>
                    <w:t>;” maddesinin (b) bendi aşağıdaki şekilde değiştirilmiş ve aynı maddeye aşağıdaki (c) bendi eklenmiştir.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w:t>
                  </w:r>
                  <w:proofErr w:type="spellStart"/>
                  <w:r w:rsidRPr="009F1DF0">
                    <w:rPr>
                      <w:rFonts w:ascii="Times New Roman" w:eastAsia="Times New Roman" w:hAnsi="Times New Roman" w:cs="Times New Roman"/>
                      <w:sz w:val="24"/>
                      <w:szCs w:val="24"/>
                      <w:lang w:eastAsia="tr-TR"/>
                    </w:rPr>
                    <w:t>Decitabin</w:t>
                  </w:r>
                  <w:proofErr w:type="spellEnd"/>
                  <w:r w:rsidRPr="009F1DF0">
                    <w:rPr>
                      <w:rFonts w:ascii="Times New Roman" w:eastAsia="Times New Roman" w:hAnsi="Times New Roman" w:cs="Times New Roman"/>
                      <w:sz w:val="24"/>
                      <w:szCs w:val="24"/>
                      <w:lang w:eastAsia="tr-TR"/>
                    </w:rPr>
                    <w:t>, kemik iliğinde </w:t>
                  </w:r>
                  <w:proofErr w:type="spellStart"/>
                  <w:r w:rsidRPr="009F1DF0">
                    <w:rPr>
                      <w:rFonts w:ascii="Times New Roman" w:eastAsia="Times New Roman" w:hAnsi="Times New Roman" w:cs="Times New Roman"/>
                      <w:sz w:val="24"/>
                      <w:szCs w:val="24"/>
                      <w:lang w:eastAsia="tr-TR"/>
                    </w:rPr>
                    <w:t>blast</w:t>
                  </w:r>
                  <w:proofErr w:type="spellEnd"/>
                  <w:r w:rsidRPr="009F1DF0">
                    <w:rPr>
                      <w:rFonts w:ascii="Times New Roman" w:eastAsia="Times New Roman" w:hAnsi="Times New Roman" w:cs="Times New Roman"/>
                      <w:sz w:val="24"/>
                      <w:szCs w:val="24"/>
                      <w:lang w:eastAsia="tr-TR"/>
                    </w:rPr>
                    <w:t> oranı %30'dan fazla olan, orta/kötü </w:t>
                  </w:r>
                  <w:proofErr w:type="spellStart"/>
                  <w:r w:rsidRPr="009F1DF0">
                    <w:rPr>
                      <w:rFonts w:ascii="Times New Roman" w:eastAsia="Times New Roman" w:hAnsi="Times New Roman" w:cs="Times New Roman"/>
                      <w:sz w:val="24"/>
                      <w:szCs w:val="24"/>
                      <w:lang w:eastAsia="tr-TR"/>
                    </w:rPr>
                    <w:t>sitogenetik</w:t>
                  </w:r>
                  <w:proofErr w:type="spellEnd"/>
                  <w:r w:rsidRPr="009F1DF0">
                    <w:rPr>
                      <w:rFonts w:ascii="Times New Roman" w:eastAsia="Times New Roman" w:hAnsi="Times New Roman" w:cs="Times New Roman"/>
                      <w:sz w:val="24"/>
                      <w:szCs w:val="24"/>
                      <w:lang w:eastAsia="tr-TR"/>
                    </w:rPr>
                    <w:t> riski bulunan ve standart indüksiyon </w:t>
                  </w:r>
                  <w:proofErr w:type="gramStart"/>
                  <w:r w:rsidRPr="009F1DF0">
                    <w:rPr>
                      <w:rFonts w:ascii="Times New Roman" w:eastAsia="Times New Roman" w:hAnsi="Times New Roman" w:cs="Times New Roman"/>
                      <w:sz w:val="24"/>
                      <w:szCs w:val="24"/>
                      <w:lang w:eastAsia="tr-TR"/>
                    </w:rPr>
                    <w:t>kemoterapisi</w:t>
                  </w:r>
                  <w:proofErr w:type="gramEnd"/>
                  <w:r w:rsidRPr="009F1DF0">
                    <w:rPr>
                      <w:rFonts w:ascii="Times New Roman" w:eastAsia="Times New Roman" w:hAnsi="Times New Roman" w:cs="Times New Roman"/>
                      <w:sz w:val="24"/>
                      <w:szCs w:val="24"/>
                      <w:lang w:eastAsia="tr-TR"/>
                    </w:rPr>
                    <w:t> için aday olmayan 70 yaş ve üstü yeni tanı konmuş akut </w:t>
                  </w:r>
                  <w:proofErr w:type="spellStart"/>
                  <w:r w:rsidRPr="009F1DF0">
                    <w:rPr>
                      <w:rFonts w:ascii="Times New Roman" w:eastAsia="Times New Roman" w:hAnsi="Times New Roman" w:cs="Times New Roman"/>
                      <w:sz w:val="24"/>
                      <w:szCs w:val="24"/>
                      <w:lang w:eastAsia="tr-TR"/>
                    </w:rPr>
                    <w:t>miyeloid</w:t>
                  </w:r>
                  <w:proofErr w:type="spellEnd"/>
                  <w:r w:rsidRPr="009F1DF0">
                    <w:rPr>
                      <w:rFonts w:ascii="Times New Roman" w:eastAsia="Times New Roman" w:hAnsi="Times New Roman" w:cs="Times New Roman"/>
                      <w:sz w:val="24"/>
                      <w:szCs w:val="24"/>
                      <w:lang w:eastAsia="tr-TR"/>
                    </w:rPr>
                    <w:t> lösemi (AML) tedavisinde;</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İçinde en az bir hematoloji uzmanının bulunduğu 6 ay süre ile geçerli sağlık kurulu raporuna dayanılarak hematoloji uzman hekimleri tarafından reçete edilebilir.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Söz konusu teşhiste en fazla 6 </w:t>
                  </w:r>
                  <w:proofErr w:type="spellStart"/>
                  <w:r w:rsidRPr="009F1DF0">
                    <w:rPr>
                      <w:rFonts w:ascii="Times New Roman" w:eastAsia="Times New Roman" w:hAnsi="Times New Roman" w:cs="Times New Roman"/>
                      <w:sz w:val="24"/>
                      <w:szCs w:val="24"/>
                      <w:lang w:eastAsia="tr-TR"/>
                    </w:rPr>
                    <w:t>siklus</w:t>
                  </w:r>
                  <w:proofErr w:type="spellEnd"/>
                  <w:r w:rsidRPr="009F1DF0">
                    <w:rPr>
                      <w:rFonts w:ascii="Times New Roman" w:eastAsia="Times New Roman" w:hAnsi="Times New Roman" w:cs="Times New Roman"/>
                      <w:sz w:val="24"/>
                      <w:szCs w:val="24"/>
                      <w:lang w:eastAsia="tr-TR"/>
                    </w:rPr>
                    <w:t> kullanılabilir.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c) </w:t>
                  </w:r>
                  <w:proofErr w:type="spellStart"/>
                  <w:r w:rsidRPr="009F1DF0">
                    <w:rPr>
                      <w:rFonts w:ascii="Times New Roman" w:eastAsia="Times New Roman" w:hAnsi="Times New Roman" w:cs="Times New Roman"/>
                      <w:sz w:val="24"/>
                      <w:szCs w:val="24"/>
                      <w:lang w:eastAsia="tr-TR"/>
                    </w:rPr>
                    <w:t>Azasitidin</w:t>
                  </w:r>
                  <w:proofErr w:type="spellEnd"/>
                  <w:r w:rsidRPr="009F1DF0">
                    <w:rPr>
                      <w:rFonts w:ascii="Times New Roman" w:eastAsia="Times New Roman" w:hAnsi="Times New Roman" w:cs="Times New Roman"/>
                      <w:sz w:val="24"/>
                      <w:szCs w:val="24"/>
                      <w:lang w:eastAsia="tr-TR"/>
                    </w:rPr>
                    <w:t> ve </w:t>
                  </w:r>
                  <w:proofErr w:type="spellStart"/>
                  <w:r w:rsidRPr="009F1DF0">
                    <w:rPr>
                      <w:rFonts w:ascii="Times New Roman" w:eastAsia="Times New Roman" w:hAnsi="Times New Roman" w:cs="Times New Roman"/>
                      <w:sz w:val="24"/>
                      <w:szCs w:val="24"/>
                      <w:lang w:eastAsia="tr-TR"/>
                    </w:rPr>
                    <w:t>decitabin</w:t>
                  </w:r>
                  <w:proofErr w:type="spellEnd"/>
                  <w:r w:rsidRPr="009F1DF0">
                    <w:rPr>
                      <w:rFonts w:ascii="Times New Roman" w:eastAsia="Times New Roman" w:hAnsi="Times New Roman" w:cs="Times New Roman"/>
                      <w:sz w:val="24"/>
                      <w:szCs w:val="24"/>
                      <w:lang w:eastAsia="tr-TR"/>
                    </w:rPr>
                    <w:t> birlikte kullanılamaz.”</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c) </w:t>
                  </w:r>
                  <w:r w:rsidRPr="009F1DF0">
                    <w:rPr>
                      <w:rFonts w:ascii="Times New Roman" w:eastAsia="Times New Roman" w:hAnsi="Times New Roman" w:cs="Times New Roman"/>
                      <w:sz w:val="24"/>
                      <w:szCs w:val="24"/>
                      <w:lang w:eastAsia="tr-TR"/>
                    </w:rPr>
                    <w:t>Fıkranın (ı) bendinin (a) alt bendinin ikinci maddesinde yer alan “</w:t>
                  </w:r>
                  <w:proofErr w:type="spellStart"/>
                  <w:r w:rsidRPr="009F1DF0">
                    <w:rPr>
                      <w:rFonts w:ascii="Times New Roman" w:eastAsia="Times New Roman" w:hAnsi="Times New Roman" w:cs="Times New Roman"/>
                      <w:sz w:val="24"/>
                      <w:szCs w:val="24"/>
                      <w:lang w:eastAsia="tr-TR"/>
                    </w:rPr>
                    <w:t>dasatinibe</w:t>
                  </w:r>
                  <w:proofErr w:type="spellEnd"/>
                  <w:r w:rsidRPr="009F1DF0">
                    <w:rPr>
                      <w:rFonts w:ascii="Times New Roman" w:eastAsia="Times New Roman" w:hAnsi="Times New Roman" w:cs="Times New Roman"/>
                      <w:sz w:val="24"/>
                      <w:szCs w:val="24"/>
                      <w:lang w:eastAsia="tr-TR"/>
                    </w:rPr>
                    <w:t> dirençli” ibaresi “</w:t>
                  </w:r>
                  <w:proofErr w:type="spellStart"/>
                  <w:r w:rsidRPr="009F1DF0">
                    <w:rPr>
                      <w:rFonts w:ascii="Times New Roman" w:eastAsia="Times New Roman" w:hAnsi="Times New Roman" w:cs="Times New Roman"/>
                      <w:sz w:val="24"/>
                      <w:szCs w:val="24"/>
                      <w:lang w:eastAsia="tr-TR"/>
                    </w:rPr>
                    <w:t>imatinib</w:t>
                  </w:r>
                  <w:proofErr w:type="spellEnd"/>
                  <w:r w:rsidRPr="009F1DF0">
                    <w:rPr>
                      <w:rFonts w:ascii="Times New Roman" w:eastAsia="Times New Roman" w:hAnsi="Times New Roman" w:cs="Times New Roman"/>
                      <w:sz w:val="24"/>
                      <w:szCs w:val="24"/>
                      <w:lang w:eastAsia="tr-TR"/>
                    </w:rPr>
                    <w:t> </w:t>
                  </w:r>
                  <w:proofErr w:type="gramStart"/>
                  <w:r w:rsidRPr="009F1DF0">
                    <w:rPr>
                      <w:rFonts w:ascii="Times New Roman" w:eastAsia="Times New Roman" w:hAnsi="Times New Roman" w:cs="Times New Roman"/>
                      <w:sz w:val="24"/>
                      <w:szCs w:val="24"/>
                      <w:lang w:eastAsia="tr-TR"/>
                    </w:rPr>
                    <w:t>dahil</w:t>
                  </w:r>
                  <w:proofErr w:type="gramEnd"/>
                  <w:r w:rsidRPr="009F1DF0">
                    <w:rPr>
                      <w:rFonts w:ascii="Times New Roman" w:eastAsia="Times New Roman" w:hAnsi="Times New Roman" w:cs="Times New Roman"/>
                      <w:sz w:val="24"/>
                      <w:szCs w:val="24"/>
                      <w:lang w:eastAsia="tr-TR"/>
                    </w:rPr>
                    <w:t> önceki tedavilere dirençli” şeklinde değiştirilmiş ve üçüncü maddesi yürürlükten kaldırılmıştır.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ç)</w:t>
                  </w:r>
                  <w:r w:rsidRPr="009F1DF0">
                    <w:rPr>
                      <w:rFonts w:ascii="Times New Roman" w:eastAsia="Times New Roman" w:hAnsi="Times New Roman" w:cs="Times New Roman"/>
                      <w:sz w:val="24"/>
                      <w:szCs w:val="24"/>
                      <w:lang w:eastAsia="tr-TR"/>
                    </w:rPr>
                    <w:t> Fıkranın “l) </w:t>
                  </w:r>
                  <w:proofErr w:type="spellStart"/>
                  <w:r w:rsidRPr="009F1DF0">
                    <w:rPr>
                      <w:rFonts w:ascii="Times New Roman" w:eastAsia="Times New Roman" w:hAnsi="Times New Roman" w:cs="Times New Roman"/>
                      <w:sz w:val="24"/>
                      <w:szCs w:val="24"/>
                      <w:lang w:eastAsia="tr-TR"/>
                    </w:rPr>
                    <w:t>Sorafenib</w:t>
                  </w:r>
                  <w:proofErr w:type="spellEnd"/>
                  <w:r w:rsidRPr="009F1DF0">
                    <w:rPr>
                      <w:rFonts w:ascii="Times New Roman" w:eastAsia="Times New Roman" w:hAnsi="Times New Roman" w:cs="Times New Roman"/>
                      <w:sz w:val="24"/>
                      <w:szCs w:val="24"/>
                      <w:lang w:eastAsia="tr-TR"/>
                    </w:rPr>
                    <w:t>” adlı bendine aşağıdaki madde eklenmiştir.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 </w:t>
                  </w:r>
                  <w:proofErr w:type="spellStart"/>
                  <w:r w:rsidRPr="009F1DF0">
                    <w:rPr>
                      <w:rFonts w:ascii="Times New Roman" w:eastAsia="Times New Roman" w:hAnsi="Times New Roman" w:cs="Times New Roman"/>
                      <w:sz w:val="24"/>
                      <w:szCs w:val="24"/>
                      <w:lang w:eastAsia="tr-TR"/>
                    </w:rPr>
                    <w:t>Tiroid</w:t>
                  </w:r>
                  <w:proofErr w:type="spellEnd"/>
                  <w:r w:rsidRPr="009F1DF0">
                    <w:rPr>
                      <w:rFonts w:ascii="Times New Roman" w:eastAsia="Times New Roman" w:hAnsi="Times New Roman" w:cs="Times New Roman"/>
                      <w:sz w:val="24"/>
                      <w:szCs w:val="24"/>
                      <w:lang w:eastAsia="tr-TR"/>
                    </w:rPr>
                    <w:t> kanseri </w:t>
                  </w:r>
                  <w:proofErr w:type="spellStart"/>
                  <w:r w:rsidRPr="009F1DF0">
                    <w:rPr>
                      <w:rFonts w:ascii="Times New Roman" w:eastAsia="Times New Roman" w:hAnsi="Times New Roman" w:cs="Times New Roman"/>
                      <w:sz w:val="24"/>
                      <w:szCs w:val="24"/>
                      <w:lang w:eastAsia="tr-TR"/>
                    </w:rPr>
                    <w:t>endikasyonunda</w:t>
                  </w:r>
                  <w:proofErr w:type="spellEnd"/>
                  <w:r w:rsidRPr="009F1DF0">
                    <w:rPr>
                      <w:rFonts w:ascii="Times New Roman" w:eastAsia="Times New Roman" w:hAnsi="Times New Roman" w:cs="Times New Roman"/>
                      <w:sz w:val="24"/>
                      <w:szCs w:val="24"/>
                      <w:lang w:eastAsia="tr-TR"/>
                    </w:rPr>
                    <w:t xml:space="preserve">; daha önce VEGF-TKİ gibi hedefe yönelik bir tedavi almamış cerrahi </w:t>
                  </w:r>
                  <w:proofErr w:type="spellStart"/>
                  <w:r w:rsidRPr="009F1DF0">
                    <w:rPr>
                      <w:rFonts w:ascii="Times New Roman" w:eastAsia="Times New Roman" w:hAnsi="Times New Roman" w:cs="Times New Roman"/>
                      <w:sz w:val="24"/>
                      <w:szCs w:val="24"/>
                      <w:lang w:eastAsia="tr-TR"/>
                    </w:rPr>
                    <w:t>veradyoterapi</w:t>
                  </w:r>
                  <w:proofErr w:type="spellEnd"/>
                  <w:r w:rsidRPr="009F1DF0">
                    <w:rPr>
                      <w:rFonts w:ascii="Times New Roman" w:eastAsia="Times New Roman" w:hAnsi="Times New Roman" w:cs="Times New Roman"/>
                      <w:sz w:val="24"/>
                      <w:szCs w:val="24"/>
                      <w:lang w:eastAsia="tr-TR"/>
                    </w:rPr>
                    <w:t xml:space="preserve"> gibi </w:t>
                  </w:r>
                  <w:proofErr w:type="gramStart"/>
                  <w:r w:rsidRPr="009F1DF0">
                    <w:rPr>
                      <w:rFonts w:ascii="Times New Roman" w:eastAsia="Times New Roman" w:hAnsi="Times New Roman" w:cs="Times New Roman"/>
                      <w:sz w:val="24"/>
                      <w:szCs w:val="24"/>
                      <w:lang w:eastAsia="tr-TR"/>
                    </w:rPr>
                    <w:t>lokal</w:t>
                  </w:r>
                  <w:proofErr w:type="gramEnd"/>
                  <w:r w:rsidRPr="009F1DF0">
                    <w:rPr>
                      <w:rFonts w:ascii="Times New Roman" w:eastAsia="Times New Roman" w:hAnsi="Times New Roman" w:cs="Times New Roman"/>
                      <w:sz w:val="24"/>
                      <w:szCs w:val="24"/>
                      <w:lang w:eastAsia="tr-TR"/>
                    </w:rPr>
                    <w:t xml:space="preserve"> tedavilere uygun olmayan veya bu tedaviler sonrası </w:t>
                  </w:r>
                  <w:proofErr w:type="spellStart"/>
                  <w:r w:rsidRPr="009F1DF0">
                    <w:rPr>
                      <w:rFonts w:ascii="Times New Roman" w:eastAsia="Times New Roman" w:hAnsi="Times New Roman" w:cs="Times New Roman"/>
                      <w:sz w:val="24"/>
                      <w:szCs w:val="24"/>
                      <w:lang w:eastAsia="tr-TR"/>
                    </w:rPr>
                    <w:t>progresyon</w:t>
                  </w:r>
                  <w:proofErr w:type="spellEnd"/>
                  <w:r w:rsidRPr="009F1DF0">
                    <w:rPr>
                      <w:rFonts w:ascii="Times New Roman" w:eastAsia="Times New Roman" w:hAnsi="Times New Roman" w:cs="Times New Roman"/>
                      <w:sz w:val="24"/>
                      <w:szCs w:val="24"/>
                      <w:lang w:eastAsia="tr-TR"/>
                    </w:rPr>
                    <w:t> gösteren, son 14 ay içerisinde RECIST kriterlerine göre </w:t>
                  </w:r>
                  <w:proofErr w:type="spellStart"/>
                  <w:r w:rsidRPr="009F1DF0">
                    <w:rPr>
                      <w:rFonts w:ascii="Times New Roman" w:eastAsia="Times New Roman" w:hAnsi="Times New Roman" w:cs="Times New Roman"/>
                      <w:sz w:val="24"/>
                      <w:szCs w:val="24"/>
                      <w:lang w:eastAsia="tr-TR"/>
                    </w:rPr>
                    <w:t>progresyon</w:t>
                  </w:r>
                  <w:proofErr w:type="spellEnd"/>
                  <w:r w:rsidRPr="009F1DF0">
                    <w:rPr>
                      <w:rFonts w:ascii="Times New Roman" w:eastAsia="Times New Roman" w:hAnsi="Times New Roman" w:cs="Times New Roman"/>
                      <w:sz w:val="24"/>
                      <w:szCs w:val="24"/>
                      <w:lang w:eastAsia="tr-TR"/>
                    </w:rPr>
                    <w:t> göstermiş radyoaktif iyot tedavisine dirençli lokal relaps veya metastatik diferansiye tiroidkanserlerinde monoterapi olarak progresyona kadar kullanılabilir. Progresyon sonrası </w:t>
                  </w:r>
                  <w:proofErr w:type="gramStart"/>
                  <w:r w:rsidRPr="009F1DF0">
                    <w:rPr>
                      <w:rFonts w:ascii="Times New Roman" w:eastAsia="Times New Roman" w:hAnsi="Times New Roman" w:cs="Times New Roman"/>
                      <w:sz w:val="24"/>
                      <w:szCs w:val="24"/>
                      <w:lang w:eastAsia="tr-TR"/>
                    </w:rPr>
                    <w:t>kombinasyon</w:t>
                  </w:r>
                  <w:proofErr w:type="gramEnd"/>
                  <w:r w:rsidRPr="009F1DF0">
                    <w:rPr>
                      <w:rFonts w:ascii="Times New Roman" w:eastAsia="Times New Roman" w:hAnsi="Times New Roman" w:cs="Times New Roman"/>
                      <w:sz w:val="24"/>
                      <w:szCs w:val="24"/>
                      <w:lang w:eastAsia="tr-TR"/>
                    </w:rPr>
                    <w:t> veya monoterapi olarak kullanılamaz. </w:t>
                  </w:r>
                  <w:proofErr w:type="spellStart"/>
                  <w:r w:rsidRPr="009F1DF0">
                    <w:rPr>
                      <w:rFonts w:ascii="Times New Roman" w:eastAsia="Times New Roman" w:hAnsi="Times New Roman" w:cs="Times New Roman"/>
                      <w:sz w:val="24"/>
                      <w:szCs w:val="24"/>
                      <w:lang w:eastAsia="tr-TR"/>
                    </w:rPr>
                    <w:t>Sorafenib</w:t>
                  </w:r>
                  <w:proofErr w:type="spellEnd"/>
                  <w:r w:rsidRPr="009F1DF0">
                    <w:rPr>
                      <w:rFonts w:ascii="Times New Roman" w:eastAsia="Times New Roman" w:hAnsi="Times New Roman" w:cs="Times New Roman"/>
                      <w:sz w:val="24"/>
                      <w:szCs w:val="24"/>
                      <w:lang w:eastAsia="tr-TR"/>
                    </w:rPr>
                    <w:t> bu durumların belirtildiği en az bir tıbbi onkoloji uzmanının bulunduğu, 6 ay süreli sağlık kurulu raporuna dayanılarak tıbbi onkoloji uzman hekimleri tarafından reçetelenir.”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16 –</w:t>
                  </w:r>
                  <w:r w:rsidRPr="009F1DF0">
                    <w:rPr>
                      <w:rFonts w:ascii="Times New Roman" w:eastAsia="Times New Roman" w:hAnsi="Times New Roman" w:cs="Times New Roman"/>
                      <w:sz w:val="24"/>
                      <w:szCs w:val="24"/>
                      <w:lang w:eastAsia="tr-TR"/>
                    </w:rPr>
                    <w:t> Aynı Tebliğin 4.2.15. numaralı maddesinde aşağıdaki düzenlemeler yapılmıştır.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a)</w:t>
                  </w:r>
                  <w:r w:rsidRPr="009F1DF0">
                    <w:rPr>
                      <w:rFonts w:ascii="Times New Roman" w:eastAsia="Times New Roman" w:hAnsi="Times New Roman" w:cs="Times New Roman"/>
                      <w:sz w:val="24"/>
                      <w:szCs w:val="24"/>
                      <w:lang w:eastAsia="tr-TR"/>
                    </w:rPr>
                    <w:t> 4.2.15.Ç alt maddesinin birinci fıkrası aşağıdaki şekilde değiştirilmiştir.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75 yaşın altında 60 kg’ın üstündeki </w:t>
                  </w:r>
                  <w:proofErr w:type="spellStart"/>
                  <w:r w:rsidRPr="009F1DF0">
                    <w:rPr>
                      <w:rFonts w:ascii="Times New Roman" w:eastAsia="Times New Roman" w:hAnsi="Times New Roman" w:cs="Times New Roman"/>
                      <w:sz w:val="24"/>
                      <w:szCs w:val="24"/>
                      <w:lang w:eastAsia="tr-TR"/>
                    </w:rPr>
                    <w:t>serebrovasküler</w:t>
                  </w:r>
                  <w:proofErr w:type="spellEnd"/>
                  <w:r w:rsidRPr="009F1DF0">
                    <w:rPr>
                      <w:rFonts w:ascii="Times New Roman" w:eastAsia="Times New Roman" w:hAnsi="Times New Roman" w:cs="Times New Roman"/>
                      <w:sz w:val="24"/>
                      <w:szCs w:val="24"/>
                      <w:lang w:eastAsia="tr-TR"/>
                    </w:rPr>
                    <w:t> olay öyküsü olmayan akut koroner </w:t>
                  </w:r>
                  <w:proofErr w:type="gramStart"/>
                  <w:r w:rsidRPr="009F1DF0">
                    <w:rPr>
                      <w:rFonts w:ascii="Times New Roman" w:eastAsia="Times New Roman" w:hAnsi="Times New Roman" w:cs="Times New Roman"/>
                      <w:sz w:val="24"/>
                      <w:szCs w:val="24"/>
                      <w:lang w:eastAsia="tr-TR"/>
                    </w:rPr>
                    <w:t>sendromlu</w:t>
                  </w:r>
                  <w:proofErr w:type="gramEnd"/>
                  <w:r w:rsidRPr="009F1DF0">
                    <w:rPr>
                      <w:rFonts w:ascii="Times New Roman" w:eastAsia="Times New Roman" w:hAnsi="Times New Roman" w:cs="Times New Roman"/>
                      <w:sz w:val="24"/>
                      <w:szCs w:val="24"/>
                      <w:lang w:eastAsia="tr-TR"/>
                    </w:rPr>
                    <w:t> olup;</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Hastaneye yatırılan ve acilen koroner anjiyografisi yapılıp </w:t>
                  </w:r>
                  <w:proofErr w:type="spellStart"/>
                  <w:r w:rsidRPr="009F1DF0">
                    <w:rPr>
                      <w:rFonts w:ascii="Times New Roman" w:eastAsia="Times New Roman" w:hAnsi="Times New Roman" w:cs="Times New Roman"/>
                      <w:sz w:val="24"/>
                      <w:szCs w:val="24"/>
                      <w:lang w:eastAsia="tr-TR"/>
                    </w:rPr>
                    <w:t>perkütan</w:t>
                  </w:r>
                  <w:proofErr w:type="spellEnd"/>
                  <w:r w:rsidRPr="009F1DF0">
                    <w:rPr>
                      <w:rFonts w:ascii="Times New Roman" w:eastAsia="Times New Roman" w:hAnsi="Times New Roman" w:cs="Times New Roman"/>
                      <w:sz w:val="24"/>
                      <w:szCs w:val="24"/>
                      <w:lang w:eastAsia="tr-TR"/>
                    </w:rPr>
                    <w:t xml:space="preserve"> koroner girişim kararı alınan diyabetli ST </w:t>
                  </w:r>
                  <w:proofErr w:type="spellStart"/>
                  <w:r w:rsidRPr="009F1DF0">
                    <w:rPr>
                      <w:rFonts w:ascii="Times New Roman" w:eastAsia="Times New Roman" w:hAnsi="Times New Roman" w:cs="Times New Roman"/>
                      <w:sz w:val="24"/>
                      <w:szCs w:val="24"/>
                      <w:lang w:eastAsia="tr-TR"/>
                    </w:rPr>
                    <w:t>yükselmesiz</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miyokard</w:t>
                  </w:r>
                  <w:proofErr w:type="spellEnd"/>
                  <w:r w:rsidRPr="009F1DF0">
                    <w:rPr>
                      <w:rFonts w:ascii="Times New Roman" w:eastAsia="Times New Roman" w:hAnsi="Times New Roman" w:cs="Times New Roman"/>
                      <w:sz w:val="24"/>
                      <w:szCs w:val="24"/>
                      <w:lang w:eastAsia="tr-TR"/>
                    </w:rPr>
                    <w:t> enfarktüsü [NSTEMI] hastalarda;</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Hastaneye yatırılan ve </w:t>
                  </w:r>
                  <w:proofErr w:type="spellStart"/>
                  <w:r w:rsidRPr="009F1DF0">
                    <w:rPr>
                      <w:rFonts w:ascii="Times New Roman" w:eastAsia="Times New Roman" w:hAnsi="Times New Roman" w:cs="Times New Roman"/>
                      <w:sz w:val="24"/>
                      <w:szCs w:val="24"/>
                      <w:lang w:eastAsia="tr-TR"/>
                    </w:rPr>
                    <w:t>perkütan</w:t>
                  </w:r>
                  <w:proofErr w:type="spellEnd"/>
                  <w:r w:rsidRPr="009F1DF0">
                    <w:rPr>
                      <w:rFonts w:ascii="Times New Roman" w:eastAsia="Times New Roman" w:hAnsi="Times New Roman" w:cs="Times New Roman"/>
                      <w:sz w:val="24"/>
                      <w:szCs w:val="24"/>
                      <w:lang w:eastAsia="tr-TR"/>
                    </w:rPr>
                    <w:t> koroner girişim kararı alınan ST yükselmeli </w:t>
                  </w:r>
                  <w:proofErr w:type="spellStart"/>
                  <w:r w:rsidRPr="009F1DF0">
                    <w:rPr>
                      <w:rFonts w:ascii="Times New Roman" w:eastAsia="Times New Roman" w:hAnsi="Times New Roman" w:cs="Times New Roman"/>
                      <w:sz w:val="24"/>
                      <w:szCs w:val="24"/>
                      <w:lang w:eastAsia="tr-TR"/>
                    </w:rPr>
                    <w:t>miyokard</w:t>
                  </w:r>
                  <w:proofErr w:type="spellEnd"/>
                  <w:r w:rsidRPr="009F1DF0">
                    <w:rPr>
                      <w:rFonts w:ascii="Times New Roman" w:eastAsia="Times New Roman" w:hAnsi="Times New Roman" w:cs="Times New Roman"/>
                      <w:sz w:val="24"/>
                      <w:szCs w:val="24"/>
                      <w:lang w:eastAsia="tr-TR"/>
                    </w:rPr>
                    <w:t> enfarktüsü [STEMI] hastalarında,”</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b)</w:t>
                  </w:r>
                  <w:r w:rsidRPr="009F1DF0">
                    <w:rPr>
                      <w:rFonts w:ascii="Times New Roman" w:eastAsia="Times New Roman" w:hAnsi="Times New Roman" w:cs="Times New Roman"/>
                      <w:sz w:val="24"/>
                      <w:szCs w:val="24"/>
                      <w:lang w:eastAsia="tr-TR"/>
                    </w:rPr>
                    <w:t> 4.2.15.E alt maddesinin beşinci fıkrasında yer alan “bu hekimlerce” ibaresi “kardiyoloji, kalp damar cerrahisi veya iç hastalıkları uzman hekimleri tarafından” şeklinde değiştirilmiştir.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17 –</w:t>
                  </w:r>
                  <w:r w:rsidRPr="009F1DF0">
                    <w:rPr>
                      <w:rFonts w:ascii="Times New Roman" w:eastAsia="Times New Roman" w:hAnsi="Times New Roman" w:cs="Times New Roman"/>
                      <w:sz w:val="24"/>
                      <w:szCs w:val="24"/>
                      <w:lang w:eastAsia="tr-TR"/>
                    </w:rPr>
                    <w:t> Aynı Tebliğin 4.2.17-A numaralı alt maddesinin altıncı fıkrası aşağıdaki şekilde değiştirilmiştir.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“(6) Stronsiyum ranelat (kombinasyonları </w:t>
                  </w:r>
                  <w:proofErr w:type="gramStart"/>
                  <w:r w:rsidRPr="009F1DF0">
                    <w:rPr>
                      <w:rFonts w:ascii="Times New Roman" w:eastAsia="Times New Roman" w:hAnsi="Times New Roman" w:cs="Times New Roman"/>
                      <w:sz w:val="24"/>
                      <w:szCs w:val="24"/>
                      <w:lang w:eastAsia="tr-TR"/>
                    </w:rPr>
                    <w:t>dahil</w:t>
                  </w:r>
                  <w:proofErr w:type="gramEnd"/>
                  <w:r w:rsidRPr="009F1DF0">
                    <w:rPr>
                      <w:rFonts w:ascii="Times New Roman" w:eastAsia="Times New Roman" w:hAnsi="Times New Roman" w:cs="Times New Roman"/>
                      <w:sz w:val="24"/>
                      <w:szCs w:val="24"/>
                      <w:lang w:eastAsia="tr-TR"/>
                    </w:rPr>
                    <w:t>), raloksifen ve denosumab;</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Stronsiyum </w:t>
                  </w:r>
                  <w:proofErr w:type="spellStart"/>
                  <w:r w:rsidRPr="009F1DF0">
                    <w:rPr>
                      <w:rFonts w:ascii="Times New Roman" w:eastAsia="Times New Roman" w:hAnsi="Times New Roman" w:cs="Times New Roman"/>
                      <w:sz w:val="24"/>
                      <w:szCs w:val="24"/>
                      <w:lang w:eastAsia="tr-TR"/>
                    </w:rPr>
                    <w:t>ranelat</w:t>
                  </w:r>
                  <w:proofErr w:type="spellEnd"/>
                  <w:r w:rsidRPr="009F1DF0">
                    <w:rPr>
                      <w:rFonts w:ascii="Times New Roman" w:eastAsia="Times New Roman" w:hAnsi="Times New Roman" w:cs="Times New Roman"/>
                      <w:sz w:val="24"/>
                      <w:szCs w:val="24"/>
                      <w:lang w:eastAsia="tr-TR"/>
                    </w:rPr>
                    <w:t> (kombinasyonları dahil), </w:t>
                  </w:r>
                  <w:proofErr w:type="spellStart"/>
                  <w:r w:rsidRPr="009F1DF0">
                    <w:rPr>
                      <w:rFonts w:ascii="Times New Roman" w:eastAsia="Times New Roman" w:hAnsi="Times New Roman" w:cs="Times New Roman"/>
                      <w:sz w:val="24"/>
                      <w:szCs w:val="24"/>
                      <w:lang w:eastAsia="tr-TR"/>
                    </w:rPr>
                    <w:t>raloksifen</w:t>
                  </w:r>
                  <w:proofErr w:type="spellEnd"/>
                  <w:r w:rsidRPr="009F1DF0">
                    <w:rPr>
                      <w:rFonts w:ascii="Times New Roman" w:eastAsia="Times New Roman" w:hAnsi="Times New Roman" w:cs="Times New Roman"/>
                      <w:sz w:val="24"/>
                      <w:szCs w:val="24"/>
                      <w:lang w:eastAsia="tr-TR"/>
                    </w:rPr>
                    <w:t> ve </w:t>
                  </w:r>
                  <w:proofErr w:type="spellStart"/>
                  <w:r w:rsidRPr="009F1DF0">
                    <w:rPr>
                      <w:rFonts w:ascii="Times New Roman" w:eastAsia="Times New Roman" w:hAnsi="Times New Roman" w:cs="Times New Roman"/>
                      <w:sz w:val="24"/>
                      <w:szCs w:val="24"/>
                      <w:lang w:eastAsia="tr-TR"/>
                    </w:rPr>
                    <w:t>denosumab</w:t>
                  </w:r>
                  <w:proofErr w:type="spellEnd"/>
                  <w:r w:rsidRPr="009F1DF0">
                    <w:rPr>
                      <w:rFonts w:ascii="Times New Roman" w:eastAsia="Times New Roman" w:hAnsi="Times New Roman" w:cs="Times New Roman"/>
                      <w:sz w:val="24"/>
                      <w:szCs w:val="24"/>
                      <w:lang w:eastAsia="tr-TR"/>
                    </w:rPr>
                    <w:t>; yalnızca </w:t>
                  </w:r>
                  <w:proofErr w:type="spellStart"/>
                  <w:r w:rsidRPr="009F1DF0">
                    <w:rPr>
                      <w:rFonts w:ascii="Times New Roman" w:eastAsia="Times New Roman" w:hAnsi="Times New Roman" w:cs="Times New Roman"/>
                      <w:sz w:val="24"/>
                      <w:szCs w:val="24"/>
                      <w:lang w:eastAsia="tr-TR"/>
                    </w:rPr>
                    <w:t>bifosfonatları</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tolere</w:t>
                  </w:r>
                  <w:proofErr w:type="spellEnd"/>
                  <w:r w:rsidRPr="009F1DF0">
                    <w:rPr>
                      <w:rFonts w:ascii="Times New Roman" w:eastAsia="Times New Roman" w:hAnsi="Times New Roman" w:cs="Times New Roman"/>
                      <w:sz w:val="24"/>
                      <w:szCs w:val="24"/>
                      <w:lang w:eastAsia="tr-TR"/>
                    </w:rPr>
                    <w:t> edemeyen veya yeterli yanıt alınamayan osteoporozlu hastalarda bu durumun, iç hastalıkları, fiziksel tıp ve </w:t>
                  </w:r>
                  <w:proofErr w:type="gramStart"/>
                  <w:r w:rsidRPr="009F1DF0">
                    <w:rPr>
                      <w:rFonts w:ascii="Times New Roman" w:eastAsia="Times New Roman" w:hAnsi="Times New Roman" w:cs="Times New Roman"/>
                      <w:sz w:val="24"/>
                      <w:szCs w:val="24"/>
                      <w:lang w:eastAsia="tr-TR"/>
                    </w:rPr>
                    <w:t>rehabilitasyon</w:t>
                  </w:r>
                  <w:proofErr w:type="gram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romatoloji</w:t>
                  </w:r>
                  <w:proofErr w:type="spellEnd"/>
                  <w:r w:rsidRPr="009F1DF0">
                    <w:rPr>
                      <w:rFonts w:ascii="Times New Roman" w:eastAsia="Times New Roman" w:hAnsi="Times New Roman" w:cs="Times New Roman"/>
                      <w:sz w:val="24"/>
                      <w:szCs w:val="24"/>
                      <w:lang w:eastAsia="tr-TR"/>
                    </w:rPr>
                    <w:t>, ortopedi ve travmatoloji, kadın hastalıkları ve doğum uzmanlarından en az birinin yer aldığı sağlık kurulu raporunda belirtilmesi halinde, bu rapora dayanılarak tüm uzman hekimlerce reçete edilebilir.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w:t>
                  </w:r>
                  <w:proofErr w:type="spellStart"/>
                  <w:r w:rsidRPr="009F1DF0">
                    <w:rPr>
                      <w:rFonts w:ascii="Times New Roman" w:eastAsia="Times New Roman" w:hAnsi="Times New Roman" w:cs="Times New Roman"/>
                      <w:sz w:val="24"/>
                      <w:szCs w:val="24"/>
                      <w:lang w:eastAsia="tr-TR"/>
                    </w:rPr>
                    <w:t>Denosumab</w:t>
                  </w:r>
                  <w:proofErr w:type="spellEnd"/>
                  <w:r w:rsidRPr="009F1DF0">
                    <w:rPr>
                      <w:rFonts w:ascii="Times New Roman" w:eastAsia="Times New Roman" w:hAnsi="Times New Roman" w:cs="Times New Roman"/>
                      <w:sz w:val="24"/>
                      <w:szCs w:val="24"/>
                      <w:lang w:eastAsia="tr-TR"/>
                    </w:rPr>
                    <w:t>; Hormon </w:t>
                  </w:r>
                  <w:proofErr w:type="spellStart"/>
                  <w:r w:rsidRPr="009F1DF0">
                    <w:rPr>
                      <w:rFonts w:ascii="Times New Roman" w:eastAsia="Times New Roman" w:hAnsi="Times New Roman" w:cs="Times New Roman"/>
                      <w:sz w:val="24"/>
                      <w:szCs w:val="24"/>
                      <w:lang w:eastAsia="tr-TR"/>
                    </w:rPr>
                    <w:t>ablasyonu</w:t>
                  </w:r>
                  <w:proofErr w:type="spellEnd"/>
                  <w:r w:rsidRPr="009F1DF0">
                    <w:rPr>
                      <w:rFonts w:ascii="Times New Roman" w:eastAsia="Times New Roman" w:hAnsi="Times New Roman" w:cs="Times New Roman"/>
                      <w:sz w:val="24"/>
                      <w:szCs w:val="24"/>
                      <w:lang w:eastAsia="tr-TR"/>
                    </w:rPr>
                    <w:t> uygulanmış olan </w:t>
                  </w:r>
                  <w:proofErr w:type="spellStart"/>
                  <w:r w:rsidRPr="009F1DF0">
                    <w:rPr>
                      <w:rFonts w:ascii="Times New Roman" w:eastAsia="Times New Roman" w:hAnsi="Times New Roman" w:cs="Times New Roman"/>
                      <w:sz w:val="24"/>
                      <w:szCs w:val="24"/>
                      <w:lang w:eastAsia="tr-TR"/>
                    </w:rPr>
                    <w:t>nonmetastatik</w:t>
                  </w:r>
                  <w:proofErr w:type="spellEnd"/>
                  <w:r w:rsidRPr="009F1DF0">
                    <w:rPr>
                      <w:rFonts w:ascii="Times New Roman" w:eastAsia="Times New Roman" w:hAnsi="Times New Roman" w:cs="Times New Roman"/>
                      <w:sz w:val="24"/>
                      <w:szCs w:val="24"/>
                      <w:lang w:eastAsia="tr-TR"/>
                    </w:rPr>
                    <w:t xml:space="preserve"> prostat kanserli veya meme kanseri </w:t>
                  </w:r>
                  <w:proofErr w:type="spellStart"/>
                  <w:r w:rsidRPr="009F1DF0">
                    <w:rPr>
                      <w:rFonts w:ascii="Times New Roman" w:eastAsia="Times New Roman" w:hAnsi="Times New Roman" w:cs="Times New Roman"/>
                      <w:sz w:val="24"/>
                      <w:szCs w:val="24"/>
                      <w:lang w:eastAsia="tr-TR"/>
                    </w:rPr>
                    <w:t>nedeniyleadjuvan</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aromataz</w:t>
                  </w:r>
                  <w:proofErr w:type="spellEnd"/>
                  <w:r w:rsidRPr="009F1DF0">
                    <w:rPr>
                      <w:rFonts w:ascii="Times New Roman" w:eastAsia="Times New Roman" w:hAnsi="Times New Roman" w:cs="Times New Roman"/>
                      <w:sz w:val="24"/>
                      <w:szCs w:val="24"/>
                      <w:lang w:eastAsia="tr-TR"/>
                    </w:rPr>
                    <w:t> inhibitörü tedavisi gören yüksek kırık riskine sahip hastalardaki osteoporoz tedavisinde; bu durumun belirtildiği, en az bir onkoloji uzman hekiminin yer aldığı sağlık kurulu raporuna dayanılarak tüm uzman hekimlerce reçete edilebilir.”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18 –</w:t>
                  </w:r>
                  <w:r w:rsidRPr="009F1DF0">
                    <w:rPr>
                      <w:rFonts w:ascii="Times New Roman" w:eastAsia="Times New Roman" w:hAnsi="Times New Roman" w:cs="Times New Roman"/>
                      <w:sz w:val="24"/>
                      <w:szCs w:val="24"/>
                      <w:lang w:eastAsia="tr-TR"/>
                    </w:rPr>
                    <w:t> Aynı Tebliğin 4.2.26 numaralı maddesinin üçüncü fıkrasında yer alan “iç hastalıkları” ibaresinden sonra gelmek üzere “,yoğun bakım” ibaresi eklenmiştir.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19 –</w:t>
                  </w:r>
                  <w:r w:rsidRPr="009F1DF0">
                    <w:rPr>
                      <w:rFonts w:ascii="Times New Roman" w:eastAsia="Times New Roman" w:hAnsi="Times New Roman" w:cs="Times New Roman"/>
                      <w:sz w:val="24"/>
                      <w:szCs w:val="24"/>
                      <w:lang w:eastAsia="tr-TR"/>
                    </w:rPr>
                    <w:t> Aynı Tebliğin 4.2.27.A numaralı alt maddesi aşağıdaki şekilde değiştirilmiştir.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roofErr w:type="gramStart"/>
                  <w:r w:rsidRPr="009F1DF0">
                    <w:rPr>
                      <w:rFonts w:ascii="Times New Roman" w:eastAsia="Times New Roman" w:hAnsi="Times New Roman" w:cs="Times New Roman"/>
                      <w:sz w:val="24"/>
                      <w:szCs w:val="24"/>
                      <w:lang w:eastAsia="tr-TR"/>
                    </w:rPr>
                    <w:t>“(1) Hastanın tanısı, faktör düzeyi, varsa inhibitör düzeyini belirten hematoloji uzman hekiminin yer aldığı sağlık kurulu raporuna dayanılarak, hematoloji uzman hekiminin olmadığı hastanelerde ise üç iç hastalıkları ya da üç çocuk sağlığı ve hastalıkları uzman hekimi tarafından düzenlenecek 1 yıl süreli sağlık kurulu raporuna dayanılarak, hematoloji veya iç hastalıkları veya çocuk sağlığı ve hastalıkları uzman hekimi tarafından reçetelenir. </w:t>
                  </w:r>
                  <w:proofErr w:type="gramEnd"/>
                  <w:r w:rsidRPr="009F1DF0">
                    <w:rPr>
                      <w:rFonts w:ascii="Times New Roman" w:eastAsia="Times New Roman" w:hAnsi="Times New Roman" w:cs="Times New Roman"/>
                      <w:sz w:val="24"/>
                      <w:szCs w:val="24"/>
                      <w:lang w:eastAsia="tr-TR"/>
                    </w:rPr>
                    <w:t>Sağlık Bakanlığı mevzuatı kapsamında hastaya özel hemofili takip karnesine de yazılır.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Faktör düzeyi % </w:t>
                  </w:r>
                  <w:proofErr w:type="spellStart"/>
                  <w:r w:rsidRPr="009F1DF0">
                    <w:rPr>
                      <w:rFonts w:ascii="Times New Roman" w:eastAsia="Times New Roman" w:hAnsi="Times New Roman" w:cs="Times New Roman"/>
                      <w:sz w:val="24"/>
                      <w:szCs w:val="24"/>
                      <w:lang w:eastAsia="tr-TR"/>
                    </w:rPr>
                    <w:t>l'in</w:t>
                  </w:r>
                  <w:proofErr w:type="spellEnd"/>
                  <w:r w:rsidRPr="009F1DF0">
                    <w:rPr>
                      <w:rFonts w:ascii="Times New Roman" w:eastAsia="Times New Roman" w:hAnsi="Times New Roman" w:cs="Times New Roman"/>
                      <w:sz w:val="24"/>
                      <w:szCs w:val="24"/>
                      <w:lang w:eastAsia="tr-TR"/>
                    </w:rPr>
                    <w:t> altında ve/veya ayda üçten fazla kanaması olan </w:t>
                  </w:r>
                  <w:proofErr w:type="spellStart"/>
                  <w:r w:rsidRPr="009F1DF0">
                    <w:rPr>
                      <w:rFonts w:ascii="Times New Roman" w:eastAsia="Times New Roman" w:hAnsi="Times New Roman" w:cs="Times New Roman"/>
                      <w:sz w:val="24"/>
                      <w:szCs w:val="24"/>
                      <w:lang w:eastAsia="tr-TR"/>
                    </w:rPr>
                    <w:t>proflaksi</w:t>
                  </w:r>
                  <w:proofErr w:type="spellEnd"/>
                  <w:r w:rsidRPr="009F1DF0">
                    <w:rPr>
                      <w:rFonts w:ascii="Times New Roman" w:eastAsia="Times New Roman" w:hAnsi="Times New Roman" w:cs="Times New Roman"/>
                      <w:sz w:val="24"/>
                      <w:szCs w:val="24"/>
                      <w:lang w:eastAsia="tr-TR"/>
                    </w:rPr>
                    <w:t> hastalarında haftalık faktör kullanım miktarı 4500 üniteyi geçemez. Haftalık faktör kullanımının 4500 üniteyi geçmesi gerektiği durumlarda, bu duruma sebep olan gerekçelerin belirtileceği 6 ay süreli yeni rapor düzenlenir.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Hemofili hastalarında; akut kanama yaşanması ya da cerrahi girişim gerekmesi halinde, bu amaçla yapılacak ilaç temini için, bu durumun belirtileceği 3 gün süreli yeni bir hematoloji uzman hekim raporu düzenlenir.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roofErr w:type="gramStart"/>
                  <w:r w:rsidRPr="009F1DF0">
                    <w:rPr>
                      <w:rFonts w:ascii="Times New Roman" w:eastAsia="Times New Roman" w:hAnsi="Times New Roman" w:cs="Times New Roman"/>
                      <w:sz w:val="24"/>
                      <w:szCs w:val="24"/>
                      <w:lang w:eastAsia="tr-TR"/>
                    </w:rPr>
                    <w:t>(2) Acil müracaatlarda, hastanın tam teşekküllü sağlık kurumlarına başvurması halinde hemofili takip karnesinin mevcut olmaması veya bu belge mevcut olmasına rağmen ilaçta doz arttırılmasını gerektirecek yeni bir </w:t>
                  </w:r>
                  <w:proofErr w:type="spellStart"/>
                  <w:r w:rsidRPr="009F1DF0">
                    <w:rPr>
                      <w:rFonts w:ascii="Times New Roman" w:eastAsia="Times New Roman" w:hAnsi="Times New Roman" w:cs="Times New Roman"/>
                      <w:sz w:val="24"/>
                      <w:szCs w:val="24"/>
                      <w:lang w:eastAsia="tr-TR"/>
                    </w:rPr>
                    <w:t>endikasyonun</w:t>
                  </w:r>
                  <w:proofErr w:type="spellEnd"/>
                  <w:r w:rsidRPr="009F1DF0">
                    <w:rPr>
                      <w:rFonts w:ascii="Times New Roman" w:eastAsia="Times New Roman" w:hAnsi="Times New Roman" w:cs="Times New Roman"/>
                      <w:sz w:val="24"/>
                      <w:szCs w:val="24"/>
                      <w:lang w:eastAsia="tr-TR"/>
                    </w:rPr>
                    <w:t> gelişmesi halinde ilk mesai gününde raporun çıkarılması, reçete veya tabela üzerinde bu durumun hekimin el yazısı ile belirtilmesi koşuluyla hastanın tedavisi sağlanacaktır. </w:t>
                  </w:r>
                  <w:proofErr w:type="gramEnd"/>
                  <w:r w:rsidRPr="009F1DF0">
                    <w:rPr>
                      <w:rFonts w:ascii="Times New Roman" w:eastAsia="Times New Roman" w:hAnsi="Times New Roman" w:cs="Times New Roman"/>
                      <w:sz w:val="24"/>
                      <w:szCs w:val="24"/>
                      <w:lang w:eastAsia="tr-TR"/>
                    </w:rPr>
                    <w:t>Acil durumlarda hastaya en fazla bir günlük dozda ilaç reçete edilerek hematoloji uzman hekiminin bulunduğu hastaneye sevk edilecektir.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 Faktör </w:t>
                  </w:r>
                  <w:proofErr w:type="spellStart"/>
                  <w:r w:rsidRPr="009F1DF0">
                    <w:rPr>
                      <w:rFonts w:ascii="Times New Roman" w:eastAsia="Times New Roman" w:hAnsi="Times New Roman" w:cs="Times New Roman"/>
                      <w:sz w:val="24"/>
                      <w:szCs w:val="24"/>
                      <w:lang w:eastAsia="tr-TR"/>
                    </w:rPr>
                    <w:t>VIIa</w:t>
                  </w:r>
                  <w:proofErr w:type="spellEnd"/>
                  <w:r w:rsidRPr="009F1DF0">
                    <w:rPr>
                      <w:rFonts w:ascii="Times New Roman" w:eastAsia="Times New Roman" w:hAnsi="Times New Roman" w:cs="Times New Roman"/>
                      <w:sz w:val="24"/>
                      <w:szCs w:val="24"/>
                      <w:lang w:eastAsia="tr-TR"/>
                    </w:rPr>
                    <w:t>, hastanın tanısını, faktör düzeyini ve varsa inhibitör düzeyini (</w:t>
                  </w:r>
                  <w:proofErr w:type="spellStart"/>
                  <w:r w:rsidRPr="009F1DF0">
                    <w:rPr>
                      <w:rFonts w:ascii="Times New Roman" w:eastAsia="Times New Roman" w:hAnsi="Times New Roman" w:cs="Times New Roman"/>
                      <w:sz w:val="24"/>
                      <w:szCs w:val="24"/>
                      <w:lang w:eastAsia="tr-TR"/>
                    </w:rPr>
                    <w:t>glanzmanntrombastenisinde</w:t>
                  </w:r>
                  <w:proofErr w:type="spellEnd"/>
                  <w:r w:rsidRPr="009F1DF0">
                    <w:rPr>
                      <w:rFonts w:ascii="Times New Roman" w:eastAsia="Times New Roman" w:hAnsi="Times New Roman" w:cs="Times New Roman"/>
                      <w:sz w:val="24"/>
                      <w:szCs w:val="24"/>
                      <w:lang w:eastAsia="tr-TR"/>
                    </w:rPr>
                    <w:t> bu iki düzey de aranmaz) gösterir hematoloji uzman hekiminin yer aldığı sağlık kurulu raporuna dayanılarak; </w:t>
                  </w:r>
                  <w:proofErr w:type="gramStart"/>
                  <w:r w:rsidRPr="009F1DF0">
                    <w:rPr>
                      <w:rFonts w:ascii="Times New Roman" w:eastAsia="Times New Roman" w:hAnsi="Times New Roman" w:cs="Times New Roman"/>
                      <w:sz w:val="24"/>
                      <w:szCs w:val="24"/>
                      <w:lang w:eastAsia="tr-TR"/>
                    </w:rPr>
                    <w:t>prospektüs</w:t>
                  </w:r>
                  <w:proofErr w:type="gram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onaylıendikasyonlarında</w:t>
                  </w:r>
                  <w:proofErr w:type="spellEnd"/>
                  <w:r w:rsidRPr="009F1DF0">
                    <w:rPr>
                      <w:rFonts w:ascii="Times New Roman" w:eastAsia="Times New Roman" w:hAnsi="Times New Roman" w:cs="Times New Roman"/>
                      <w:sz w:val="24"/>
                      <w:szCs w:val="24"/>
                      <w:lang w:eastAsia="tr-TR"/>
                    </w:rPr>
                    <w:t> hafif-orta şiddetteki kanamalarda 4 doza kadar, merkezi sinir sistemi kanamalarında veya hayatı tehdit eden (</w:t>
                  </w:r>
                  <w:proofErr w:type="spellStart"/>
                  <w:r w:rsidRPr="009F1DF0">
                    <w:rPr>
                      <w:rFonts w:ascii="Times New Roman" w:eastAsia="Times New Roman" w:hAnsi="Times New Roman" w:cs="Times New Roman"/>
                      <w:sz w:val="24"/>
                      <w:szCs w:val="24"/>
                      <w:lang w:eastAsia="tr-TR"/>
                    </w:rPr>
                    <w:t>hemodinamiği</w:t>
                  </w:r>
                  <w:proofErr w:type="spellEnd"/>
                  <w:r w:rsidRPr="009F1DF0">
                    <w:rPr>
                      <w:rFonts w:ascii="Times New Roman" w:eastAsia="Times New Roman" w:hAnsi="Times New Roman" w:cs="Times New Roman"/>
                      <w:sz w:val="24"/>
                      <w:szCs w:val="24"/>
                      <w:lang w:eastAsia="tr-TR"/>
                    </w:rPr>
                    <w:t> bozan) şiddetli kanamalarda veya cerrahi operasyonlarda 12 doza kadar hematoloji uzman hekimlerince, bu hekimlerin bulunmadığı hastanelerde bu durumun belirtilmesi koşuluyla iç hastalıkları ve/veya çocuk sağlığı ve hastalıkları uzman hekimleri tarafından reçete edilir. Kullanılan ünitenin kaç dozluk olduğu hekim tarafından reçete/tabela üzerinde belirtilir.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(4) Kombine </w:t>
                  </w:r>
                  <w:proofErr w:type="spellStart"/>
                  <w:r w:rsidRPr="009F1DF0">
                    <w:rPr>
                      <w:rFonts w:ascii="Times New Roman" w:eastAsia="Times New Roman" w:hAnsi="Times New Roman" w:cs="Times New Roman"/>
                      <w:sz w:val="24"/>
                      <w:szCs w:val="24"/>
                      <w:lang w:eastAsia="tr-TR"/>
                    </w:rPr>
                    <w:t>koagülasyon</w:t>
                  </w:r>
                  <w:proofErr w:type="spellEnd"/>
                  <w:r w:rsidRPr="009F1DF0">
                    <w:rPr>
                      <w:rFonts w:ascii="Times New Roman" w:eastAsia="Times New Roman" w:hAnsi="Times New Roman" w:cs="Times New Roman"/>
                      <w:sz w:val="24"/>
                      <w:szCs w:val="24"/>
                      <w:lang w:eastAsia="tr-TR"/>
                    </w:rPr>
                    <w:t> faktörü/</w:t>
                  </w:r>
                  <w:proofErr w:type="spellStart"/>
                  <w:r w:rsidRPr="009F1DF0">
                    <w:rPr>
                      <w:rFonts w:ascii="Times New Roman" w:eastAsia="Times New Roman" w:hAnsi="Times New Roman" w:cs="Times New Roman"/>
                      <w:sz w:val="24"/>
                      <w:szCs w:val="24"/>
                      <w:lang w:eastAsia="tr-TR"/>
                    </w:rPr>
                    <w:t>protrombinkompleksi</w:t>
                  </w:r>
                  <w:proofErr w:type="spellEnd"/>
                  <w:r w:rsidRPr="009F1DF0">
                    <w:rPr>
                      <w:rFonts w:ascii="Times New Roman" w:eastAsia="Times New Roman" w:hAnsi="Times New Roman" w:cs="Times New Roman"/>
                      <w:sz w:val="24"/>
                      <w:szCs w:val="24"/>
                      <w:lang w:eastAsia="tr-TR"/>
                    </w:rPr>
                    <w:t> </w:t>
                  </w:r>
                  <w:proofErr w:type="gramStart"/>
                  <w:r w:rsidRPr="009F1DF0">
                    <w:rPr>
                      <w:rFonts w:ascii="Times New Roman" w:eastAsia="Times New Roman" w:hAnsi="Times New Roman" w:cs="Times New Roman"/>
                      <w:sz w:val="24"/>
                      <w:szCs w:val="24"/>
                      <w:lang w:eastAsia="tr-TR"/>
                    </w:rPr>
                    <w:t>konsantreleri</w:t>
                  </w:r>
                  <w:proofErr w:type="gramEnd"/>
                  <w:r w:rsidRPr="009F1DF0">
                    <w:rPr>
                      <w:rFonts w:ascii="Times New Roman" w:eastAsia="Times New Roman" w:hAnsi="Times New Roman" w:cs="Times New Roman"/>
                      <w:sz w:val="24"/>
                      <w:szCs w:val="24"/>
                      <w:lang w:eastAsia="tr-TR"/>
                    </w:rPr>
                    <w:t>;</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w:t>
                  </w:r>
                  <w:proofErr w:type="spellStart"/>
                  <w:r w:rsidRPr="009F1DF0">
                    <w:rPr>
                      <w:rFonts w:ascii="Times New Roman" w:eastAsia="Times New Roman" w:hAnsi="Times New Roman" w:cs="Times New Roman"/>
                      <w:sz w:val="24"/>
                      <w:szCs w:val="24"/>
                      <w:lang w:eastAsia="tr-TR"/>
                    </w:rPr>
                    <w:t>Konjenital</w:t>
                  </w:r>
                  <w:proofErr w:type="spellEnd"/>
                  <w:r w:rsidRPr="009F1DF0">
                    <w:rPr>
                      <w:rFonts w:ascii="Times New Roman" w:eastAsia="Times New Roman" w:hAnsi="Times New Roman" w:cs="Times New Roman"/>
                      <w:sz w:val="24"/>
                      <w:szCs w:val="24"/>
                      <w:lang w:eastAsia="tr-TR"/>
                    </w:rPr>
                    <w:t> ve kazanılmış (</w:t>
                  </w:r>
                  <w:proofErr w:type="spellStart"/>
                  <w:r w:rsidRPr="009F1DF0">
                    <w:rPr>
                      <w:rFonts w:ascii="Times New Roman" w:eastAsia="Times New Roman" w:hAnsi="Times New Roman" w:cs="Times New Roman"/>
                      <w:sz w:val="24"/>
                      <w:szCs w:val="24"/>
                      <w:lang w:eastAsia="tr-TR"/>
                    </w:rPr>
                    <w:t>edinsel</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koagülasyon</w:t>
                  </w:r>
                  <w:proofErr w:type="spellEnd"/>
                  <w:r w:rsidRPr="009F1DF0">
                    <w:rPr>
                      <w:rFonts w:ascii="Times New Roman" w:eastAsia="Times New Roman" w:hAnsi="Times New Roman" w:cs="Times New Roman"/>
                      <w:sz w:val="24"/>
                      <w:szCs w:val="24"/>
                      <w:lang w:eastAsia="tr-TR"/>
                    </w:rPr>
                    <w:t> bozukluğu olan hastalarda; hafif-orta şiddetteki kanamalarda, merkezi sinir sistemi kanamalarında, hayatı tehdit eden (</w:t>
                  </w:r>
                  <w:proofErr w:type="spellStart"/>
                  <w:r w:rsidRPr="009F1DF0">
                    <w:rPr>
                      <w:rFonts w:ascii="Times New Roman" w:eastAsia="Times New Roman" w:hAnsi="Times New Roman" w:cs="Times New Roman"/>
                      <w:sz w:val="24"/>
                      <w:szCs w:val="24"/>
                      <w:lang w:eastAsia="tr-TR"/>
                    </w:rPr>
                    <w:t>hemodinamiği</w:t>
                  </w:r>
                  <w:proofErr w:type="spellEnd"/>
                  <w:r w:rsidRPr="009F1DF0">
                    <w:rPr>
                      <w:rFonts w:ascii="Times New Roman" w:eastAsia="Times New Roman" w:hAnsi="Times New Roman" w:cs="Times New Roman"/>
                      <w:sz w:val="24"/>
                      <w:szCs w:val="24"/>
                      <w:lang w:eastAsia="tr-TR"/>
                    </w:rPr>
                    <w:t xml:space="preserve"> bozan) şiddetli kanamalarda veya cerrahi operasyonlarda, bu durumun ve hastanın tanısı ile faktör düzeyini de gösterir hematoloji uzman hekiminin yer aldığı sağlık kurulu raporuna dayanılarak hematoloji uzman hekimlerince, bu hekimlerin bulunmadığı hastanelerde bu durumun belirtilmesi koşuluyla iç hastalıkları ve/veya çocuk sağlığı ve hastalıkları uzman hekimleri tarafından bir günlük dozda </w:t>
                  </w:r>
                  <w:proofErr w:type="spellStart"/>
                  <w:proofErr w:type="gramStart"/>
                  <w:r w:rsidRPr="009F1DF0">
                    <w:rPr>
                      <w:rFonts w:ascii="Times New Roman" w:eastAsia="Times New Roman" w:hAnsi="Times New Roman" w:cs="Times New Roman"/>
                      <w:sz w:val="24"/>
                      <w:szCs w:val="24"/>
                      <w:lang w:eastAsia="tr-TR"/>
                    </w:rPr>
                    <w:t>reçeteedilir.Kullanılan</w:t>
                  </w:r>
                  <w:proofErr w:type="spellEnd"/>
                  <w:proofErr w:type="gramEnd"/>
                  <w:r w:rsidRPr="009F1DF0">
                    <w:rPr>
                      <w:rFonts w:ascii="Times New Roman" w:eastAsia="Times New Roman" w:hAnsi="Times New Roman" w:cs="Times New Roman"/>
                      <w:sz w:val="24"/>
                      <w:szCs w:val="24"/>
                      <w:lang w:eastAsia="tr-TR"/>
                    </w:rPr>
                    <w:t> ünitenin bir günlük doz olduğu hekim tarafından reçete/tabela üzerinde belirtilir.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Acil müracaatlarda;</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w:t>
                  </w:r>
                  <w:proofErr w:type="spellStart"/>
                  <w:r w:rsidRPr="009F1DF0">
                    <w:rPr>
                      <w:rFonts w:ascii="Times New Roman" w:eastAsia="Times New Roman" w:hAnsi="Times New Roman" w:cs="Times New Roman"/>
                      <w:sz w:val="24"/>
                      <w:szCs w:val="24"/>
                      <w:lang w:eastAsia="tr-TR"/>
                    </w:rPr>
                    <w:t>Kumarin</w:t>
                  </w:r>
                  <w:proofErr w:type="spellEnd"/>
                  <w:r w:rsidRPr="009F1DF0">
                    <w:rPr>
                      <w:rFonts w:ascii="Times New Roman" w:eastAsia="Times New Roman" w:hAnsi="Times New Roman" w:cs="Times New Roman"/>
                      <w:sz w:val="24"/>
                      <w:szCs w:val="24"/>
                      <w:lang w:eastAsia="tr-TR"/>
                    </w:rPr>
                    <w:t> türevlerinin uygulanmasından kaynaklanan, aktif kanaması olan hastalarda INR ve PT değerleri aranmaksızın kanama yeri belirtilmek koşulu ile uzman hekimlerce hastaya en fazla bir günlük dozda ilaç reçete edilerek hematoloji uzman hekiminin bulunduğu hastaneye sevk </w:t>
                  </w:r>
                  <w:proofErr w:type="spellStart"/>
                  <w:proofErr w:type="gramStart"/>
                  <w:r w:rsidRPr="009F1DF0">
                    <w:rPr>
                      <w:rFonts w:ascii="Times New Roman" w:eastAsia="Times New Roman" w:hAnsi="Times New Roman" w:cs="Times New Roman"/>
                      <w:sz w:val="24"/>
                      <w:szCs w:val="24"/>
                      <w:lang w:eastAsia="tr-TR"/>
                    </w:rPr>
                    <w:t>edilecektir.Kullanılan</w:t>
                  </w:r>
                  <w:proofErr w:type="spellEnd"/>
                  <w:proofErr w:type="gramEnd"/>
                  <w:r w:rsidRPr="009F1DF0">
                    <w:rPr>
                      <w:rFonts w:ascii="Times New Roman" w:eastAsia="Times New Roman" w:hAnsi="Times New Roman" w:cs="Times New Roman"/>
                      <w:sz w:val="24"/>
                      <w:szCs w:val="24"/>
                      <w:lang w:eastAsia="tr-TR"/>
                    </w:rPr>
                    <w:t> ünitenin bir günlük doz olduğu hekim tarafından reçete/tabela üzerinde belirtilir.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Kazanılmış (</w:t>
                  </w:r>
                  <w:proofErr w:type="spellStart"/>
                  <w:r w:rsidRPr="009F1DF0">
                    <w:rPr>
                      <w:rFonts w:ascii="Times New Roman" w:eastAsia="Times New Roman" w:hAnsi="Times New Roman" w:cs="Times New Roman"/>
                      <w:sz w:val="24"/>
                      <w:szCs w:val="24"/>
                      <w:lang w:eastAsia="tr-TR"/>
                    </w:rPr>
                    <w:t>edinsel</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koagülasyon</w:t>
                  </w:r>
                  <w:proofErr w:type="spellEnd"/>
                  <w:r w:rsidRPr="009F1DF0">
                    <w:rPr>
                      <w:rFonts w:ascii="Times New Roman" w:eastAsia="Times New Roman" w:hAnsi="Times New Roman" w:cs="Times New Roman"/>
                      <w:sz w:val="24"/>
                      <w:szCs w:val="24"/>
                      <w:lang w:eastAsia="tr-TR"/>
                    </w:rPr>
                    <w:t> bozukluklarında (K vitamini yetersizliği, karaciğer yetmezliği gibi) oluşan kanamalarda ilgili kanama yeri belirtilmek koşulu ile uzman hekimlerce hastaya en fazla bir günlük dozda ilaç reçete edilerek hematoloji uzman hekiminin bulunduğu hastaneye sevk edilecektir. Kullanılan ünitenin bir günlük doz olduğu hekim tarafından reçete/tabela üzerinde belirtilir.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(5) Aktifleşmiş </w:t>
                  </w:r>
                  <w:proofErr w:type="spellStart"/>
                  <w:r w:rsidRPr="009F1DF0">
                    <w:rPr>
                      <w:rFonts w:ascii="Times New Roman" w:eastAsia="Times New Roman" w:hAnsi="Times New Roman" w:cs="Times New Roman"/>
                      <w:sz w:val="24"/>
                      <w:szCs w:val="24"/>
                      <w:lang w:eastAsia="tr-TR"/>
                    </w:rPr>
                    <w:t>protrombin</w:t>
                  </w:r>
                  <w:proofErr w:type="spellEnd"/>
                  <w:r w:rsidRPr="009F1DF0">
                    <w:rPr>
                      <w:rFonts w:ascii="Times New Roman" w:eastAsia="Times New Roman" w:hAnsi="Times New Roman" w:cs="Times New Roman"/>
                      <w:sz w:val="24"/>
                      <w:szCs w:val="24"/>
                      <w:lang w:eastAsia="tr-TR"/>
                    </w:rPr>
                    <w:t> </w:t>
                  </w:r>
                  <w:proofErr w:type="gramStart"/>
                  <w:r w:rsidRPr="009F1DF0">
                    <w:rPr>
                      <w:rFonts w:ascii="Times New Roman" w:eastAsia="Times New Roman" w:hAnsi="Times New Roman" w:cs="Times New Roman"/>
                      <w:sz w:val="24"/>
                      <w:szCs w:val="24"/>
                      <w:lang w:eastAsia="tr-TR"/>
                    </w:rPr>
                    <w:t>kompleksi</w:t>
                  </w:r>
                  <w:proofErr w:type="gramEnd"/>
                  <w:r w:rsidRPr="009F1DF0">
                    <w:rPr>
                      <w:rFonts w:ascii="Times New Roman" w:eastAsia="Times New Roman" w:hAnsi="Times New Roman" w:cs="Times New Roman"/>
                      <w:sz w:val="24"/>
                      <w:szCs w:val="24"/>
                      <w:lang w:eastAsia="tr-TR"/>
                    </w:rPr>
                    <w:t> konsantresi (</w:t>
                  </w:r>
                  <w:proofErr w:type="spellStart"/>
                  <w:r w:rsidRPr="009F1DF0">
                    <w:rPr>
                      <w:rFonts w:ascii="Times New Roman" w:eastAsia="Times New Roman" w:hAnsi="Times New Roman" w:cs="Times New Roman"/>
                      <w:sz w:val="24"/>
                      <w:szCs w:val="24"/>
                      <w:lang w:eastAsia="tr-TR"/>
                    </w:rPr>
                    <w:t>aPCC</w:t>
                  </w:r>
                  <w:proofErr w:type="spellEnd"/>
                  <w:r w:rsidRPr="009F1DF0">
                    <w:rPr>
                      <w:rFonts w:ascii="Times New Roman" w:eastAsia="Times New Roman" w:hAnsi="Times New Roman" w:cs="Times New Roman"/>
                      <w:sz w:val="24"/>
                      <w:szCs w:val="24"/>
                      <w:lang w:eastAsia="tr-TR"/>
                    </w:rPr>
                    <w:t>);</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roofErr w:type="gramStart"/>
                  <w:r w:rsidRPr="009F1DF0">
                    <w:rPr>
                      <w:rFonts w:ascii="Times New Roman" w:eastAsia="Times New Roman" w:hAnsi="Times New Roman" w:cs="Times New Roman"/>
                      <w:sz w:val="24"/>
                      <w:szCs w:val="24"/>
                      <w:lang w:eastAsia="tr-TR"/>
                    </w:rPr>
                    <w:t>a) Hafif orta şiddetteki kanamalarda, merkezi sinir sistemi kanamalarında, hayatı tehdit eden (</w:t>
                  </w:r>
                  <w:proofErr w:type="spellStart"/>
                  <w:r w:rsidRPr="009F1DF0">
                    <w:rPr>
                      <w:rFonts w:ascii="Times New Roman" w:eastAsia="Times New Roman" w:hAnsi="Times New Roman" w:cs="Times New Roman"/>
                      <w:sz w:val="24"/>
                      <w:szCs w:val="24"/>
                      <w:lang w:eastAsia="tr-TR"/>
                    </w:rPr>
                    <w:t>hemodinamiği</w:t>
                  </w:r>
                  <w:proofErr w:type="spellEnd"/>
                  <w:r w:rsidRPr="009F1DF0">
                    <w:rPr>
                      <w:rFonts w:ascii="Times New Roman" w:eastAsia="Times New Roman" w:hAnsi="Times New Roman" w:cs="Times New Roman"/>
                      <w:sz w:val="24"/>
                      <w:szCs w:val="24"/>
                      <w:lang w:eastAsia="tr-TR"/>
                    </w:rPr>
                    <w:t> bozan) şiddetli kanamalarda veya cerrahi operasyonlarda, bu durumu ve hastanın tanısı ile faktör ve inhibitör düzeyini belirten hematoloji uzman hekiminin yer aldığı sağlık kurulu raporuna dayanılarak hematoloji uzman hekimlerince, bu hekimlerin bulunmadığı hastanelerde bu durumun belirtilmesi koşuluyla iç hastalıkları ve/veya çocuk sağlığı ve hastalıkları uzman hekimleri tarafından en fazla bir günlük dozda reçete edilebilir. </w:t>
                  </w:r>
                  <w:proofErr w:type="gramEnd"/>
                  <w:r w:rsidRPr="009F1DF0">
                    <w:rPr>
                      <w:rFonts w:ascii="Times New Roman" w:eastAsia="Times New Roman" w:hAnsi="Times New Roman" w:cs="Times New Roman"/>
                      <w:sz w:val="24"/>
                      <w:szCs w:val="24"/>
                      <w:lang w:eastAsia="tr-TR"/>
                    </w:rPr>
                    <w:t>Kullanılan ünitenin bir günlük doz olduğu hekim tarafından reçete/tabela üzerinde belirtilir.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roofErr w:type="gramStart"/>
                  <w:r w:rsidRPr="009F1DF0">
                    <w:rPr>
                      <w:rFonts w:ascii="Times New Roman" w:eastAsia="Times New Roman" w:hAnsi="Times New Roman" w:cs="Times New Roman"/>
                      <w:sz w:val="24"/>
                      <w:szCs w:val="24"/>
                      <w:lang w:eastAsia="tr-TR"/>
                    </w:rPr>
                    <w:t>b) </w:t>
                  </w:r>
                  <w:proofErr w:type="spellStart"/>
                  <w:r w:rsidRPr="009F1DF0">
                    <w:rPr>
                      <w:rFonts w:ascii="Times New Roman" w:eastAsia="Times New Roman" w:hAnsi="Times New Roman" w:cs="Times New Roman"/>
                      <w:sz w:val="24"/>
                      <w:szCs w:val="24"/>
                      <w:lang w:eastAsia="tr-TR"/>
                    </w:rPr>
                    <w:t>Proflaksi</w:t>
                  </w:r>
                  <w:proofErr w:type="spellEnd"/>
                  <w:r w:rsidRPr="009F1DF0">
                    <w:rPr>
                      <w:rFonts w:ascii="Times New Roman" w:eastAsia="Times New Roman" w:hAnsi="Times New Roman" w:cs="Times New Roman"/>
                      <w:sz w:val="24"/>
                      <w:szCs w:val="24"/>
                      <w:lang w:eastAsia="tr-TR"/>
                    </w:rPr>
                    <w:t> tedavisinde; Faktör VIII inhibitör </w:t>
                  </w:r>
                  <w:proofErr w:type="spellStart"/>
                  <w:r w:rsidRPr="009F1DF0">
                    <w:rPr>
                      <w:rFonts w:ascii="Times New Roman" w:eastAsia="Times New Roman" w:hAnsi="Times New Roman" w:cs="Times New Roman"/>
                      <w:sz w:val="24"/>
                      <w:szCs w:val="24"/>
                      <w:lang w:eastAsia="tr-TR"/>
                    </w:rPr>
                    <w:t>titresi</w:t>
                  </w:r>
                  <w:proofErr w:type="spellEnd"/>
                  <w:r w:rsidRPr="009F1DF0">
                    <w:rPr>
                      <w:rFonts w:ascii="Times New Roman" w:eastAsia="Times New Roman" w:hAnsi="Times New Roman" w:cs="Times New Roman"/>
                      <w:sz w:val="24"/>
                      <w:szCs w:val="24"/>
                      <w:lang w:eastAsia="tr-TR"/>
                    </w:rPr>
                    <w:t>&lt;5 BU (</w:t>
                  </w:r>
                  <w:proofErr w:type="spellStart"/>
                  <w:r w:rsidRPr="009F1DF0">
                    <w:rPr>
                      <w:rFonts w:ascii="Times New Roman" w:eastAsia="Times New Roman" w:hAnsi="Times New Roman" w:cs="Times New Roman"/>
                      <w:sz w:val="24"/>
                      <w:szCs w:val="24"/>
                      <w:lang w:eastAsia="tr-TR"/>
                    </w:rPr>
                    <w:t>Bethesda</w:t>
                  </w:r>
                  <w:proofErr w:type="spellEnd"/>
                  <w:r w:rsidRPr="009F1DF0">
                    <w:rPr>
                      <w:rFonts w:ascii="Times New Roman" w:eastAsia="Times New Roman" w:hAnsi="Times New Roman" w:cs="Times New Roman"/>
                      <w:sz w:val="24"/>
                      <w:szCs w:val="24"/>
                      <w:lang w:eastAsia="tr-TR"/>
                    </w:rPr>
                    <w:t> Ünitesi) oluncaya kadar haftalık faktör kullanım miktarı 4500 üniteyi geçmemek kaydıyla hematoloji uzman hekiminin yer aldığı sağlık kurulu raporuna dayanılarak hematoloji uzman hekimlerince, bu hekimlerin bulunmadığı hastanelerde bu durumun belirtilmesi koşuluyla iç hastalıkları ve/veya çocuk sağlığı ve hastalıkları uzman hekimleri tarafından reçete edilebilir. </w:t>
                  </w:r>
                  <w:proofErr w:type="gramEnd"/>
                  <w:r w:rsidRPr="009F1DF0">
                    <w:rPr>
                      <w:rFonts w:ascii="Times New Roman" w:eastAsia="Times New Roman" w:hAnsi="Times New Roman" w:cs="Times New Roman"/>
                      <w:sz w:val="24"/>
                      <w:szCs w:val="24"/>
                      <w:lang w:eastAsia="tr-TR"/>
                    </w:rPr>
                    <w:t>Faktör inhibitör </w:t>
                  </w:r>
                  <w:proofErr w:type="spellStart"/>
                  <w:r w:rsidRPr="009F1DF0">
                    <w:rPr>
                      <w:rFonts w:ascii="Times New Roman" w:eastAsia="Times New Roman" w:hAnsi="Times New Roman" w:cs="Times New Roman"/>
                      <w:sz w:val="24"/>
                      <w:szCs w:val="24"/>
                      <w:lang w:eastAsia="tr-TR"/>
                    </w:rPr>
                    <w:t>titresi</w:t>
                  </w:r>
                  <w:proofErr w:type="spellEnd"/>
                  <w:r w:rsidRPr="009F1DF0">
                    <w:rPr>
                      <w:rFonts w:ascii="Times New Roman" w:eastAsia="Times New Roman" w:hAnsi="Times New Roman" w:cs="Times New Roman"/>
                      <w:sz w:val="24"/>
                      <w:szCs w:val="24"/>
                      <w:lang w:eastAsia="tr-TR"/>
                    </w:rPr>
                    <w:t> 5 </w:t>
                  </w:r>
                  <w:proofErr w:type="spellStart"/>
                  <w:r w:rsidRPr="009F1DF0">
                    <w:rPr>
                      <w:rFonts w:ascii="Times New Roman" w:eastAsia="Times New Roman" w:hAnsi="Times New Roman" w:cs="Times New Roman"/>
                      <w:sz w:val="24"/>
                      <w:szCs w:val="24"/>
                      <w:lang w:eastAsia="tr-TR"/>
                    </w:rPr>
                    <w:t>BU’nun</w:t>
                  </w:r>
                  <w:proofErr w:type="spellEnd"/>
                  <w:r w:rsidRPr="009F1DF0">
                    <w:rPr>
                      <w:rFonts w:ascii="Times New Roman" w:eastAsia="Times New Roman" w:hAnsi="Times New Roman" w:cs="Times New Roman"/>
                      <w:sz w:val="24"/>
                      <w:szCs w:val="24"/>
                      <w:lang w:eastAsia="tr-TR"/>
                    </w:rPr>
                    <w:t> altında ise </w:t>
                  </w:r>
                  <w:proofErr w:type="spellStart"/>
                  <w:r w:rsidRPr="009F1DF0">
                    <w:rPr>
                      <w:rFonts w:ascii="Times New Roman" w:eastAsia="Times New Roman" w:hAnsi="Times New Roman" w:cs="Times New Roman"/>
                      <w:sz w:val="24"/>
                      <w:szCs w:val="24"/>
                      <w:lang w:eastAsia="tr-TR"/>
                    </w:rPr>
                    <w:t>proflaksitedavisi</w:t>
                  </w:r>
                  <w:proofErr w:type="spellEnd"/>
                  <w:r w:rsidRPr="009F1DF0">
                    <w:rPr>
                      <w:rFonts w:ascii="Times New Roman" w:eastAsia="Times New Roman" w:hAnsi="Times New Roman" w:cs="Times New Roman"/>
                      <w:sz w:val="24"/>
                      <w:szCs w:val="24"/>
                      <w:lang w:eastAsia="tr-TR"/>
                    </w:rPr>
                    <w:t xml:space="preserve"> sonlandırılır. Haftalık faktör kullanımının 4500 üniteyi geçmesi gerektiği durumlarda, bu duruma sebep olan gerekçelerin belirtileceği 6 ay süreli yeni rapor düzenlenir.”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20 –</w:t>
                  </w:r>
                  <w:r w:rsidRPr="009F1DF0">
                    <w:rPr>
                      <w:rFonts w:ascii="Times New Roman" w:eastAsia="Times New Roman" w:hAnsi="Times New Roman" w:cs="Times New Roman"/>
                      <w:sz w:val="24"/>
                      <w:szCs w:val="24"/>
                      <w:lang w:eastAsia="tr-TR"/>
                    </w:rPr>
                    <w:t> Aynı Tebliğin 4.2.27.D numaralı alt maddesinin birinci fıkrası aşağıdaki şekilde değiştirilmiştir.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w:t>
                  </w:r>
                  <w:proofErr w:type="spellStart"/>
                  <w:r w:rsidRPr="009F1DF0">
                    <w:rPr>
                      <w:rFonts w:ascii="Times New Roman" w:eastAsia="Times New Roman" w:hAnsi="Times New Roman" w:cs="Times New Roman"/>
                      <w:sz w:val="24"/>
                      <w:szCs w:val="24"/>
                      <w:lang w:eastAsia="tr-TR"/>
                    </w:rPr>
                    <w:t>Splenektomi</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kontrendikasyonu</w:t>
                  </w:r>
                  <w:proofErr w:type="spellEnd"/>
                  <w:r w:rsidRPr="009F1DF0">
                    <w:rPr>
                      <w:rFonts w:ascii="Times New Roman" w:eastAsia="Times New Roman" w:hAnsi="Times New Roman" w:cs="Times New Roman"/>
                      <w:sz w:val="24"/>
                      <w:szCs w:val="24"/>
                      <w:lang w:eastAsia="tr-TR"/>
                    </w:rPr>
                    <w:t> olan ve </w:t>
                  </w:r>
                  <w:proofErr w:type="spellStart"/>
                  <w:r w:rsidRPr="009F1DF0">
                    <w:rPr>
                      <w:rFonts w:ascii="Times New Roman" w:eastAsia="Times New Roman" w:hAnsi="Times New Roman" w:cs="Times New Roman"/>
                      <w:sz w:val="24"/>
                      <w:szCs w:val="24"/>
                      <w:lang w:eastAsia="tr-TR"/>
                    </w:rPr>
                    <w:t>kortikosteroid</w:t>
                  </w:r>
                  <w:proofErr w:type="spellEnd"/>
                  <w:r w:rsidRPr="009F1DF0">
                    <w:rPr>
                      <w:rFonts w:ascii="Times New Roman" w:eastAsia="Times New Roman" w:hAnsi="Times New Roman" w:cs="Times New Roman"/>
                      <w:sz w:val="24"/>
                      <w:szCs w:val="24"/>
                      <w:lang w:eastAsia="tr-TR"/>
                    </w:rPr>
                    <w:t> ve en az bir </w:t>
                  </w:r>
                  <w:proofErr w:type="spellStart"/>
                  <w:r w:rsidRPr="009F1DF0">
                    <w:rPr>
                      <w:rFonts w:ascii="Times New Roman" w:eastAsia="Times New Roman" w:hAnsi="Times New Roman" w:cs="Times New Roman"/>
                      <w:sz w:val="24"/>
                      <w:szCs w:val="24"/>
                      <w:lang w:eastAsia="tr-TR"/>
                    </w:rPr>
                    <w:t>immunsupresif</w:t>
                  </w:r>
                  <w:proofErr w:type="spellEnd"/>
                  <w:r w:rsidRPr="009F1DF0">
                    <w:rPr>
                      <w:rFonts w:ascii="Times New Roman" w:eastAsia="Times New Roman" w:hAnsi="Times New Roman" w:cs="Times New Roman"/>
                      <w:sz w:val="24"/>
                      <w:szCs w:val="24"/>
                      <w:lang w:eastAsia="tr-TR"/>
                    </w:rPr>
                    <w:t> tedavi almış olup, yanıtsız olan veya </w:t>
                  </w:r>
                  <w:proofErr w:type="spellStart"/>
                  <w:r w:rsidRPr="009F1DF0">
                    <w:rPr>
                      <w:rFonts w:ascii="Times New Roman" w:eastAsia="Times New Roman" w:hAnsi="Times New Roman" w:cs="Times New Roman"/>
                      <w:sz w:val="24"/>
                      <w:szCs w:val="24"/>
                      <w:lang w:eastAsia="tr-TR"/>
                    </w:rPr>
                    <w:t>splenektomi</w:t>
                  </w:r>
                  <w:proofErr w:type="spellEnd"/>
                  <w:r w:rsidRPr="009F1DF0">
                    <w:rPr>
                      <w:rFonts w:ascii="Times New Roman" w:eastAsia="Times New Roman" w:hAnsi="Times New Roman" w:cs="Times New Roman"/>
                      <w:sz w:val="24"/>
                      <w:szCs w:val="24"/>
                      <w:lang w:eastAsia="tr-TR"/>
                    </w:rPr>
                    <w:t> sonrası </w:t>
                  </w:r>
                  <w:proofErr w:type="spellStart"/>
                  <w:r w:rsidRPr="009F1DF0">
                    <w:rPr>
                      <w:rFonts w:ascii="Times New Roman" w:eastAsia="Times New Roman" w:hAnsi="Times New Roman" w:cs="Times New Roman"/>
                      <w:sz w:val="24"/>
                      <w:szCs w:val="24"/>
                      <w:lang w:eastAsia="tr-TR"/>
                    </w:rPr>
                    <w:t>nüks</w:t>
                  </w:r>
                  <w:proofErr w:type="spellEnd"/>
                  <w:r w:rsidRPr="009F1DF0">
                    <w:rPr>
                      <w:rFonts w:ascii="Times New Roman" w:eastAsia="Times New Roman" w:hAnsi="Times New Roman" w:cs="Times New Roman"/>
                      <w:sz w:val="24"/>
                      <w:szCs w:val="24"/>
                      <w:lang w:eastAsia="tr-TR"/>
                    </w:rPr>
                    <w:t> eden olgularda; </w:t>
                  </w:r>
                  <w:proofErr w:type="spellStart"/>
                  <w:r w:rsidRPr="009F1DF0">
                    <w:rPr>
                      <w:rFonts w:ascii="Times New Roman" w:eastAsia="Times New Roman" w:hAnsi="Times New Roman" w:cs="Times New Roman"/>
                      <w:sz w:val="24"/>
                      <w:szCs w:val="24"/>
                      <w:lang w:eastAsia="tr-TR"/>
                    </w:rPr>
                    <w:t>trombosit</w:t>
                  </w:r>
                  <w:proofErr w:type="spellEnd"/>
                  <w:r w:rsidRPr="009F1DF0">
                    <w:rPr>
                      <w:rFonts w:ascii="Times New Roman" w:eastAsia="Times New Roman" w:hAnsi="Times New Roman" w:cs="Times New Roman"/>
                      <w:sz w:val="24"/>
                      <w:szCs w:val="24"/>
                      <w:lang w:eastAsia="tr-TR"/>
                    </w:rPr>
                    <w:t> sayısı 30.000’in altında olan kanamalı hastalarda tedaviye başlanır.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w:t>
                  </w:r>
                  <w:proofErr w:type="spellStart"/>
                  <w:r w:rsidRPr="009F1DF0">
                    <w:rPr>
                      <w:rFonts w:ascii="Times New Roman" w:eastAsia="Times New Roman" w:hAnsi="Times New Roman" w:cs="Times New Roman"/>
                      <w:sz w:val="24"/>
                      <w:szCs w:val="24"/>
                      <w:lang w:eastAsia="tr-TR"/>
                    </w:rPr>
                    <w:t>trombosit</w:t>
                  </w:r>
                  <w:proofErr w:type="spellEnd"/>
                  <w:r w:rsidRPr="009F1DF0">
                    <w:rPr>
                      <w:rFonts w:ascii="Times New Roman" w:eastAsia="Times New Roman" w:hAnsi="Times New Roman" w:cs="Times New Roman"/>
                      <w:sz w:val="24"/>
                      <w:szCs w:val="24"/>
                      <w:lang w:eastAsia="tr-TR"/>
                    </w:rPr>
                    <w:t> değerleri de belirtilir.”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21 –</w:t>
                  </w:r>
                  <w:r w:rsidRPr="009F1DF0">
                    <w:rPr>
                      <w:rFonts w:ascii="Times New Roman" w:eastAsia="Times New Roman" w:hAnsi="Times New Roman" w:cs="Times New Roman"/>
                      <w:sz w:val="24"/>
                      <w:szCs w:val="24"/>
                      <w:lang w:eastAsia="tr-TR"/>
                    </w:rPr>
                    <w:t> Aynı Tebliğin 4.2.30. A numaralı alt maddesinin birinci fıkrası aşağıdaki şekilde değiştirilmiştir.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w:t>
                  </w:r>
                  <w:proofErr w:type="spellStart"/>
                  <w:r w:rsidRPr="009F1DF0">
                    <w:rPr>
                      <w:rFonts w:ascii="Times New Roman" w:eastAsia="Times New Roman" w:hAnsi="Times New Roman" w:cs="Times New Roman"/>
                      <w:sz w:val="24"/>
                      <w:szCs w:val="24"/>
                      <w:lang w:eastAsia="tr-TR"/>
                    </w:rPr>
                    <w:t>Pulmoner</w:t>
                  </w:r>
                  <w:proofErr w:type="spellEnd"/>
                  <w:r w:rsidRPr="009F1DF0">
                    <w:rPr>
                      <w:rFonts w:ascii="Times New Roman" w:eastAsia="Times New Roman" w:hAnsi="Times New Roman" w:cs="Times New Roman"/>
                      <w:sz w:val="24"/>
                      <w:szCs w:val="24"/>
                      <w:lang w:eastAsia="tr-TR"/>
                    </w:rPr>
                    <w:t> hipertansiyonda;</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Fonksiyonel kapasitelerinin NHYA sınıf II, III veya IV olması ve </w:t>
                  </w:r>
                  <w:proofErr w:type="spellStart"/>
                  <w:r w:rsidRPr="009F1DF0">
                    <w:rPr>
                      <w:rFonts w:ascii="Times New Roman" w:eastAsia="Times New Roman" w:hAnsi="Times New Roman" w:cs="Times New Roman"/>
                      <w:sz w:val="24"/>
                      <w:szCs w:val="24"/>
                      <w:lang w:eastAsia="tr-TR"/>
                    </w:rPr>
                    <w:t>vazoreaktivite</w:t>
                  </w:r>
                  <w:proofErr w:type="spellEnd"/>
                  <w:r w:rsidRPr="009F1DF0">
                    <w:rPr>
                      <w:rFonts w:ascii="Times New Roman" w:eastAsia="Times New Roman" w:hAnsi="Times New Roman" w:cs="Times New Roman"/>
                      <w:sz w:val="24"/>
                      <w:szCs w:val="24"/>
                      <w:lang w:eastAsia="tr-TR"/>
                    </w:rPr>
                    <w:t> testinin negatif olması durumunda hastalarda tedaviye başlanır.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Bu hastaların üç aylık tedavi sonrası kontrolünde klinik </w:t>
                  </w:r>
                  <w:proofErr w:type="gramStart"/>
                  <w:r w:rsidRPr="009F1DF0">
                    <w:rPr>
                      <w:rFonts w:ascii="Times New Roman" w:eastAsia="Times New Roman" w:hAnsi="Times New Roman" w:cs="Times New Roman"/>
                      <w:sz w:val="24"/>
                      <w:szCs w:val="24"/>
                      <w:lang w:eastAsia="tr-TR"/>
                    </w:rPr>
                    <w:t>efor</w:t>
                  </w:r>
                  <w:proofErr w:type="gramEnd"/>
                  <w:r w:rsidRPr="009F1DF0">
                    <w:rPr>
                      <w:rFonts w:ascii="Times New Roman" w:eastAsia="Times New Roman" w:hAnsi="Times New Roman" w:cs="Times New Roman"/>
                      <w:sz w:val="24"/>
                      <w:szCs w:val="24"/>
                      <w:lang w:eastAsia="tr-TR"/>
                    </w:rPr>
                    <w:t> kapasitesi (6 dakika yürüme testi veya </w:t>
                  </w:r>
                  <w:proofErr w:type="spellStart"/>
                  <w:r w:rsidRPr="009F1DF0">
                    <w:rPr>
                      <w:rFonts w:ascii="Times New Roman" w:eastAsia="Times New Roman" w:hAnsi="Times New Roman" w:cs="Times New Roman"/>
                      <w:sz w:val="24"/>
                      <w:szCs w:val="24"/>
                      <w:lang w:eastAsia="tr-TR"/>
                    </w:rPr>
                    <w:t>treadmil</w:t>
                  </w:r>
                  <w:proofErr w:type="spellEnd"/>
                  <w:r w:rsidRPr="009F1DF0">
                    <w:rPr>
                      <w:rFonts w:ascii="Times New Roman" w:eastAsia="Times New Roman" w:hAnsi="Times New Roman" w:cs="Times New Roman"/>
                      <w:sz w:val="24"/>
                      <w:szCs w:val="24"/>
                      <w:lang w:eastAsia="tr-TR"/>
                    </w:rPr>
                    <w:t> efor testi), </w:t>
                  </w:r>
                  <w:proofErr w:type="spellStart"/>
                  <w:r w:rsidRPr="009F1DF0">
                    <w:rPr>
                      <w:rFonts w:ascii="Times New Roman" w:eastAsia="Times New Roman" w:hAnsi="Times New Roman" w:cs="Times New Roman"/>
                      <w:sz w:val="24"/>
                      <w:szCs w:val="24"/>
                      <w:lang w:eastAsia="tr-TR"/>
                    </w:rPr>
                    <w:t>hemodinami</w:t>
                  </w:r>
                  <w:proofErr w:type="spellEnd"/>
                  <w:r w:rsidRPr="009F1DF0">
                    <w:rPr>
                      <w:rFonts w:ascii="Times New Roman" w:eastAsia="Times New Roman" w:hAnsi="Times New Roman" w:cs="Times New Roman"/>
                      <w:sz w:val="24"/>
                      <w:szCs w:val="24"/>
                      <w:lang w:eastAsia="tr-TR"/>
                    </w:rPr>
                    <w:t> veya </w:t>
                  </w:r>
                  <w:proofErr w:type="spellStart"/>
                  <w:r w:rsidRPr="009F1DF0">
                    <w:rPr>
                      <w:rFonts w:ascii="Times New Roman" w:eastAsia="Times New Roman" w:hAnsi="Times New Roman" w:cs="Times New Roman"/>
                      <w:sz w:val="24"/>
                      <w:szCs w:val="24"/>
                      <w:lang w:eastAsia="tr-TR"/>
                    </w:rPr>
                    <w:t>ekokardiyografik</w:t>
                  </w:r>
                  <w:proofErr w:type="spellEnd"/>
                  <w:r w:rsidRPr="009F1DF0">
                    <w:rPr>
                      <w:rFonts w:ascii="Times New Roman" w:eastAsia="Times New Roman" w:hAnsi="Times New Roman" w:cs="Times New Roman"/>
                      <w:sz w:val="24"/>
                      <w:szCs w:val="24"/>
                      <w:lang w:eastAsia="tr-TR"/>
                    </w:rPr>
                    <w:t> verilerinde düzelme olması veya stabil kalması durumunda tedaviye devam edilir.”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22 –</w:t>
                  </w:r>
                  <w:r w:rsidRPr="009F1DF0">
                    <w:rPr>
                      <w:rFonts w:ascii="Times New Roman" w:eastAsia="Times New Roman" w:hAnsi="Times New Roman" w:cs="Times New Roman"/>
                      <w:sz w:val="24"/>
                      <w:szCs w:val="24"/>
                      <w:lang w:eastAsia="tr-TR"/>
                    </w:rPr>
                    <w:t> Aynı Tebliğin 4.2.33.A numaralı alt maddesinin ikinci ve üçüncü fıkraları aşağıdaki şekilde değiştirilmiştir.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w:t>
                  </w:r>
                  <w:proofErr w:type="spellStart"/>
                  <w:r w:rsidRPr="009F1DF0">
                    <w:rPr>
                      <w:rFonts w:ascii="Times New Roman" w:eastAsia="Times New Roman" w:hAnsi="Times New Roman" w:cs="Times New Roman"/>
                      <w:sz w:val="24"/>
                      <w:szCs w:val="24"/>
                      <w:lang w:eastAsia="tr-TR"/>
                    </w:rPr>
                    <w:t>Ranibizumab</w:t>
                  </w:r>
                  <w:proofErr w:type="spellEnd"/>
                  <w:r w:rsidRPr="009F1DF0">
                    <w:rPr>
                      <w:rFonts w:ascii="Times New Roman" w:eastAsia="Times New Roman" w:hAnsi="Times New Roman" w:cs="Times New Roman"/>
                      <w:sz w:val="24"/>
                      <w:szCs w:val="24"/>
                      <w:lang w:eastAsia="tr-TR"/>
                    </w:rPr>
                    <w:t> ve </w:t>
                  </w:r>
                  <w:proofErr w:type="spellStart"/>
                  <w:r w:rsidRPr="009F1DF0">
                    <w:rPr>
                      <w:rFonts w:ascii="Times New Roman" w:eastAsia="Times New Roman" w:hAnsi="Times New Roman" w:cs="Times New Roman"/>
                      <w:sz w:val="24"/>
                      <w:szCs w:val="24"/>
                      <w:lang w:eastAsia="tr-TR"/>
                    </w:rPr>
                    <w:t>aflibersept</w:t>
                  </w:r>
                  <w:proofErr w:type="spellEnd"/>
                  <w:r w:rsidRPr="009F1DF0">
                    <w:rPr>
                      <w:rFonts w:ascii="Times New Roman" w:eastAsia="Times New Roman" w:hAnsi="Times New Roman" w:cs="Times New Roman"/>
                      <w:sz w:val="24"/>
                      <w:szCs w:val="24"/>
                      <w:lang w:eastAsia="tr-TR"/>
                    </w:rPr>
                    <w:t>; hasta </w:t>
                  </w:r>
                  <w:proofErr w:type="spellStart"/>
                  <w:r w:rsidRPr="009F1DF0">
                    <w:rPr>
                      <w:rFonts w:ascii="Times New Roman" w:eastAsia="Times New Roman" w:hAnsi="Times New Roman" w:cs="Times New Roman"/>
                      <w:sz w:val="24"/>
                      <w:szCs w:val="24"/>
                      <w:lang w:eastAsia="tr-TR"/>
                    </w:rPr>
                    <w:t>anamnezi</w:t>
                  </w:r>
                  <w:proofErr w:type="spellEnd"/>
                  <w:r w:rsidRPr="009F1DF0">
                    <w:rPr>
                      <w:rFonts w:ascii="Times New Roman" w:eastAsia="Times New Roman" w:hAnsi="Times New Roman" w:cs="Times New Roman"/>
                      <w:sz w:val="24"/>
                      <w:szCs w:val="24"/>
                      <w:lang w:eastAsia="tr-TR"/>
                    </w:rPr>
                    <w:t>, FFA ve lezyona ait renkli resim varlığına ait bilgiler 3 ay süreli sağlık kurulu raporunda belirtilerek birer ay arayla 3 kez yükleme dozuyla başlanır. Bu süre sonunda hastalar izlenerek göz dibi bulguları, görme keskinliği ve optik </w:t>
                  </w:r>
                  <w:proofErr w:type="spellStart"/>
                  <w:r w:rsidRPr="009F1DF0">
                    <w:rPr>
                      <w:rFonts w:ascii="Times New Roman" w:eastAsia="Times New Roman" w:hAnsi="Times New Roman" w:cs="Times New Roman"/>
                      <w:sz w:val="24"/>
                      <w:szCs w:val="24"/>
                      <w:lang w:eastAsia="tr-TR"/>
                    </w:rPr>
                    <w:t>koherens</w:t>
                  </w:r>
                  <w:proofErr w:type="spellEnd"/>
                  <w:r w:rsidRPr="009F1DF0">
                    <w:rPr>
                      <w:rFonts w:ascii="Times New Roman" w:eastAsia="Times New Roman" w:hAnsi="Times New Roman" w:cs="Times New Roman"/>
                      <w:sz w:val="24"/>
                      <w:szCs w:val="24"/>
                      <w:lang w:eastAsia="tr-TR"/>
                    </w:rPr>
                    <w:t> tomografileri (OKT) </w:t>
                  </w:r>
                  <w:proofErr w:type="spellStart"/>
                  <w:proofErr w:type="gramStart"/>
                  <w:r w:rsidRPr="009F1DF0">
                    <w:rPr>
                      <w:rFonts w:ascii="Times New Roman" w:eastAsia="Times New Roman" w:hAnsi="Times New Roman" w:cs="Times New Roman"/>
                      <w:sz w:val="24"/>
                      <w:szCs w:val="24"/>
                      <w:lang w:eastAsia="tr-TR"/>
                    </w:rPr>
                    <w:t>değerlendirilir.Tedavinin</w:t>
                  </w:r>
                  <w:proofErr w:type="spellEnd"/>
                  <w:proofErr w:type="gramEnd"/>
                  <w:r w:rsidRPr="009F1DF0">
                    <w:rPr>
                      <w:rFonts w:ascii="Times New Roman" w:eastAsia="Times New Roman" w:hAnsi="Times New Roman" w:cs="Times New Roman"/>
                      <w:sz w:val="24"/>
                      <w:szCs w:val="24"/>
                      <w:lang w:eastAsia="tr-TR"/>
                    </w:rPr>
                    <w:t> devamında bu bulgular ve tedaviye devam kararı her uygulama için düzenlenecek yeni sağlık kurulu raporunda belirtilir. Tedavide ilaç değişimi bir defaya mahsus olmak üzere, ilk tedaviye başlanan ilaç ile yükleme dozu tamamlandıktan sonra yapılacak değerlendirme sonucuna göre, başlangıç </w:t>
                  </w:r>
                  <w:proofErr w:type="gramStart"/>
                  <w:r w:rsidRPr="009F1DF0">
                    <w:rPr>
                      <w:rFonts w:ascii="Times New Roman" w:eastAsia="Times New Roman" w:hAnsi="Times New Roman" w:cs="Times New Roman"/>
                      <w:sz w:val="24"/>
                      <w:szCs w:val="24"/>
                      <w:lang w:eastAsia="tr-TR"/>
                    </w:rPr>
                    <w:t>kriterlerine</w:t>
                  </w:r>
                  <w:proofErr w:type="gramEnd"/>
                  <w:r w:rsidRPr="009F1DF0">
                    <w:rPr>
                      <w:rFonts w:ascii="Times New Roman" w:eastAsia="Times New Roman" w:hAnsi="Times New Roman" w:cs="Times New Roman"/>
                      <w:sz w:val="24"/>
                      <w:szCs w:val="24"/>
                      <w:lang w:eastAsia="tr-TR"/>
                    </w:rPr>
                    <w:t> uygun olarak düzenlenmiş, değişimin gerekçesinin belirtildiği sağlık kurulu raporu ile mümkündür.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 Bu grup ilaçlar kombine olarak kullanılamayacaktır.”</w:t>
                  </w:r>
                </w:p>
                <w:p w:rsidR="009F1DF0" w:rsidRPr="009F1DF0" w:rsidRDefault="009F1DF0" w:rsidP="009F1DF0">
                  <w:pPr>
                    <w:spacing w:after="0" w:line="240" w:lineRule="atLeast"/>
                    <w:ind w:firstLine="566"/>
                    <w:jc w:val="both"/>
                    <w:rPr>
                      <w:rFonts w:ascii="Times New Roman" w:eastAsia="Times New Roman" w:hAnsi="Times New Roman" w:cs="Times New Roman"/>
                      <w:sz w:val="16"/>
                      <w:szCs w:val="16"/>
                      <w:lang w:eastAsia="tr-TR"/>
                    </w:rPr>
                  </w:pP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23 –</w:t>
                  </w:r>
                  <w:r w:rsidRPr="009F1DF0">
                    <w:rPr>
                      <w:rFonts w:ascii="Times New Roman" w:eastAsia="Times New Roman" w:hAnsi="Times New Roman" w:cs="Times New Roman"/>
                      <w:sz w:val="24"/>
                      <w:szCs w:val="24"/>
                      <w:lang w:eastAsia="tr-TR"/>
                    </w:rPr>
                    <w:t> Aynı Tebliğin 4.2.34.numaralı maddesinin başlığı </w:t>
                  </w:r>
                  <w:r w:rsidRPr="009F1DF0">
                    <w:rPr>
                      <w:rFonts w:ascii="Times New Roman" w:eastAsia="Times New Roman" w:hAnsi="Times New Roman" w:cs="Times New Roman"/>
                      <w:b/>
                      <w:bCs/>
                      <w:sz w:val="24"/>
                      <w:szCs w:val="24"/>
                      <w:lang w:eastAsia="tr-TR"/>
                    </w:rPr>
                    <w:t>“</w:t>
                  </w:r>
                  <w:proofErr w:type="spellStart"/>
                  <w:r w:rsidRPr="009F1DF0">
                    <w:rPr>
                      <w:rFonts w:ascii="Times New Roman" w:eastAsia="Times New Roman" w:hAnsi="Times New Roman" w:cs="Times New Roman"/>
                      <w:b/>
                      <w:bCs/>
                      <w:sz w:val="24"/>
                      <w:szCs w:val="24"/>
                      <w:lang w:eastAsia="tr-TR"/>
                    </w:rPr>
                    <w:t>Multipl</w:t>
                  </w:r>
                  <w:proofErr w:type="spellEnd"/>
                  <w:r w:rsidRPr="009F1DF0">
                    <w:rPr>
                      <w:rFonts w:ascii="Times New Roman" w:eastAsia="Times New Roman" w:hAnsi="Times New Roman" w:cs="Times New Roman"/>
                      <w:b/>
                      <w:bCs/>
                      <w:sz w:val="24"/>
                      <w:szCs w:val="24"/>
                      <w:lang w:eastAsia="tr-TR"/>
                    </w:rPr>
                    <w:t xml:space="preserve"> Skleroz Hastalığında beta </w:t>
                  </w:r>
                  <w:proofErr w:type="gramStart"/>
                  <w:r w:rsidRPr="009F1DF0">
                    <w:rPr>
                      <w:rFonts w:ascii="Times New Roman" w:eastAsia="Times New Roman" w:hAnsi="Times New Roman" w:cs="Times New Roman"/>
                      <w:b/>
                      <w:bCs/>
                      <w:sz w:val="24"/>
                      <w:szCs w:val="24"/>
                      <w:lang w:eastAsia="tr-TR"/>
                    </w:rPr>
                    <w:t>interferon,glatiramer</w:t>
                  </w:r>
                  <w:proofErr w:type="gramEnd"/>
                  <w:r w:rsidRPr="009F1DF0">
                    <w:rPr>
                      <w:rFonts w:ascii="Times New Roman" w:eastAsia="Times New Roman" w:hAnsi="Times New Roman" w:cs="Times New Roman"/>
                      <w:b/>
                      <w:bCs/>
                      <w:sz w:val="24"/>
                      <w:szCs w:val="24"/>
                      <w:lang w:eastAsia="tr-TR"/>
                    </w:rPr>
                    <w:t> asetat, teriflunomid ve fingolimod kullanım ilkeleri”</w:t>
                  </w:r>
                  <w:r w:rsidRPr="009F1DF0">
                    <w:rPr>
                      <w:rFonts w:ascii="Times New Roman" w:eastAsia="Times New Roman" w:hAnsi="Times New Roman" w:cs="Times New Roman"/>
                      <w:sz w:val="24"/>
                      <w:szCs w:val="24"/>
                      <w:lang w:eastAsia="tr-TR"/>
                    </w:rPr>
                    <w:t> şeklinde değiştirilmiş ve birinci fıkrasında yer alan “</w:t>
                  </w:r>
                  <w:proofErr w:type="spellStart"/>
                  <w:r w:rsidRPr="009F1DF0">
                    <w:rPr>
                      <w:rFonts w:ascii="Times New Roman" w:eastAsia="Times New Roman" w:hAnsi="Times New Roman" w:cs="Times New Roman"/>
                      <w:sz w:val="24"/>
                      <w:szCs w:val="24"/>
                      <w:lang w:eastAsia="tr-TR"/>
                    </w:rPr>
                    <w:t>Betainterferon”ibaresinden</w:t>
                  </w:r>
                  <w:proofErr w:type="spellEnd"/>
                  <w:r w:rsidRPr="009F1DF0">
                    <w:rPr>
                      <w:rFonts w:ascii="Times New Roman" w:eastAsia="Times New Roman" w:hAnsi="Times New Roman" w:cs="Times New Roman"/>
                      <w:sz w:val="24"/>
                      <w:szCs w:val="24"/>
                      <w:lang w:eastAsia="tr-TR"/>
                    </w:rPr>
                    <w:t> sonra gelmek üzere “,</w:t>
                  </w:r>
                  <w:proofErr w:type="spellStart"/>
                  <w:r w:rsidRPr="009F1DF0">
                    <w:rPr>
                      <w:rFonts w:ascii="Times New Roman" w:eastAsia="Times New Roman" w:hAnsi="Times New Roman" w:cs="Times New Roman"/>
                      <w:sz w:val="24"/>
                      <w:szCs w:val="24"/>
                      <w:lang w:eastAsia="tr-TR"/>
                    </w:rPr>
                    <w:t>teriflunomid</w:t>
                  </w:r>
                  <w:proofErr w:type="spellEnd"/>
                  <w:r w:rsidRPr="009F1DF0">
                    <w:rPr>
                      <w:rFonts w:ascii="Times New Roman" w:eastAsia="Times New Roman" w:hAnsi="Times New Roman" w:cs="Times New Roman"/>
                      <w:sz w:val="24"/>
                      <w:szCs w:val="24"/>
                      <w:lang w:eastAsia="tr-TR"/>
                    </w:rPr>
                    <w:t>” ibaresi eklenmiştir.</w:t>
                  </w:r>
                </w:p>
                <w:p w:rsidR="009F1DF0" w:rsidRPr="009F1DF0" w:rsidRDefault="009F1DF0" w:rsidP="009F1DF0">
                  <w:pPr>
                    <w:spacing w:after="0" w:line="240" w:lineRule="atLeast"/>
                    <w:ind w:firstLine="566"/>
                    <w:jc w:val="both"/>
                    <w:rPr>
                      <w:rFonts w:ascii="Times New Roman" w:eastAsia="Times New Roman" w:hAnsi="Times New Roman" w:cs="Times New Roman"/>
                      <w:sz w:val="16"/>
                      <w:szCs w:val="16"/>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24 –</w:t>
                  </w:r>
                  <w:r w:rsidRPr="009F1DF0">
                    <w:rPr>
                      <w:rFonts w:ascii="Times New Roman" w:eastAsia="Times New Roman" w:hAnsi="Times New Roman" w:cs="Times New Roman"/>
                      <w:sz w:val="24"/>
                      <w:szCs w:val="24"/>
                      <w:lang w:eastAsia="tr-TR"/>
                    </w:rPr>
                    <w:t> Aynı Tebliğin 4.4.1 numaralı alt maddesinin birinci, ikinci, dördüncü, beşinci, altıncı ve sekizinci fıkraları aşağıdaki şekilde değiştirilmiştir.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Depocuya satış fiyatı 3,62 (üç virgül </w:t>
                  </w:r>
                  <w:proofErr w:type="spellStart"/>
                  <w:r w:rsidRPr="009F1DF0">
                    <w:rPr>
                      <w:rFonts w:ascii="Times New Roman" w:eastAsia="Times New Roman" w:hAnsi="Times New Roman" w:cs="Times New Roman"/>
                      <w:sz w:val="24"/>
                      <w:szCs w:val="24"/>
                      <w:lang w:eastAsia="tr-TR"/>
                    </w:rPr>
                    <w:t>altmışiki</w:t>
                  </w:r>
                  <w:proofErr w:type="spellEnd"/>
                  <w:r w:rsidRPr="009F1DF0">
                    <w:rPr>
                      <w:rFonts w:ascii="Times New Roman" w:eastAsia="Times New Roman" w:hAnsi="Times New Roman" w:cs="Times New Roman"/>
                      <w:sz w:val="24"/>
                      <w:szCs w:val="24"/>
                      <w:lang w:eastAsia="tr-TR"/>
                    </w:rPr>
                    <w:t>) TL ve altında olan ilaçlar için kamu kurum </w:t>
                  </w:r>
                  <w:proofErr w:type="spellStart"/>
                  <w:r w:rsidRPr="009F1DF0">
                    <w:rPr>
                      <w:rFonts w:ascii="Times New Roman" w:eastAsia="Times New Roman" w:hAnsi="Times New Roman" w:cs="Times New Roman"/>
                      <w:sz w:val="24"/>
                      <w:szCs w:val="24"/>
                      <w:lang w:eastAsia="tr-TR"/>
                    </w:rPr>
                    <w:t>iskontosu</w:t>
                  </w:r>
                  <w:proofErr w:type="spellEnd"/>
                  <w:r w:rsidRPr="009F1DF0">
                    <w:rPr>
                      <w:rFonts w:ascii="Times New Roman" w:eastAsia="Times New Roman" w:hAnsi="Times New Roman" w:cs="Times New Roman"/>
                      <w:sz w:val="24"/>
                      <w:szCs w:val="24"/>
                      <w:lang w:eastAsia="tr-TR"/>
                    </w:rPr>
                    <w:t> uygulanmaz. (Özel </w:t>
                  </w:r>
                  <w:proofErr w:type="spellStart"/>
                  <w:r w:rsidRPr="009F1DF0">
                    <w:rPr>
                      <w:rFonts w:ascii="Times New Roman" w:eastAsia="Times New Roman" w:hAnsi="Times New Roman" w:cs="Times New Roman"/>
                      <w:sz w:val="24"/>
                      <w:szCs w:val="24"/>
                      <w:lang w:eastAsia="tr-TR"/>
                    </w:rPr>
                    <w:t>iskontolar</w:t>
                  </w:r>
                  <w:proofErr w:type="spellEnd"/>
                  <w:r w:rsidRPr="009F1DF0">
                    <w:rPr>
                      <w:rFonts w:ascii="Times New Roman" w:eastAsia="Times New Roman" w:hAnsi="Times New Roman" w:cs="Times New Roman"/>
                      <w:sz w:val="24"/>
                      <w:szCs w:val="24"/>
                      <w:lang w:eastAsia="tr-TR"/>
                    </w:rPr>
                    <w:t> saklı kalmak kaydıyla)</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Depocuya satış fiyatı 3,63 (üç virgül </w:t>
                  </w:r>
                  <w:proofErr w:type="spellStart"/>
                  <w:r w:rsidRPr="009F1DF0">
                    <w:rPr>
                      <w:rFonts w:ascii="Times New Roman" w:eastAsia="Times New Roman" w:hAnsi="Times New Roman" w:cs="Times New Roman"/>
                      <w:sz w:val="24"/>
                      <w:szCs w:val="24"/>
                      <w:lang w:eastAsia="tr-TR"/>
                    </w:rPr>
                    <w:t>altmışüç</w:t>
                  </w:r>
                  <w:proofErr w:type="spellEnd"/>
                  <w:r w:rsidRPr="009F1DF0">
                    <w:rPr>
                      <w:rFonts w:ascii="Times New Roman" w:eastAsia="Times New Roman" w:hAnsi="Times New Roman" w:cs="Times New Roman"/>
                      <w:sz w:val="24"/>
                      <w:szCs w:val="24"/>
                      <w:lang w:eastAsia="tr-TR"/>
                    </w:rPr>
                    <w:t>) TL’nin (dahil) üzerinde olan ilaçlara kamu kurum </w:t>
                  </w:r>
                  <w:proofErr w:type="spellStart"/>
                  <w:r w:rsidRPr="009F1DF0">
                    <w:rPr>
                      <w:rFonts w:ascii="Times New Roman" w:eastAsia="Times New Roman" w:hAnsi="Times New Roman" w:cs="Times New Roman"/>
                      <w:sz w:val="24"/>
                      <w:szCs w:val="24"/>
                      <w:lang w:eastAsia="tr-TR"/>
                    </w:rPr>
                    <w:t>iskontosu</w:t>
                  </w:r>
                  <w:proofErr w:type="spellEnd"/>
                  <w:r w:rsidRPr="009F1DF0">
                    <w:rPr>
                      <w:rFonts w:ascii="Times New Roman" w:eastAsia="Times New Roman" w:hAnsi="Times New Roman" w:cs="Times New Roman"/>
                      <w:sz w:val="24"/>
                      <w:szCs w:val="24"/>
                      <w:lang w:eastAsia="tr-TR"/>
                    </w:rPr>
                    <w:t> olarak %7 veya %11 </w:t>
                  </w:r>
                  <w:proofErr w:type="gramStart"/>
                  <w:r w:rsidRPr="009F1DF0">
                    <w:rPr>
                      <w:rFonts w:ascii="Times New Roman" w:eastAsia="Times New Roman" w:hAnsi="Times New Roman" w:cs="Times New Roman"/>
                      <w:sz w:val="24"/>
                      <w:szCs w:val="24"/>
                      <w:lang w:eastAsia="tr-TR"/>
                    </w:rPr>
                    <w:t>baz</w:t>
                  </w:r>
                  <w:proofErr w:type="gram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uygulanır.”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“(4) 20 yıllık ilaçlardan;</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Depocuya satış fiyatı 3,63 (üç virgül </w:t>
                  </w:r>
                  <w:proofErr w:type="spellStart"/>
                  <w:r w:rsidRPr="009F1DF0">
                    <w:rPr>
                      <w:rFonts w:ascii="Times New Roman" w:eastAsia="Times New Roman" w:hAnsi="Times New Roman" w:cs="Times New Roman"/>
                      <w:sz w:val="24"/>
                      <w:szCs w:val="24"/>
                      <w:lang w:eastAsia="tr-TR"/>
                    </w:rPr>
                    <w:t>altmışüç</w:t>
                  </w:r>
                  <w:proofErr w:type="spellEnd"/>
                  <w:r w:rsidRPr="009F1DF0">
                    <w:rPr>
                      <w:rFonts w:ascii="Times New Roman" w:eastAsia="Times New Roman" w:hAnsi="Times New Roman" w:cs="Times New Roman"/>
                      <w:sz w:val="24"/>
                      <w:szCs w:val="24"/>
                      <w:lang w:eastAsia="tr-TR"/>
                    </w:rPr>
                    <w:t>) TL (dahil) ile 6,92 (altı virgül </w:t>
                  </w:r>
                  <w:proofErr w:type="spellStart"/>
                  <w:r w:rsidRPr="009F1DF0">
                    <w:rPr>
                      <w:rFonts w:ascii="Times New Roman" w:eastAsia="Times New Roman" w:hAnsi="Times New Roman" w:cs="Times New Roman"/>
                      <w:sz w:val="24"/>
                      <w:szCs w:val="24"/>
                      <w:lang w:eastAsia="tr-TR"/>
                    </w:rPr>
                    <w:t>doksaniki</w:t>
                  </w:r>
                  <w:proofErr w:type="spellEnd"/>
                  <w:r w:rsidRPr="009F1DF0">
                    <w:rPr>
                      <w:rFonts w:ascii="Times New Roman" w:eastAsia="Times New Roman" w:hAnsi="Times New Roman" w:cs="Times New Roman"/>
                      <w:sz w:val="24"/>
                      <w:szCs w:val="24"/>
                      <w:lang w:eastAsia="tr-TR"/>
                    </w:rPr>
                    <w:t>) TL (dahil) arasında olan ilaçlara %7 </w:t>
                  </w:r>
                  <w:proofErr w:type="gramStart"/>
                  <w:r w:rsidRPr="009F1DF0">
                    <w:rPr>
                      <w:rFonts w:ascii="Times New Roman" w:eastAsia="Times New Roman" w:hAnsi="Times New Roman" w:cs="Times New Roman"/>
                      <w:sz w:val="24"/>
                      <w:szCs w:val="24"/>
                      <w:lang w:eastAsia="tr-TR"/>
                    </w:rPr>
                    <w:t>baz</w:t>
                  </w:r>
                  <w:proofErr w:type="gram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uygulanır.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Depocuya satış fiyatı 6,93 (altı virgül </w:t>
                  </w:r>
                  <w:proofErr w:type="spellStart"/>
                  <w:r w:rsidRPr="009F1DF0">
                    <w:rPr>
                      <w:rFonts w:ascii="Times New Roman" w:eastAsia="Times New Roman" w:hAnsi="Times New Roman" w:cs="Times New Roman"/>
                      <w:sz w:val="24"/>
                      <w:szCs w:val="24"/>
                      <w:lang w:eastAsia="tr-TR"/>
                    </w:rPr>
                    <w:t>doksanüç</w:t>
                  </w:r>
                  <w:proofErr w:type="spellEnd"/>
                  <w:r w:rsidRPr="009F1DF0">
                    <w:rPr>
                      <w:rFonts w:ascii="Times New Roman" w:eastAsia="Times New Roman" w:hAnsi="Times New Roman" w:cs="Times New Roman"/>
                      <w:sz w:val="24"/>
                      <w:szCs w:val="24"/>
                      <w:lang w:eastAsia="tr-TR"/>
                    </w:rPr>
                    <w:t>) TL (dahil) ile 10,42 (on virgül </w:t>
                  </w:r>
                  <w:proofErr w:type="spellStart"/>
                  <w:r w:rsidRPr="009F1DF0">
                    <w:rPr>
                      <w:rFonts w:ascii="Times New Roman" w:eastAsia="Times New Roman" w:hAnsi="Times New Roman" w:cs="Times New Roman"/>
                      <w:sz w:val="24"/>
                      <w:szCs w:val="24"/>
                      <w:lang w:eastAsia="tr-TR"/>
                    </w:rPr>
                    <w:t>kırkiki</w:t>
                  </w:r>
                  <w:proofErr w:type="spellEnd"/>
                  <w:r w:rsidRPr="009F1DF0">
                    <w:rPr>
                      <w:rFonts w:ascii="Times New Roman" w:eastAsia="Times New Roman" w:hAnsi="Times New Roman" w:cs="Times New Roman"/>
                      <w:sz w:val="24"/>
                      <w:szCs w:val="24"/>
                      <w:lang w:eastAsia="tr-TR"/>
                    </w:rPr>
                    <w:t>) TL (dahil) arasında olan ilaçlara %20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w:t>
                  </w:r>
                  <w:proofErr w:type="gramStart"/>
                  <w:r w:rsidRPr="009F1DF0">
                    <w:rPr>
                      <w:rFonts w:ascii="Times New Roman" w:eastAsia="Times New Roman" w:hAnsi="Times New Roman" w:cs="Times New Roman"/>
                      <w:sz w:val="24"/>
                      <w:szCs w:val="24"/>
                      <w:lang w:eastAsia="tr-TR"/>
                    </w:rPr>
                    <w:t>baz</w:t>
                  </w:r>
                  <w:proofErr w:type="gram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%11 + %9 ilave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uygulanır.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c) Depocuya satış fiyatı 10,43 (on virgül </w:t>
                  </w:r>
                  <w:proofErr w:type="spellStart"/>
                  <w:r w:rsidRPr="009F1DF0">
                    <w:rPr>
                      <w:rFonts w:ascii="Times New Roman" w:eastAsia="Times New Roman" w:hAnsi="Times New Roman" w:cs="Times New Roman"/>
                      <w:sz w:val="24"/>
                      <w:szCs w:val="24"/>
                      <w:lang w:eastAsia="tr-TR"/>
                    </w:rPr>
                    <w:t>kırküç</w:t>
                  </w:r>
                  <w:proofErr w:type="spellEnd"/>
                  <w:r w:rsidRPr="009F1DF0">
                    <w:rPr>
                      <w:rFonts w:ascii="Times New Roman" w:eastAsia="Times New Roman" w:hAnsi="Times New Roman" w:cs="Times New Roman"/>
                      <w:sz w:val="24"/>
                      <w:szCs w:val="24"/>
                      <w:lang w:eastAsia="tr-TR"/>
                    </w:rPr>
                    <w:t>) TL ve üzerinde, referansı olan ve referansı olmayıp imalat kartına göre fiyat alan ilaçlara %28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w:t>
                  </w:r>
                  <w:proofErr w:type="gramStart"/>
                  <w:r w:rsidRPr="009F1DF0">
                    <w:rPr>
                      <w:rFonts w:ascii="Times New Roman" w:eastAsia="Times New Roman" w:hAnsi="Times New Roman" w:cs="Times New Roman"/>
                      <w:sz w:val="24"/>
                      <w:szCs w:val="24"/>
                      <w:lang w:eastAsia="tr-TR"/>
                    </w:rPr>
                    <w:t>baz</w:t>
                  </w:r>
                  <w:proofErr w:type="gram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%11 + %17 ilave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uygulanır.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ç) Depocuya satış fiyatı 10,43 (on virgül </w:t>
                  </w:r>
                  <w:proofErr w:type="spellStart"/>
                  <w:r w:rsidRPr="009F1DF0">
                    <w:rPr>
                      <w:rFonts w:ascii="Times New Roman" w:eastAsia="Times New Roman" w:hAnsi="Times New Roman" w:cs="Times New Roman"/>
                      <w:sz w:val="24"/>
                      <w:szCs w:val="24"/>
                      <w:lang w:eastAsia="tr-TR"/>
                    </w:rPr>
                    <w:t>kırküç</w:t>
                  </w:r>
                  <w:proofErr w:type="spellEnd"/>
                  <w:r w:rsidRPr="009F1DF0">
                    <w:rPr>
                      <w:rFonts w:ascii="Times New Roman" w:eastAsia="Times New Roman" w:hAnsi="Times New Roman" w:cs="Times New Roman"/>
                      <w:sz w:val="24"/>
                      <w:szCs w:val="24"/>
                      <w:lang w:eastAsia="tr-TR"/>
                    </w:rPr>
                    <w:t>) TL ve üzerinde olan, referansı olmayan ilaçlara referans fiyat alana kadar %40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w:t>
                  </w:r>
                  <w:proofErr w:type="gramStart"/>
                  <w:r w:rsidRPr="009F1DF0">
                    <w:rPr>
                      <w:rFonts w:ascii="Times New Roman" w:eastAsia="Times New Roman" w:hAnsi="Times New Roman" w:cs="Times New Roman"/>
                      <w:sz w:val="24"/>
                      <w:szCs w:val="24"/>
                      <w:lang w:eastAsia="tr-TR"/>
                    </w:rPr>
                    <w:t>baz</w:t>
                  </w:r>
                  <w:proofErr w:type="gram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%11 + %29 ilave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uygulanır.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(5) Jeneriği olmayan orijinal ilaçlardan;</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Depocuya satış fiyatı 3,63 (üç virgül </w:t>
                  </w:r>
                  <w:proofErr w:type="spellStart"/>
                  <w:r w:rsidRPr="009F1DF0">
                    <w:rPr>
                      <w:rFonts w:ascii="Times New Roman" w:eastAsia="Times New Roman" w:hAnsi="Times New Roman" w:cs="Times New Roman"/>
                      <w:sz w:val="24"/>
                      <w:szCs w:val="24"/>
                      <w:lang w:eastAsia="tr-TR"/>
                    </w:rPr>
                    <w:t>altmışüç</w:t>
                  </w:r>
                  <w:proofErr w:type="spellEnd"/>
                  <w:r w:rsidRPr="009F1DF0">
                    <w:rPr>
                      <w:rFonts w:ascii="Times New Roman" w:eastAsia="Times New Roman" w:hAnsi="Times New Roman" w:cs="Times New Roman"/>
                      <w:sz w:val="24"/>
                      <w:szCs w:val="24"/>
                      <w:lang w:eastAsia="tr-TR"/>
                    </w:rPr>
                    <w:t>) TL (dahil) ile 6,92 (altı virgül </w:t>
                  </w:r>
                  <w:proofErr w:type="spellStart"/>
                  <w:r w:rsidRPr="009F1DF0">
                    <w:rPr>
                      <w:rFonts w:ascii="Times New Roman" w:eastAsia="Times New Roman" w:hAnsi="Times New Roman" w:cs="Times New Roman"/>
                      <w:sz w:val="24"/>
                      <w:szCs w:val="24"/>
                      <w:lang w:eastAsia="tr-TR"/>
                    </w:rPr>
                    <w:t>doksaniki</w:t>
                  </w:r>
                  <w:proofErr w:type="spellEnd"/>
                  <w:r w:rsidRPr="009F1DF0">
                    <w:rPr>
                      <w:rFonts w:ascii="Times New Roman" w:eastAsia="Times New Roman" w:hAnsi="Times New Roman" w:cs="Times New Roman"/>
                      <w:sz w:val="24"/>
                      <w:szCs w:val="24"/>
                      <w:lang w:eastAsia="tr-TR"/>
                    </w:rPr>
                    <w:t>) TL (dahil) arasında olan ilaçlara %20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w:t>
                  </w:r>
                  <w:proofErr w:type="gramStart"/>
                  <w:r w:rsidRPr="009F1DF0">
                    <w:rPr>
                      <w:rFonts w:ascii="Times New Roman" w:eastAsia="Times New Roman" w:hAnsi="Times New Roman" w:cs="Times New Roman"/>
                      <w:sz w:val="24"/>
                      <w:szCs w:val="24"/>
                      <w:lang w:eastAsia="tr-TR"/>
                    </w:rPr>
                    <w:t>baz</w:t>
                  </w:r>
                  <w:proofErr w:type="gram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%11 + %9 ilave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uygulanır.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Depocuya satış fiyatı 6,93 (altı virgül </w:t>
                  </w:r>
                  <w:proofErr w:type="spellStart"/>
                  <w:r w:rsidRPr="009F1DF0">
                    <w:rPr>
                      <w:rFonts w:ascii="Times New Roman" w:eastAsia="Times New Roman" w:hAnsi="Times New Roman" w:cs="Times New Roman"/>
                      <w:sz w:val="24"/>
                      <w:szCs w:val="24"/>
                      <w:lang w:eastAsia="tr-TR"/>
                    </w:rPr>
                    <w:t>doksanüç</w:t>
                  </w:r>
                  <w:proofErr w:type="spellEnd"/>
                  <w:r w:rsidRPr="009F1DF0">
                    <w:rPr>
                      <w:rFonts w:ascii="Times New Roman" w:eastAsia="Times New Roman" w:hAnsi="Times New Roman" w:cs="Times New Roman"/>
                      <w:sz w:val="24"/>
                      <w:szCs w:val="24"/>
                      <w:lang w:eastAsia="tr-TR"/>
                    </w:rPr>
                    <w:t>) TL ve üzerinde olan ilaçlara %41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w:t>
                  </w:r>
                  <w:proofErr w:type="gramStart"/>
                  <w:r w:rsidRPr="009F1DF0">
                    <w:rPr>
                      <w:rFonts w:ascii="Times New Roman" w:eastAsia="Times New Roman" w:hAnsi="Times New Roman" w:cs="Times New Roman"/>
                      <w:sz w:val="24"/>
                      <w:szCs w:val="24"/>
                      <w:lang w:eastAsia="tr-TR"/>
                    </w:rPr>
                    <w:t>baz</w:t>
                  </w:r>
                  <w:proofErr w:type="gram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%11 + %30 ilave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uygulanır.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(6) Jeneriği olan orijinal ilaçlar ile </w:t>
                  </w:r>
                  <w:proofErr w:type="gramStart"/>
                  <w:r w:rsidRPr="009F1DF0">
                    <w:rPr>
                      <w:rFonts w:ascii="Times New Roman" w:eastAsia="Times New Roman" w:hAnsi="Times New Roman" w:cs="Times New Roman"/>
                      <w:sz w:val="24"/>
                      <w:szCs w:val="24"/>
                      <w:lang w:eastAsia="tr-TR"/>
                    </w:rPr>
                    <w:t>jenerik</w:t>
                  </w:r>
                  <w:proofErr w:type="gramEnd"/>
                  <w:r w:rsidRPr="009F1DF0">
                    <w:rPr>
                      <w:rFonts w:ascii="Times New Roman" w:eastAsia="Times New Roman" w:hAnsi="Times New Roman" w:cs="Times New Roman"/>
                      <w:sz w:val="24"/>
                      <w:szCs w:val="24"/>
                      <w:lang w:eastAsia="tr-TR"/>
                    </w:rPr>
                    <w:t> ilaçlardan;</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Depocuya satış fiyatı 3,63 (üç virgül </w:t>
                  </w:r>
                  <w:proofErr w:type="spellStart"/>
                  <w:r w:rsidRPr="009F1DF0">
                    <w:rPr>
                      <w:rFonts w:ascii="Times New Roman" w:eastAsia="Times New Roman" w:hAnsi="Times New Roman" w:cs="Times New Roman"/>
                      <w:sz w:val="24"/>
                      <w:szCs w:val="24"/>
                      <w:lang w:eastAsia="tr-TR"/>
                    </w:rPr>
                    <w:t>altmışüç</w:t>
                  </w:r>
                  <w:proofErr w:type="spellEnd"/>
                  <w:r w:rsidRPr="009F1DF0">
                    <w:rPr>
                      <w:rFonts w:ascii="Times New Roman" w:eastAsia="Times New Roman" w:hAnsi="Times New Roman" w:cs="Times New Roman"/>
                      <w:sz w:val="24"/>
                      <w:szCs w:val="24"/>
                      <w:lang w:eastAsia="tr-TR"/>
                    </w:rPr>
                    <w:t>) TL (dahil) ile 6,92 (altı virgül </w:t>
                  </w:r>
                  <w:proofErr w:type="spellStart"/>
                  <w:r w:rsidRPr="009F1DF0">
                    <w:rPr>
                      <w:rFonts w:ascii="Times New Roman" w:eastAsia="Times New Roman" w:hAnsi="Times New Roman" w:cs="Times New Roman"/>
                      <w:sz w:val="24"/>
                      <w:szCs w:val="24"/>
                      <w:lang w:eastAsia="tr-TR"/>
                    </w:rPr>
                    <w:t>doksaniki</w:t>
                  </w:r>
                  <w:proofErr w:type="spellEnd"/>
                  <w:r w:rsidRPr="009F1DF0">
                    <w:rPr>
                      <w:rFonts w:ascii="Times New Roman" w:eastAsia="Times New Roman" w:hAnsi="Times New Roman" w:cs="Times New Roman"/>
                      <w:sz w:val="24"/>
                      <w:szCs w:val="24"/>
                      <w:lang w:eastAsia="tr-TR"/>
                    </w:rPr>
                    <w:t>) TL (dahil) arasında olan ilaçlara %20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w:t>
                  </w:r>
                  <w:proofErr w:type="gramStart"/>
                  <w:r w:rsidRPr="009F1DF0">
                    <w:rPr>
                      <w:rFonts w:ascii="Times New Roman" w:eastAsia="Times New Roman" w:hAnsi="Times New Roman" w:cs="Times New Roman"/>
                      <w:sz w:val="24"/>
                      <w:szCs w:val="24"/>
                      <w:lang w:eastAsia="tr-TR"/>
                    </w:rPr>
                    <w:t>baz</w:t>
                  </w:r>
                  <w:proofErr w:type="gram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%11 + %9 ilave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uygulanır.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Depocuya satış fiyatı 6,93 (altı virgül </w:t>
                  </w:r>
                  <w:proofErr w:type="spellStart"/>
                  <w:r w:rsidRPr="009F1DF0">
                    <w:rPr>
                      <w:rFonts w:ascii="Times New Roman" w:eastAsia="Times New Roman" w:hAnsi="Times New Roman" w:cs="Times New Roman"/>
                      <w:sz w:val="24"/>
                      <w:szCs w:val="24"/>
                      <w:lang w:eastAsia="tr-TR"/>
                    </w:rPr>
                    <w:t>doksanüç</w:t>
                  </w:r>
                  <w:proofErr w:type="spellEnd"/>
                  <w:r w:rsidRPr="009F1DF0">
                    <w:rPr>
                      <w:rFonts w:ascii="Times New Roman" w:eastAsia="Times New Roman" w:hAnsi="Times New Roman" w:cs="Times New Roman"/>
                      <w:sz w:val="24"/>
                      <w:szCs w:val="24"/>
                      <w:lang w:eastAsia="tr-TR"/>
                    </w:rPr>
                    <w:t>) TL ve üzerinde olan ilaçlara %28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w:t>
                  </w:r>
                  <w:proofErr w:type="gramStart"/>
                  <w:r w:rsidRPr="009F1DF0">
                    <w:rPr>
                      <w:rFonts w:ascii="Times New Roman" w:eastAsia="Times New Roman" w:hAnsi="Times New Roman" w:cs="Times New Roman"/>
                      <w:sz w:val="24"/>
                      <w:szCs w:val="24"/>
                      <w:lang w:eastAsia="tr-TR"/>
                    </w:rPr>
                    <w:t>baz</w:t>
                  </w:r>
                  <w:proofErr w:type="gram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%11 + %17 ilave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uygulanır.”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“(8) Depocuya satış fiyatı 3,63 (üç virgül </w:t>
                  </w:r>
                  <w:proofErr w:type="spellStart"/>
                  <w:r w:rsidRPr="009F1DF0">
                    <w:rPr>
                      <w:rFonts w:ascii="Times New Roman" w:eastAsia="Times New Roman" w:hAnsi="Times New Roman" w:cs="Times New Roman"/>
                      <w:sz w:val="24"/>
                      <w:szCs w:val="24"/>
                      <w:lang w:eastAsia="tr-TR"/>
                    </w:rPr>
                    <w:t>altmışüç</w:t>
                  </w:r>
                  <w:proofErr w:type="spellEnd"/>
                  <w:r w:rsidRPr="009F1DF0">
                    <w:rPr>
                      <w:rFonts w:ascii="Times New Roman" w:eastAsia="Times New Roman" w:hAnsi="Times New Roman" w:cs="Times New Roman"/>
                      <w:sz w:val="24"/>
                      <w:szCs w:val="24"/>
                      <w:lang w:eastAsia="tr-TR"/>
                    </w:rPr>
                    <w:t>) TL ve üzerinde olan kan ürünleri, tıbbi mamalar, </w:t>
                  </w:r>
                  <w:proofErr w:type="spellStart"/>
                  <w:r w:rsidRPr="009F1DF0">
                    <w:rPr>
                      <w:rFonts w:ascii="Times New Roman" w:eastAsia="Times New Roman" w:hAnsi="Times New Roman" w:cs="Times New Roman"/>
                      <w:sz w:val="24"/>
                      <w:szCs w:val="24"/>
                      <w:lang w:eastAsia="tr-TR"/>
                    </w:rPr>
                    <w:t>radyofarmasötikürünler</w:t>
                  </w:r>
                  <w:proofErr w:type="spellEnd"/>
                  <w:r w:rsidRPr="009F1DF0">
                    <w:rPr>
                      <w:rFonts w:ascii="Times New Roman" w:eastAsia="Times New Roman" w:hAnsi="Times New Roman" w:cs="Times New Roman"/>
                      <w:sz w:val="24"/>
                      <w:szCs w:val="24"/>
                      <w:lang w:eastAsia="tr-TR"/>
                    </w:rPr>
                    <w:t xml:space="preserve"> ile </w:t>
                  </w:r>
                  <w:proofErr w:type="spellStart"/>
                  <w:r w:rsidRPr="009F1DF0">
                    <w:rPr>
                      <w:rFonts w:ascii="Times New Roman" w:eastAsia="Times New Roman" w:hAnsi="Times New Roman" w:cs="Times New Roman"/>
                      <w:sz w:val="24"/>
                      <w:szCs w:val="24"/>
                      <w:lang w:eastAsia="tr-TR"/>
                    </w:rPr>
                    <w:t>enteral</w:t>
                  </w:r>
                  <w:proofErr w:type="spellEnd"/>
                  <w:r w:rsidRPr="009F1DF0">
                    <w:rPr>
                      <w:rFonts w:ascii="Times New Roman" w:eastAsia="Times New Roman" w:hAnsi="Times New Roman" w:cs="Times New Roman"/>
                      <w:sz w:val="24"/>
                      <w:szCs w:val="24"/>
                      <w:lang w:eastAsia="tr-TR"/>
                    </w:rPr>
                    <w:t> beslenme ürünlerine %11 </w:t>
                  </w:r>
                  <w:proofErr w:type="gramStart"/>
                  <w:r w:rsidRPr="009F1DF0">
                    <w:rPr>
                      <w:rFonts w:ascii="Times New Roman" w:eastAsia="Times New Roman" w:hAnsi="Times New Roman" w:cs="Times New Roman"/>
                      <w:sz w:val="24"/>
                      <w:szCs w:val="24"/>
                      <w:lang w:eastAsia="tr-TR"/>
                    </w:rPr>
                    <w:t>baz</w:t>
                  </w:r>
                  <w:proofErr w:type="gram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iskonto</w:t>
                  </w:r>
                  <w:proofErr w:type="spellEnd"/>
                  <w:r w:rsidRPr="009F1DF0">
                    <w:rPr>
                      <w:rFonts w:ascii="Times New Roman" w:eastAsia="Times New Roman" w:hAnsi="Times New Roman" w:cs="Times New Roman"/>
                      <w:sz w:val="24"/>
                      <w:szCs w:val="24"/>
                      <w:lang w:eastAsia="tr-TR"/>
                    </w:rPr>
                    <w:t> uygulanır.”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25 –</w:t>
                  </w:r>
                  <w:r w:rsidRPr="009F1DF0">
                    <w:rPr>
                      <w:rFonts w:ascii="Times New Roman" w:eastAsia="Times New Roman" w:hAnsi="Times New Roman" w:cs="Times New Roman"/>
                      <w:sz w:val="24"/>
                      <w:szCs w:val="24"/>
                      <w:lang w:eastAsia="tr-TR"/>
                    </w:rPr>
                    <w:t> Aynı Tebliğin </w:t>
                  </w:r>
                  <w:proofErr w:type="gramStart"/>
                  <w:r w:rsidRPr="009F1DF0">
                    <w:rPr>
                      <w:rFonts w:ascii="Times New Roman" w:eastAsia="Times New Roman" w:hAnsi="Times New Roman" w:cs="Times New Roman"/>
                      <w:sz w:val="24"/>
                      <w:szCs w:val="24"/>
                      <w:lang w:eastAsia="tr-TR"/>
                    </w:rPr>
                    <w:t>5.1</w:t>
                  </w:r>
                  <w:proofErr w:type="gramEnd"/>
                  <w:r w:rsidRPr="009F1DF0">
                    <w:rPr>
                      <w:rFonts w:ascii="Times New Roman" w:eastAsia="Times New Roman" w:hAnsi="Times New Roman" w:cs="Times New Roman"/>
                      <w:sz w:val="24"/>
                      <w:szCs w:val="24"/>
                      <w:lang w:eastAsia="tr-TR"/>
                    </w:rPr>
                    <w:t> numaralı maddesinin birinci fıkrasının sonuna aşağıdaki cümle eklenmiştir.</w:t>
                  </w:r>
                </w:p>
                <w:p w:rsidR="009F1DF0" w:rsidRDefault="009F1DF0" w:rsidP="009F1DF0">
                  <w:pPr>
                    <w:spacing w:after="0" w:line="240" w:lineRule="atLeast"/>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“Ayrıca Kurumla sözleşmeli/protokollü sağlık hizmeti sunucularının, sundukları sağlık hizmetlerine ilişkin bedellerin ödenebilmesi için, Kurumca belirlenecek sağlık hizmetlerine ait oluşturulan Ulusal Kayıt Formlarını ve MEDULA sistemine girilmesi gerekli görülen geri ödemeye esas teşkil edecek diğer bilgi/belgelerini MEDULA sistemine girmesi zorunludur. Sağlık hizmeti Ulusal Kayıt Formları ve MEDULA sistemine girilmesi gerekli görülen geri ödemeye esas teşkil edecek diğer bilgi/belgeler ile ilgili uyulması gereken kurallar Kurumca ayrıca duyurulacaktır.”</w:t>
                  </w:r>
                </w:p>
                <w:p w:rsidR="009F1DF0" w:rsidRPr="009F1DF0" w:rsidRDefault="009F1DF0" w:rsidP="009F1DF0">
                  <w:pPr>
                    <w:spacing w:after="0" w:line="240" w:lineRule="atLeast"/>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26 –</w:t>
                  </w:r>
                  <w:r w:rsidRPr="009F1DF0">
                    <w:rPr>
                      <w:rFonts w:ascii="Times New Roman" w:eastAsia="Times New Roman" w:hAnsi="Times New Roman" w:cs="Times New Roman"/>
                      <w:sz w:val="24"/>
                      <w:szCs w:val="24"/>
                      <w:lang w:eastAsia="tr-TR"/>
                    </w:rPr>
                    <w:t> Aynı Tebliğin 5.3.4 numaralı maddesine aşağıdaki fıkra eklenmiştir.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roofErr w:type="gramStart"/>
                  <w:r w:rsidRPr="009F1DF0">
                    <w:rPr>
                      <w:rFonts w:ascii="Times New Roman" w:eastAsia="Times New Roman" w:hAnsi="Times New Roman" w:cs="Times New Roman"/>
                      <w:sz w:val="24"/>
                      <w:szCs w:val="24"/>
                      <w:lang w:eastAsia="tr-TR"/>
                    </w:rPr>
                    <w:t>“(5) Genel sağlık sigortalıları ve bakmakla yükümlü oldukları kişilerin ayakta tedavileri sırasında kullanmaları sağlık raporu ile uygun görülen SUT eki listelerde yer alan malzemelerden Kurumca duyurulacak olanların ödemesi; SUT hükümleri ve ilgili mevzuat doğrultusunda düzenlenecek sağlık raporu ve bir defaya mahsus olmak üzere sağlık raporuna göre düzenlenen reçeteye istinaden reçete tarihi esas alınmak kaydıyla aylık nakdi ödeme şeklinde yapılabilir. </w:t>
                  </w:r>
                  <w:proofErr w:type="gramEnd"/>
                  <w:r w:rsidRPr="009F1DF0">
                    <w:rPr>
                      <w:rFonts w:ascii="Times New Roman" w:eastAsia="Times New Roman" w:hAnsi="Times New Roman" w:cs="Times New Roman"/>
                      <w:sz w:val="24"/>
                      <w:szCs w:val="24"/>
                      <w:lang w:eastAsia="tr-TR"/>
                    </w:rPr>
                    <w:t>Bu fıkra kapsamında yapılacak ödemelerde bu maddenin diğer fıkralarında yer alan hususlar aranmaz.”</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27 –</w:t>
                  </w:r>
                  <w:r w:rsidRPr="009F1DF0">
                    <w:rPr>
                      <w:rFonts w:ascii="Times New Roman" w:eastAsia="Times New Roman" w:hAnsi="Times New Roman" w:cs="Times New Roman"/>
                      <w:sz w:val="24"/>
                      <w:szCs w:val="24"/>
                      <w:lang w:eastAsia="tr-TR"/>
                    </w:rPr>
                    <w:t> Aynı Tebliğ eki “Ayakta Tedavide Hekim ve Diş Hekimi Muayenesi Katılım Payı Alınmayacak Kronik Hastalıklar” (EK-1/A) Listesine eklenen tanı kodları aşağıda belirtilmiştir.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1800"/>
                    <w:gridCol w:w="6705"/>
                  </w:tblGrid>
                  <w:tr w:rsidR="009F1DF0" w:rsidRPr="009F1DF0">
                    <w:trPr>
                      <w:trHeight w:val="300"/>
                      <w:jc w:val="center"/>
                    </w:trPr>
                    <w:tc>
                      <w:tcPr>
                        <w:tcW w:w="129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TANI KODU</w:t>
                        </w:r>
                      </w:p>
                    </w:tc>
                    <w:tc>
                      <w:tcPr>
                        <w:tcW w:w="48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HASTALIK ADI</w:t>
                        </w:r>
                      </w:p>
                    </w:tc>
                  </w:tr>
                  <w:tr w:rsidR="009F1DF0" w:rsidRPr="009F1DF0">
                    <w:trPr>
                      <w:trHeight w:val="168"/>
                      <w:jc w:val="center"/>
                    </w:trPr>
                    <w:tc>
                      <w:tcPr>
                        <w:tcW w:w="12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168" w:lineRule="atLeast"/>
                          <w:ind w:firstLine="180"/>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N04</w:t>
                        </w:r>
                      </w:p>
                    </w:tc>
                    <w:tc>
                      <w:tcPr>
                        <w:tcW w:w="48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168" w:lineRule="atLeast"/>
                          <w:ind w:firstLine="180"/>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color w:val="000000"/>
                            <w:sz w:val="24"/>
                            <w:szCs w:val="24"/>
                            <w:lang w:eastAsia="tr-TR"/>
                          </w:rPr>
                          <w:t>Nefrotik</w:t>
                        </w:r>
                        <w:proofErr w:type="spellEnd"/>
                        <w:r w:rsidRPr="009F1DF0">
                          <w:rPr>
                            <w:rFonts w:ascii="Times New Roman" w:eastAsia="Times New Roman" w:hAnsi="Times New Roman" w:cs="Times New Roman"/>
                            <w:color w:val="000000"/>
                            <w:sz w:val="24"/>
                            <w:szCs w:val="24"/>
                            <w:lang w:eastAsia="tr-TR"/>
                          </w:rPr>
                          <w:t xml:space="preserve"> Sendrom</w:t>
                        </w:r>
                      </w:p>
                    </w:tc>
                  </w:tr>
                  <w:tr w:rsidR="009F1DF0" w:rsidRPr="009F1DF0">
                    <w:trPr>
                      <w:trHeight w:val="158"/>
                      <w:jc w:val="center"/>
                    </w:trPr>
                    <w:tc>
                      <w:tcPr>
                        <w:tcW w:w="12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158" w:lineRule="atLeast"/>
                          <w:ind w:firstLine="180"/>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Q05</w:t>
                        </w:r>
                      </w:p>
                    </w:tc>
                    <w:tc>
                      <w:tcPr>
                        <w:tcW w:w="48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158" w:lineRule="atLeast"/>
                          <w:ind w:firstLine="180"/>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color w:val="000000"/>
                            <w:sz w:val="24"/>
                            <w:szCs w:val="24"/>
                            <w:lang w:eastAsia="tr-TR"/>
                          </w:rPr>
                          <w:t>Spina</w:t>
                        </w:r>
                        <w:proofErr w:type="spellEnd"/>
                        <w:r w:rsidRPr="009F1DF0">
                          <w:rPr>
                            <w:rFonts w:ascii="Times New Roman" w:eastAsia="Times New Roman" w:hAnsi="Times New Roman" w:cs="Times New Roman"/>
                            <w:color w:val="000000"/>
                            <w:sz w:val="24"/>
                            <w:szCs w:val="24"/>
                            <w:lang w:eastAsia="tr-TR"/>
                          </w:rPr>
                          <w:t xml:space="preserve"> </w:t>
                        </w:r>
                        <w:proofErr w:type="spellStart"/>
                        <w:r w:rsidRPr="009F1DF0">
                          <w:rPr>
                            <w:rFonts w:ascii="Times New Roman" w:eastAsia="Times New Roman" w:hAnsi="Times New Roman" w:cs="Times New Roman"/>
                            <w:color w:val="000000"/>
                            <w:sz w:val="24"/>
                            <w:szCs w:val="24"/>
                            <w:lang w:eastAsia="tr-TR"/>
                          </w:rPr>
                          <w:t>Bifida</w:t>
                        </w:r>
                        <w:proofErr w:type="spellEnd"/>
                      </w:p>
                    </w:tc>
                  </w:tr>
                  <w:tr w:rsidR="009F1DF0" w:rsidRPr="009F1DF0">
                    <w:trPr>
                      <w:trHeight w:val="134"/>
                      <w:jc w:val="center"/>
                    </w:trPr>
                    <w:tc>
                      <w:tcPr>
                        <w:tcW w:w="12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134" w:lineRule="atLeast"/>
                          <w:ind w:firstLine="180"/>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Q78</w:t>
                        </w:r>
                      </w:p>
                    </w:tc>
                    <w:tc>
                      <w:tcPr>
                        <w:tcW w:w="48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134" w:lineRule="atLeast"/>
                          <w:ind w:firstLine="180"/>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color w:val="000000"/>
                            <w:sz w:val="24"/>
                            <w:szCs w:val="24"/>
                            <w:lang w:eastAsia="tr-TR"/>
                          </w:rPr>
                          <w:t>Osteogenezis</w:t>
                        </w:r>
                        <w:proofErr w:type="spellEnd"/>
                        <w:r w:rsidRPr="009F1DF0">
                          <w:rPr>
                            <w:rFonts w:ascii="Times New Roman" w:eastAsia="Times New Roman" w:hAnsi="Times New Roman" w:cs="Times New Roman"/>
                            <w:color w:val="000000"/>
                            <w:sz w:val="24"/>
                            <w:szCs w:val="24"/>
                            <w:lang w:eastAsia="tr-TR"/>
                          </w:rPr>
                          <w:t xml:space="preserve"> </w:t>
                        </w:r>
                        <w:proofErr w:type="spellStart"/>
                        <w:r w:rsidRPr="009F1DF0">
                          <w:rPr>
                            <w:rFonts w:ascii="Times New Roman" w:eastAsia="Times New Roman" w:hAnsi="Times New Roman" w:cs="Times New Roman"/>
                            <w:color w:val="000000"/>
                            <w:sz w:val="24"/>
                            <w:szCs w:val="24"/>
                            <w:lang w:eastAsia="tr-TR"/>
                          </w:rPr>
                          <w:t>İmperfekta</w:t>
                        </w:r>
                        <w:proofErr w:type="spellEnd"/>
                      </w:p>
                    </w:tc>
                  </w:tr>
                </w:tbl>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28 –</w:t>
                  </w:r>
                  <w:r w:rsidRPr="009F1DF0">
                    <w:rPr>
                      <w:rFonts w:ascii="Times New Roman" w:eastAsia="Times New Roman" w:hAnsi="Times New Roman" w:cs="Times New Roman"/>
                      <w:sz w:val="24"/>
                      <w:szCs w:val="24"/>
                      <w:lang w:eastAsia="tr-TR"/>
                    </w:rPr>
                    <w:t> Aynı Tebliğ eki “Hizmet Başı İşlem Puan Listesi” </w:t>
                  </w:r>
                  <w:proofErr w:type="spellStart"/>
                  <w:r w:rsidRPr="009F1DF0">
                    <w:rPr>
                      <w:rFonts w:ascii="Times New Roman" w:eastAsia="Times New Roman" w:hAnsi="Times New Roman" w:cs="Times New Roman"/>
                      <w:sz w:val="24"/>
                      <w:szCs w:val="24"/>
                      <w:lang w:eastAsia="tr-TR"/>
                    </w:rPr>
                    <w:t>nde</w:t>
                  </w:r>
                  <w:proofErr w:type="spellEnd"/>
                  <w:r w:rsidRPr="009F1DF0">
                    <w:rPr>
                      <w:rFonts w:ascii="Times New Roman" w:eastAsia="Times New Roman" w:hAnsi="Times New Roman" w:cs="Times New Roman"/>
                      <w:sz w:val="24"/>
                      <w:szCs w:val="24"/>
                      <w:lang w:eastAsia="tr-TR"/>
                    </w:rPr>
                    <w:t> (EK-2/B) aşağıdaki düzenlemeler yapılmıştır.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Listede yer alan “700145” SUT kodlu “</w:t>
                  </w:r>
                  <w:proofErr w:type="spellStart"/>
                  <w:r w:rsidRPr="009F1DF0">
                    <w:rPr>
                      <w:rFonts w:ascii="Times New Roman" w:eastAsia="Times New Roman" w:hAnsi="Times New Roman" w:cs="Times New Roman"/>
                      <w:sz w:val="24"/>
                      <w:szCs w:val="24"/>
                      <w:lang w:eastAsia="tr-TR"/>
                    </w:rPr>
                    <w:t>Radyofrekans</w:t>
                  </w:r>
                  <w:proofErr w:type="spellEnd"/>
                  <w:r w:rsidRPr="009F1DF0">
                    <w:rPr>
                      <w:rFonts w:ascii="Times New Roman" w:eastAsia="Times New Roman" w:hAnsi="Times New Roman" w:cs="Times New Roman"/>
                      <w:sz w:val="24"/>
                      <w:szCs w:val="24"/>
                      <w:lang w:eastAsia="tr-TR"/>
                    </w:rPr>
                    <w:t>/plazma uygulaması ile </w:t>
                  </w:r>
                  <w:proofErr w:type="spellStart"/>
                  <w:r w:rsidRPr="009F1DF0">
                    <w:rPr>
                      <w:rFonts w:ascii="Times New Roman" w:eastAsia="Times New Roman" w:hAnsi="Times New Roman" w:cs="Times New Roman"/>
                      <w:sz w:val="24"/>
                      <w:szCs w:val="24"/>
                      <w:lang w:eastAsia="tr-TR"/>
                    </w:rPr>
                    <w:t>konka</w:t>
                  </w:r>
                  <w:proofErr w:type="spellEnd"/>
                  <w:r w:rsidRPr="009F1DF0">
                    <w:rPr>
                      <w:rFonts w:ascii="Times New Roman" w:eastAsia="Times New Roman" w:hAnsi="Times New Roman" w:cs="Times New Roman"/>
                      <w:sz w:val="24"/>
                      <w:szCs w:val="24"/>
                      <w:lang w:eastAsia="tr-TR"/>
                    </w:rPr>
                    <w:t> küçültülmesi” işleminin kodu “601331” olarak değiştirilmiştir.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Listede yer alan “704371” SUT kodlu “</w:t>
                  </w:r>
                  <w:proofErr w:type="spellStart"/>
                  <w:r w:rsidRPr="009F1DF0">
                    <w:rPr>
                      <w:rFonts w:ascii="Times New Roman" w:eastAsia="Times New Roman" w:hAnsi="Times New Roman" w:cs="Times New Roman"/>
                      <w:sz w:val="24"/>
                      <w:szCs w:val="24"/>
                      <w:lang w:eastAsia="tr-TR"/>
                    </w:rPr>
                    <w:t>İntrakaviter</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kemo</w:t>
                  </w:r>
                  <w:proofErr w:type="spellEnd"/>
                  <w:r w:rsidRPr="009F1DF0">
                    <w:rPr>
                      <w:rFonts w:ascii="Times New Roman" w:eastAsia="Times New Roman" w:hAnsi="Times New Roman" w:cs="Times New Roman"/>
                      <w:sz w:val="24"/>
                      <w:szCs w:val="24"/>
                      <w:lang w:eastAsia="tr-TR"/>
                    </w:rPr>
                    <w:t> veya </w:t>
                  </w:r>
                  <w:proofErr w:type="spellStart"/>
                  <w:r w:rsidRPr="009F1DF0">
                    <w:rPr>
                      <w:rFonts w:ascii="Times New Roman" w:eastAsia="Times New Roman" w:hAnsi="Times New Roman" w:cs="Times New Roman"/>
                      <w:sz w:val="24"/>
                      <w:szCs w:val="24"/>
                      <w:lang w:eastAsia="tr-TR"/>
                    </w:rPr>
                    <w:t>immünoterapi</w:t>
                  </w:r>
                  <w:proofErr w:type="spellEnd"/>
                  <w:r w:rsidRPr="009F1DF0">
                    <w:rPr>
                      <w:rFonts w:ascii="Times New Roman" w:eastAsia="Times New Roman" w:hAnsi="Times New Roman" w:cs="Times New Roman"/>
                      <w:sz w:val="24"/>
                      <w:szCs w:val="24"/>
                      <w:lang w:eastAsia="tr-TR"/>
                    </w:rPr>
                    <w:t> ile birlikte </w:t>
                  </w:r>
                  <w:proofErr w:type="spellStart"/>
                  <w:r w:rsidRPr="009F1DF0">
                    <w:rPr>
                      <w:rFonts w:ascii="Times New Roman" w:eastAsia="Times New Roman" w:hAnsi="Times New Roman" w:cs="Times New Roman"/>
                      <w:sz w:val="24"/>
                      <w:szCs w:val="24"/>
                      <w:lang w:eastAsia="tr-TR"/>
                    </w:rPr>
                    <w:t>intrakaviter</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hipertermi</w:t>
                  </w:r>
                  <w:proofErr w:type="spellEnd"/>
                  <w:r w:rsidRPr="009F1DF0">
                    <w:rPr>
                      <w:rFonts w:ascii="Times New Roman" w:eastAsia="Times New Roman" w:hAnsi="Times New Roman" w:cs="Times New Roman"/>
                      <w:sz w:val="24"/>
                      <w:szCs w:val="24"/>
                      <w:lang w:eastAsia="tr-TR"/>
                    </w:rPr>
                    <w:t>” işlemi yürürlükten kaldırılmıştır.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c) Listede yer alan “804320” SUT kodlu “MR, </w:t>
                  </w:r>
                  <w:proofErr w:type="spellStart"/>
                  <w:r w:rsidRPr="009F1DF0">
                    <w:rPr>
                      <w:rFonts w:ascii="Times New Roman" w:eastAsia="Times New Roman" w:hAnsi="Times New Roman" w:cs="Times New Roman"/>
                      <w:sz w:val="24"/>
                      <w:szCs w:val="24"/>
                      <w:lang w:eastAsia="tr-TR"/>
                    </w:rPr>
                    <w:t>vertebra</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lomber</w:t>
                  </w:r>
                  <w:proofErr w:type="spellEnd"/>
                  <w:r w:rsidRPr="009F1DF0">
                    <w:rPr>
                      <w:rFonts w:ascii="Times New Roman" w:eastAsia="Times New Roman" w:hAnsi="Times New Roman" w:cs="Times New Roman"/>
                      <w:sz w:val="24"/>
                      <w:szCs w:val="24"/>
                      <w:lang w:eastAsia="tr-TR"/>
                    </w:rPr>
                    <w:t>” işleminin adı “MR, </w:t>
                  </w:r>
                  <w:proofErr w:type="spellStart"/>
                  <w:r w:rsidRPr="009F1DF0">
                    <w:rPr>
                      <w:rFonts w:ascii="Times New Roman" w:eastAsia="Times New Roman" w:hAnsi="Times New Roman" w:cs="Times New Roman"/>
                      <w:sz w:val="24"/>
                      <w:szCs w:val="24"/>
                      <w:lang w:eastAsia="tr-TR"/>
                    </w:rPr>
                    <w:t>vertebra</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lomber</w:t>
                  </w:r>
                  <w:proofErr w:type="spellEnd"/>
                  <w:r w:rsidRPr="009F1DF0">
                    <w:rPr>
                      <w:rFonts w:ascii="Times New Roman" w:eastAsia="Times New Roman" w:hAnsi="Times New Roman" w:cs="Times New Roman"/>
                      <w:sz w:val="24"/>
                      <w:szCs w:val="24"/>
                      <w:lang w:eastAsia="tr-TR"/>
                    </w:rPr>
                    <w:t> (baskılı, baskısız)” olarak değiştirilmiştir.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ç) Listede açıklama değişikliği yapılan işlemler bu Tebliğ eki (1) numaralı listede belirtilmiştir.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29 –</w:t>
                  </w:r>
                  <w:r w:rsidRPr="009F1DF0">
                    <w:rPr>
                      <w:rFonts w:ascii="Times New Roman" w:eastAsia="Times New Roman" w:hAnsi="Times New Roman" w:cs="Times New Roman"/>
                      <w:sz w:val="24"/>
                      <w:szCs w:val="24"/>
                      <w:lang w:eastAsia="tr-TR"/>
                    </w:rPr>
                    <w:t xml:space="preserve"> Aynı Tebliğ eki “Tanıya Dayalı İşlem Puan </w:t>
                  </w:r>
                  <w:proofErr w:type="spellStart"/>
                  <w:r w:rsidRPr="009F1DF0">
                    <w:rPr>
                      <w:rFonts w:ascii="Times New Roman" w:eastAsia="Times New Roman" w:hAnsi="Times New Roman" w:cs="Times New Roman"/>
                      <w:sz w:val="24"/>
                      <w:szCs w:val="24"/>
                      <w:lang w:eastAsia="tr-TR"/>
                    </w:rPr>
                    <w:t>Listesi”nde</w:t>
                  </w:r>
                  <w:proofErr w:type="spellEnd"/>
                  <w:r w:rsidRPr="009F1DF0">
                    <w:rPr>
                      <w:rFonts w:ascii="Times New Roman" w:eastAsia="Times New Roman" w:hAnsi="Times New Roman" w:cs="Times New Roman"/>
                      <w:sz w:val="24"/>
                      <w:szCs w:val="24"/>
                      <w:lang w:eastAsia="tr-TR"/>
                    </w:rPr>
                    <w:t xml:space="preserve"> (EK-2/C) aşağıdaki düzenlemeler yapılmıştır.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Listede yer alan “P700145” SUT kodlu “</w:t>
                  </w:r>
                  <w:proofErr w:type="spellStart"/>
                  <w:r w:rsidRPr="009F1DF0">
                    <w:rPr>
                      <w:rFonts w:ascii="Times New Roman" w:eastAsia="Times New Roman" w:hAnsi="Times New Roman" w:cs="Times New Roman"/>
                      <w:sz w:val="24"/>
                      <w:szCs w:val="24"/>
                      <w:lang w:eastAsia="tr-TR"/>
                    </w:rPr>
                    <w:t>Radyofrekans</w:t>
                  </w:r>
                  <w:proofErr w:type="spellEnd"/>
                  <w:r w:rsidRPr="009F1DF0">
                    <w:rPr>
                      <w:rFonts w:ascii="Times New Roman" w:eastAsia="Times New Roman" w:hAnsi="Times New Roman" w:cs="Times New Roman"/>
                      <w:sz w:val="24"/>
                      <w:szCs w:val="24"/>
                      <w:lang w:eastAsia="tr-TR"/>
                    </w:rPr>
                    <w:t>/plazma uygulaması ile </w:t>
                  </w:r>
                  <w:proofErr w:type="spellStart"/>
                  <w:r w:rsidRPr="009F1DF0">
                    <w:rPr>
                      <w:rFonts w:ascii="Times New Roman" w:eastAsia="Times New Roman" w:hAnsi="Times New Roman" w:cs="Times New Roman"/>
                      <w:sz w:val="24"/>
                      <w:szCs w:val="24"/>
                      <w:lang w:eastAsia="tr-TR"/>
                    </w:rPr>
                    <w:t>konka</w:t>
                  </w:r>
                  <w:proofErr w:type="spellEnd"/>
                  <w:r w:rsidRPr="009F1DF0">
                    <w:rPr>
                      <w:rFonts w:ascii="Times New Roman" w:eastAsia="Times New Roman" w:hAnsi="Times New Roman" w:cs="Times New Roman"/>
                      <w:sz w:val="24"/>
                      <w:szCs w:val="24"/>
                      <w:lang w:eastAsia="tr-TR"/>
                    </w:rPr>
                    <w:t> küçültülmesi” işleminin kodu “P601331” olarak değiştirilmiştir.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Listede açıklama değişikliği yapılan işlemler bu Tebliğ eki (2) numaralı listede belirtilmiştir.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c) Listede fiyatı değişen işlemler bu Tebliğ eki (3) numaralı listede belirtilmiştir.</w:t>
                  </w: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30 –</w:t>
                  </w:r>
                  <w:r w:rsidRPr="009F1DF0">
                    <w:rPr>
                      <w:rFonts w:ascii="Times New Roman" w:eastAsia="Times New Roman" w:hAnsi="Times New Roman" w:cs="Times New Roman"/>
                      <w:sz w:val="24"/>
                      <w:szCs w:val="24"/>
                      <w:lang w:eastAsia="tr-TR"/>
                    </w:rPr>
                    <w:t xml:space="preserve"> Aynı Tebliğ eki “Diş Tedavileri Puan </w:t>
                  </w:r>
                  <w:proofErr w:type="spellStart"/>
                  <w:r w:rsidRPr="009F1DF0">
                    <w:rPr>
                      <w:rFonts w:ascii="Times New Roman" w:eastAsia="Times New Roman" w:hAnsi="Times New Roman" w:cs="Times New Roman"/>
                      <w:sz w:val="24"/>
                      <w:szCs w:val="24"/>
                      <w:lang w:eastAsia="tr-TR"/>
                    </w:rPr>
                    <w:t>Listesi”nde</w:t>
                  </w:r>
                  <w:proofErr w:type="spellEnd"/>
                  <w:r w:rsidRPr="009F1DF0">
                    <w:rPr>
                      <w:rFonts w:ascii="Times New Roman" w:eastAsia="Times New Roman" w:hAnsi="Times New Roman" w:cs="Times New Roman"/>
                      <w:sz w:val="24"/>
                      <w:szCs w:val="24"/>
                      <w:lang w:eastAsia="tr-TR"/>
                    </w:rPr>
                    <w:t xml:space="preserve"> (EK-2/Ç) yer alan “405130” SUT kodlu “</w:t>
                  </w:r>
                  <w:proofErr w:type="spellStart"/>
                  <w:r w:rsidRPr="009F1DF0">
                    <w:rPr>
                      <w:rFonts w:ascii="Times New Roman" w:eastAsia="Times New Roman" w:hAnsi="Times New Roman" w:cs="Times New Roman"/>
                      <w:sz w:val="24"/>
                      <w:szCs w:val="24"/>
                      <w:lang w:eastAsia="tr-TR"/>
                    </w:rPr>
                    <w:t>Osteomiyelit</w:t>
                  </w:r>
                  <w:proofErr w:type="spellEnd"/>
                  <w:r w:rsidRPr="009F1DF0">
                    <w:rPr>
                      <w:rFonts w:ascii="Times New Roman" w:eastAsia="Times New Roman" w:hAnsi="Times New Roman" w:cs="Times New Roman"/>
                      <w:sz w:val="24"/>
                      <w:szCs w:val="24"/>
                      <w:lang w:eastAsia="tr-TR"/>
                    </w:rPr>
                    <w:t> operasyonu, tek çene” işleminin açıklamalar kısmına “Biyopsi sonucu ve radyoloji raporu istenir.” ibaresi eklenmiştir.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31 –</w:t>
                  </w:r>
                  <w:r w:rsidRPr="009F1DF0">
                    <w:rPr>
                      <w:rFonts w:ascii="Times New Roman" w:eastAsia="Times New Roman" w:hAnsi="Times New Roman" w:cs="Times New Roman"/>
                      <w:sz w:val="24"/>
                      <w:szCs w:val="24"/>
                      <w:lang w:eastAsia="tr-TR"/>
                    </w:rPr>
                    <w:t xml:space="preserve"> Aynı Tebliğ eki “Birden Fazla Branşta Kullanılan Tıbbi Malzemeler </w:t>
                  </w:r>
                  <w:proofErr w:type="spellStart"/>
                  <w:r w:rsidRPr="009F1DF0">
                    <w:rPr>
                      <w:rFonts w:ascii="Times New Roman" w:eastAsia="Times New Roman" w:hAnsi="Times New Roman" w:cs="Times New Roman"/>
                      <w:sz w:val="24"/>
                      <w:szCs w:val="24"/>
                      <w:lang w:eastAsia="tr-TR"/>
                    </w:rPr>
                    <w:t>Listesi”nde</w:t>
                  </w:r>
                  <w:proofErr w:type="spellEnd"/>
                  <w:r w:rsidRPr="009F1DF0">
                    <w:rPr>
                      <w:rFonts w:ascii="Times New Roman" w:eastAsia="Times New Roman" w:hAnsi="Times New Roman" w:cs="Times New Roman"/>
                      <w:sz w:val="24"/>
                      <w:szCs w:val="24"/>
                      <w:lang w:eastAsia="tr-TR"/>
                    </w:rPr>
                    <w:t xml:space="preserve"> (EK-3/A) aşağıdaki düzenlemeler yapılmıştır.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“OR4500” SUT kodlu tıbbi malzemeden sonra gelmek üzere ödeme </w:t>
                  </w:r>
                  <w:proofErr w:type="gramStart"/>
                  <w:r w:rsidRPr="009F1DF0">
                    <w:rPr>
                      <w:rFonts w:ascii="Times New Roman" w:eastAsia="Times New Roman" w:hAnsi="Times New Roman" w:cs="Times New Roman"/>
                      <w:sz w:val="24"/>
                      <w:szCs w:val="24"/>
                      <w:lang w:eastAsia="tr-TR"/>
                    </w:rPr>
                    <w:t>kriteri</w:t>
                  </w:r>
                  <w:proofErr w:type="gramEnd"/>
                  <w:r w:rsidRPr="009F1DF0">
                    <w:rPr>
                      <w:rFonts w:ascii="Times New Roman" w:eastAsia="Times New Roman" w:hAnsi="Times New Roman" w:cs="Times New Roman"/>
                      <w:sz w:val="24"/>
                      <w:szCs w:val="24"/>
                      <w:lang w:eastAsia="tr-TR"/>
                    </w:rPr>
                    <w:t> ve/veya kuralı ile beraber aşağıdaki tıbbi malzeme fiyatı ile birlikte eklenmiştir. </w:t>
                  </w:r>
                </w:p>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1134"/>
                    <w:gridCol w:w="4984"/>
                    <w:gridCol w:w="1500"/>
                    <w:gridCol w:w="887"/>
                  </w:tblGrid>
                  <w:tr w:rsidR="009F1DF0" w:rsidRPr="009F1DF0">
                    <w:trPr>
                      <w:trHeight w:val="314"/>
                      <w:jc w:val="center"/>
                    </w:trPr>
                    <w:tc>
                      <w:tcPr>
                        <w:tcW w:w="11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SUT KODU</w:t>
                        </w:r>
                      </w:p>
                    </w:tc>
                    <w:tc>
                      <w:tcPr>
                        <w:tcW w:w="595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TIBBİ MALZEME ALAN TANIMI</w:t>
                        </w:r>
                      </w:p>
                    </w:tc>
                    <w:tc>
                      <w:tcPr>
                        <w:tcW w:w="11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AÇIKLAMA</w:t>
                        </w:r>
                      </w:p>
                    </w:tc>
                    <w:tc>
                      <w:tcPr>
                        <w:tcW w:w="82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FİYAT</w:t>
                        </w:r>
                      </w:p>
                    </w:tc>
                  </w:tr>
                  <w:tr w:rsidR="009F1DF0" w:rsidRPr="009F1DF0">
                    <w:trPr>
                      <w:trHeight w:val="276"/>
                      <w:jc w:val="center"/>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OR4505</w:t>
                        </w:r>
                      </w:p>
                    </w:tc>
                    <w:tc>
                      <w:tcPr>
                        <w:tcW w:w="59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xml:space="preserve">HEMOSTATİK ÜRÜN, TOZ, ANTİADEZİV (TÜM APARATLAR </w:t>
                        </w:r>
                        <w:proofErr w:type="gramStart"/>
                        <w:r w:rsidRPr="009F1DF0">
                          <w:rPr>
                            <w:rFonts w:ascii="Times New Roman" w:eastAsia="Times New Roman" w:hAnsi="Times New Roman" w:cs="Times New Roman"/>
                            <w:color w:val="000000"/>
                            <w:sz w:val="24"/>
                            <w:szCs w:val="24"/>
                            <w:lang w:eastAsia="tr-TR"/>
                          </w:rPr>
                          <w:t>DAHİL</w:t>
                        </w:r>
                        <w:proofErr w:type="gramEnd"/>
                        <w:r w:rsidRPr="009F1DF0">
                          <w:rPr>
                            <w:rFonts w:ascii="Times New Roman" w:eastAsia="Times New Roman" w:hAnsi="Times New Roman" w:cs="Times New Roman"/>
                            <w:color w:val="000000"/>
                            <w:sz w:val="24"/>
                            <w:szCs w:val="24"/>
                            <w:lang w:eastAsia="tr-TR"/>
                          </w:rPr>
                          <w:t>)</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8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650,00</w:t>
                        </w:r>
                      </w:p>
                    </w:tc>
                  </w:tr>
                  <w:tr w:rsidR="009F1DF0" w:rsidRPr="009F1DF0">
                    <w:trPr>
                      <w:trHeight w:val="1009"/>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59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F1DF0" w:rsidRPr="009F1DF0" w:rsidRDefault="009F1DF0" w:rsidP="009F1DF0">
                        <w:pPr>
                          <w:spacing w:after="0" w:line="240" w:lineRule="atLeast"/>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xml:space="preserve">(1) Transplantasyon cerrahisi, </w:t>
                        </w:r>
                        <w:proofErr w:type="spellStart"/>
                        <w:r w:rsidRPr="009F1DF0">
                          <w:rPr>
                            <w:rFonts w:ascii="Times New Roman" w:eastAsia="Times New Roman" w:hAnsi="Times New Roman" w:cs="Times New Roman"/>
                            <w:color w:val="000000"/>
                            <w:sz w:val="24"/>
                            <w:szCs w:val="24"/>
                            <w:lang w:eastAsia="tr-TR"/>
                          </w:rPr>
                          <w:t>malign</w:t>
                        </w:r>
                        <w:proofErr w:type="spellEnd"/>
                        <w:r w:rsidRPr="009F1DF0">
                          <w:rPr>
                            <w:rFonts w:ascii="Times New Roman" w:eastAsia="Times New Roman" w:hAnsi="Times New Roman" w:cs="Times New Roman"/>
                            <w:color w:val="000000"/>
                            <w:sz w:val="24"/>
                            <w:szCs w:val="24"/>
                            <w:lang w:eastAsia="tr-TR"/>
                          </w:rPr>
                          <w:t xml:space="preserve"> tümör cerrahisi, </w:t>
                        </w:r>
                        <w:proofErr w:type="spellStart"/>
                        <w:r w:rsidRPr="009F1DF0">
                          <w:rPr>
                            <w:rFonts w:ascii="Times New Roman" w:eastAsia="Times New Roman" w:hAnsi="Times New Roman" w:cs="Times New Roman"/>
                            <w:sz w:val="24"/>
                            <w:szCs w:val="24"/>
                            <w:lang w:eastAsia="tr-TR"/>
                          </w:rPr>
                          <w:t>intrakranial</w:t>
                        </w:r>
                        <w:proofErr w:type="spellEnd"/>
                        <w:r w:rsidRPr="009F1DF0">
                          <w:rPr>
                            <w:rFonts w:ascii="Times New Roman" w:eastAsia="Times New Roman" w:hAnsi="Times New Roman" w:cs="Times New Roman"/>
                            <w:sz w:val="24"/>
                            <w:szCs w:val="24"/>
                            <w:lang w:eastAsia="tr-TR"/>
                          </w:rPr>
                          <w:t xml:space="preserve"> cerrahi, </w:t>
                        </w:r>
                        <w:r w:rsidRPr="009F1DF0">
                          <w:rPr>
                            <w:rFonts w:ascii="Times New Roman" w:eastAsia="Times New Roman" w:hAnsi="Times New Roman" w:cs="Times New Roman"/>
                            <w:color w:val="000000"/>
                            <w:sz w:val="24"/>
                            <w:szCs w:val="24"/>
                            <w:lang w:eastAsia="tr-TR"/>
                          </w:rPr>
                          <w:t xml:space="preserve">açık kalp cerrahisi, açık </w:t>
                        </w:r>
                        <w:proofErr w:type="spellStart"/>
                        <w:r w:rsidRPr="009F1DF0">
                          <w:rPr>
                            <w:rFonts w:ascii="Times New Roman" w:eastAsia="Times New Roman" w:hAnsi="Times New Roman" w:cs="Times New Roman"/>
                            <w:color w:val="000000"/>
                            <w:sz w:val="24"/>
                            <w:szCs w:val="24"/>
                            <w:lang w:eastAsia="tr-TR"/>
                          </w:rPr>
                          <w:t>toraks</w:t>
                        </w:r>
                        <w:proofErr w:type="spellEnd"/>
                        <w:r w:rsidRPr="009F1DF0">
                          <w:rPr>
                            <w:rFonts w:ascii="Times New Roman" w:eastAsia="Times New Roman" w:hAnsi="Times New Roman" w:cs="Times New Roman"/>
                            <w:color w:val="000000"/>
                            <w:sz w:val="24"/>
                            <w:szCs w:val="24"/>
                            <w:lang w:eastAsia="tr-TR"/>
                          </w:rPr>
                          <w:t xml:space="preserve"> cerrahisi ve açık karaciğer cerrahilerinde uygulanmak üzere sadece üçüncü basamak sağlık hizmet sunucularında kullanılması halinde bedeli Kurumca karşılanır.</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r>
                </w:tbl>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“OR6070” SUT kodlu tıbbi malzemenin altında yer alan ödeme kural ve/veya </w:t>
                  </w:r>
                  <w:proofErr w:type="gramStart"/>
                  <w:r w:rsidRPr="009F1DF0">
                    <w:rPr>
                      <w:rFonts w:ascii="Times New Roman" w:eastAsia="Times New Roman" w:hAnsi="Times New Roman" w:cs="Times New Roman"/>
                      <w:sz w:val="24"/>
                      <w:szCs w:val="24"/>
                      <w:lang w:eastAsia="tr-TR"/>
                    </w:rPr>
                    <w:t>kriterlerine</w:t>
                  </w:r>
                  <w:proofErr w:type="gramEnd"/>
                  <w:r w:rsidRPr="009F1DF0">
                    <w:rPr>
                      <w:rFonts w:ascii="Times New Roman" w:eastAsia="Times New Roman" w:hAnsi="Times New Roman" w:cs="Times New Roman"/>
                      <w:sz w:val="24"/>
                      <w:szCs w:val="24"/>
                      <w:lang w:eastAsia="tr-TR"/>
                    </w:rPr>
                    <w:t> aşağıdaki fıkra eklenmiştir.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 İşlem başına en fazla bir </w:t>
                  </w:r>
                  <w:proofErr w:type="gramStart"/>
                  <w:r w:rsidRPr="009F1DF0">
                    <w:rPr>
                      <w:rFonts w:ascii="Times New Roman" w:eastAsia="Times New Roman" w:hAnsi="Times New Roman" w:cs="Times New Roman"/>
                      <w:sz w:val="24"/>
                      <w:szCs w:val="24"/>
                      <w:lang w:eastAsia="tr-TR"/>
                    </w:rPr>
                    <w:t>adetinin</w:t>
                  </w:r>
                  <w:proofErr w:type="gramEnd"/>
                  <w:r w:rsidRPr="009F1DF0">
                    <w:rPr>
                      <w:rFonts w:ascii="Times New Roman" w:eastAsia="Times New Roman" w:hAnsi="Times New Roman" w:cs="Times New Roman"/>
                      <w:sz w:val="24"/>
                      <w:szCs w:val="24"/>
                      <w:lang w:eastAsia="tr-TR"/>
                    </w:rPr>
                    <w:t> bedeli Kurumca karşılanır.”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32 –</w:t>
                  </w:r>
                  <w:r w:rsidRPr="009F1DF0">
                    <w:rPr>
                      <w:rFonts w:ascii="Times New Roman" w:eastAsia="Times New Roman" w:hAnsi="Times New Roman" w:cs="Times New Roman"/>
                      <w:sz w:val="24"/>
                      <w:szCs w:val="24"/>
                      <w:lang w:eastAsia="tr-TR"/>
                    </w:rPr>
                    <w:t> Aynı Tebliğ eki “</w:t>
                  </w:r>
                  <w:proofErr w:type="spellStart"/>
                  <w:r w:rsidRPr="009F1DF0">
                    <w:rPr>
                      <w:rFonts w:ascii="Times New Roman" w:eastAsia="Times New Roman" w:hAnsi="Times New Roman" w:cs="Times New Roman"/>
                      <w:sz w:val="24"/>
                      <w:szCs w:val="24"/>
                      <w:lang w:eastAsia="tr-TR"/>
                    </w:rPr>
                    <w:t>Eksternal</w:t>
                  </w:r>
                  <w:proofErr w:type="spellEnd"/>
                  <w:r w:rsidRPr="009F1DF0">
                    <w:rPr>
                      <w:rFonts w:ascii="Times New Roman" w:eastAsia="Times New Roman" w:hAnsi="Times New Roman" w:cs="Times New Roman"/>
                      <w:sz w:val="24"/>
                      <w:szCs w:val="24"/>
                      <w:lang w:eastAsia="tr-TR"/>
                    </w:rPr>
                    <w:t> Alt ve Üst </w:t>
                  </w:r>
                  <w:proofErr w:type="spellStart"/>
                  <w:r w:rsidRPr="009F1DF0">
                    <w:rPr>
                      <w:rFonts w:ascii="Times New Roman" w:eastAsia="Times New Roman" w:hAnsi="Times New Roman" w:cs="Times New Roman"/>
                      <w:sz w:val="24"/>
                      <w:szCs w:val="24"/>
                      <w:lang w:eastAsia="tr-TR"/>
                    </w:rPr>
                    <w:t>Ekstremite</w:t>
                  </w:r>
                  <w:proofErr w:type="spellEnd"/>
                  <w:r w:rsidRPr="009F1DF0">
                    <w:rPr>
                      <w:rFonts w:ascii="Times New Roman" w:eastAsia="Times New Roman" w:hAnsi="Times New Roman" w:cs="Times New Roman"/>
                      <w:sz w:val="24"/>
                      <w:szCs w:val="24"/>
                      <w:lang w:eastAsia="tr-TR"/>
                    </w:rPr>
                    <w:t>/Gövde Protez </w:t>
                  </w:r>
                  <w:proofErr w:type="spellStart"/>
                  <w:r w:rsidRPr="009F1DF0">
                    <w:rPr>
                      <w:rFonts w:ascii="Times New Roman" w:eastAsia="Times New Roman" w:hAnsi="Times New Roman" w:cs="Times New Roman"/>
                      <w:sz w:val="24"/>
                      <w:szCs w:val="24"/>
                      <w:lang w:eastAsia="tr-TR"/>
                    </w:rPr>
                    <w:t>Ortezler</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Listesi”nde</w:t>
                  </w:r>
                  <w:proofErr w:type="spellEnd"/>
                  <w:r w:rsidRPr="009F1DF0">
                    <w:rPr>
                      <w:rFonts w:ascii="Times New Roman" w:eastAsia="Times New Roman" w:hAnsi="Times New Roman" w:cs="Times New Roman"/>
                      <w:sz w:val="24"/>
                      <w:szCs w:val="24"/>
                      <w:lang w:eastAsia="tr-TR"/>
                    </w:rPr>
                    <w:t xml:space="preserve"> (Ek-3/C-2) aşağıdaki düzenlemeler yapılmıştır.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Listede yer alan “Özel Koşullar” bölümünün (3) numaralı maddesi aşağıdaki şekilde değiştirilmiş ve aynı bölüme aşağıdaki maddeler eklenmiştir.</w:t>
                  </w:r>
                </w:p>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548"/>
                    <w:gridCol w:w="7957"/>
                  </w:tblGrid>
                  <w:tr w:rsidR="009F1DF0" w:rsidRPr="009F1DF0">
                    <w:trPr>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Güdükte hacim değişikliğinin sağlık raporu ile belgelendirilmesi halinde soket değişimi bedeli, güdükte hacim ve boy değişikliğinin sağlık raporu ile belgelendirilmesi halinde ise soket ve tüp değişimi bedeli Kurumca karşılanır.</w:t>
                        </w:r>
                      </w:p>
                    </w:tc>
                  </w:tr>
                </w:tbl>
                <w:p w:rsidR="009F1DF0" w:rsidRPr="009F1DF0" w:rsidRDefault="009F1DF0" w:rsidP="009F1DF0">
                  <w:pPr>
                    <w:spacing w:after="0" w:line="240" w:lineRule="atLeast"/>
                    <w:ind w:firstLine="709"/>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558"/>
                    <w:gridCol w:w="7947"/>
                  </w:tblGrid>
                  <w:tr w:rsidR="009F1DF0" w:rsidRPr="009F1DF0">
                    <w:trPr>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21</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F0" w:rsidRPr="009F1DF0" w:rsidRDefault="009F1DF0" w:rsidP="009F1DF0">
                        <w:pPr>
                          <w:spacing w:after="0" w:line="240" w:lineRule="atLeast"/>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Bu listede yer alan tıbbi malzeme bedelleri; 2918 sayılı Karayolları Trafik Kanununun 98 inci maddesi kapsamında tedavi giderleri karşılanan kişiler için % 1 oranında artırımlı olarak ödenecektir.</w:t>
                        </w:r>
                      </w:p>
                    </w:tc>
                  </w:tr>
                  <w:tr w:rsidR="009F1DF0" w:rsidRPr="009F1DF0">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22</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9F1DF0" w:rsidRPr="009F1DF0" w:rsidRDefault="009F1DF0" w:rsidP="009F1DF0">
                        <w:pPr>
                          <w:spacing w:after="0" w:line="240" w:lineRule="atLeast"/>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xml:space="preserve">(E) ile işaretli </w:t>
                        </w:r>
                        <w:proofErr w:type="gramStart"/>
                        <w:r w:rsidRPr="009F1DF0">
                          <w:rPr>
                            <w:rFonts w:ascii="Times New Roman" w:eastAsia="Times New Roman" w:hAnsi="Times New Roman" w:cs="Times New Roman"/>
                            <w:color w:val="000000"/>
                            <w:sz w:val="24"/>
                            <w:szCs w:val="24"/>
                            <w:lang w:eastAsia="tr-TR"/>
                          </w:rPr>
                          <w:t>protez</w:t>
                        </w:r>
                        <w:proofErr w:type="gramEnd"/>
                        <w:r w:rsidRPr="009F1DF0">
                          <w:rPr>
                            <w:rFonts w:ascii="Times New Roman" w:eastAsia="Times New Roman" w:hAnsi="Times New Roman" w:cs="Times New Roman"/>
                            <w:color w:val="000000"/>
                            <w:sz w:val="24"/>
                            <w:szCs w:val="24"/>
                            <w:lang w:eastAsia="tr-TR"/>
                          </w:rPr>
                          <w:t>-</w:t>
                        </w:r>
                        <w:proofErr w:type="spellStart"/>
                        <w:r w:rsidRPr="009F1DF0">
                          <w:rPr>
                            <w:rFonts w:ascii="Times New Roman" w:eastAsia="Times New Roman" w:hAnsi="Times New Roman" w:cs="Times New Roman"/>
                            <w:color w:val="000000"/>
                            <w:sz w:val="24"/>
                            <w:szCs w:val="24"/>
                            <w:lang w:eastAsia="tr-TR"/>
                          </w:rPr>
                          <w:t>ortezler</w:t>
                        </w:r>
                        <w:proofErr w:type="spellEnd"/>
                        <w:r w:rsidRPr="009F1DF0">
                          <w:rPr>
                            <w:rFonts w:ascii="Times New Roman" w:eastAsia="Times New Roman" w:hAnsi="Times New Roman" w:cs="Times New Roman"/>
                            <w:color w:val="000000"/>
                            <w:sz w:val="24"/>
                            <w:szCs w:val="24"/>
                            <w:lang w:eastAsia="tr-TR"/>
                          </w:rPr>
                          <w:t xml:space="preserve"> için fiziksel tıp ve rehabilitasyon, ortopedi ve travmatoloji, geriatri, nöroloji veya </w:t>
                        </w:r>
                        <w:proofErr w:type="spellStart"/>
                        <w:r w:rsidRPr="009F1DF0">
                          <w:rPr>
                            <w:rFonts w:ascii="Times New Roman" w:eastAsia="Times New Roman" w:hAnsi="Times New Roman" w:cs="Times New Roman"/>
                            <w:color w:val="000000"/>
                            <w:sz w:val="24"/>
                            <w:szCs w:val="24"/>
                            <w:lang w:eastAsia="tr-TR"/>
                          </w:rPr>
                          <w:t>nöroşirürji</w:t>
                        </w:r>
                        <w:proofErr w:type="spellEnd"/>
                        <w:r w:rsidRPr="009F1DF0">
                          <w:rPr>
                            <w:rFonts w:ascii="Times New Roman" w:eastAsia="Times New Roman" w:hAnsi="Times New Roman" w:cs="Times New Roman"/>
                            <w:color w:val="000000"/>
                            <w:sz w:val="24"/>
                            <w:szCs w:val="24"/>
                            <w:lang w:eastAsia="tr-TR"/>
                          </w:rPr>
                          <w:t xml:space="preserve"> uzman hekimlerden birinin yer aldığı sağlık kurulu raporu gerekmektedir.</w:t>
                        </w:r>
                      </w:p>
                    </w:tc>
                  </w:tr>
                  <w:tr w:rsidR="009F1DF0" w:rsidRPr="009F1DF0">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23</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9F1DF0" w:rsidRPr="009F1DF0" w:rsidRDefault="009F1DF0" w:rsidP="009F1DF0">
                        <w:pPr>
                          <w:spacing w:after="0" w:line="240" w:lineRule="atLeast"/>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xml:space="preserve">Aktif-pasif-düşük </w:t>
                        </w:r>
                        <w:proofErr w:type="spellStart"/>
                        <w:r w:rsidRPr="009F1DF0">
                          <w:rPr>
                            <w:rFonts w:ascii="Times New Roman" w:eastAsia="Times New Roman" w:hAnsi="Times New Roman" w:cs="Times New Roman"/>
                            <w:color w:val="000000"/>
                            <w:sz w:val="24"/>
                            <w:szCs w:val="24"/>
                            <w:lang w:eastAsia="tr-TR"/>
                          </w:rPr>
                          <w:t>distal</w:t>
                        </w:r>
                        <w:proofErr w:type="spellEnd"/>
                        <w:r w:rsidRPr="009F1DF0">
                          <w:rPr>
                            <w:rFonts w:ascii="Times New Roman" w:eastAsia="Times New Roman" w:hAnsi="Times New Roman" w:cs="Times New Roman"/>
                            <w:color w:val="000000"/>
                            <w:sz w:val="24"/>
                            <w:szCs w:val="24"/>
                            <w:lang w:eastAsia="tr-TR"/>
                          </w:rPr>
                          <w:t xml:space="preserve"> vakum soket sistemli </w:t>
                        </w:r>
                        <w:proofErr w:type="gramStart"/>
                        <w:r w:rsidRPr="009F1DF0">
                          <w:rPr>
                            <w:rFonts w:ascii="Times New Roman" w:eastAsia="Times New Roman" w:hAnsi="Times New Roman" w:cs="Times New Roman"/>
                            <w:color w:val="000000"/>
                            <w:sz w:val="24"/>
                            <w:szCs w:val="24"/>
                            <w:lang w:eastAsia="tr-TR"/>
                          </w:rPr>
                          <w:t>protezler</w:t>
                        </w:r>
                        <w:proofErr w:type="gramEnd"/>
                        <w:r w:rsidRPr="009F1DF0">
                          <w:rPr>
                            <w:rFonts w:ascii="Times New Roman" w:eastAsia="Times New Roman" w:hAnsi="Times New Roman" w:cs="Times New Roman"/>
                            <w:color w:val="000000"/>
                            <w:sz w:val="24"/>
                            <w:szCs w:val="24"/>
                            <w:lang w:eastAsia="tr-TR"/>
                          </w:rPr>
                          <w:t xml:space="preserve"> ile birlikte bir çift poliüretan, jel veya </w:t>
                        </w:r>
                        <w:proofErr w:type="spellStart"/>
                        <w:r w:rsidRPr="009F1DF0">
                          <w:rPr>
                            <w:rFonts w:ascii="Times New Roman" w:eastAsia="Times New Roman" w:hAnsi="Times New Roman" w:cs="Times New Roman"/>
                            <w:color w:val="000000"/>
                            <w:sz w:val="24"/>
                            <w:szCs w:val="24"/>
                            <w:lang w:eastAsia="tr-TR"/>
                          </w:rPr>
                          <w:t>membranlı</w:t>
                        </w:r>
                        <w:proofErr w:type="spellEnd"/>
                        <w:r w:rsidRPr="009F1DF0">
                          <w:rPr>
                            <w:rFonts w:ascii="Times New Roman" w:eastAsia="Times New Roman" w:hAnsi="Times New Roman" w:cs="Times New Roman"/>
                            <w:color w:val="000000"/>
                            <w:sz w:val="24"/>
                            <w:szCs w:val="24"/>
                            <w:lang w:eastAsia="tr-TR"/>
                          </w:rPr>
                          <w:t xml:space="preserve"> </w:t>
                        </w:r>
                        <w:proofErr w:type="spellStart"/>
                        <w:r w:rsidRPr="009F1DF0">
                          <w:rPr>
                            <w:rFonts w:ascii="Times New Roman" w:eastAsia="Times New Roman" w:hAnsi="Times New Roman" w:cs="Times New Roman"/>
                            <w:color w:val="000000"/>
                            <w:sz w:val="24"/>
                            <w:szCs w:val="24"/>
                            <w:lang w:eastAsia="tr-TR"/>
                          </w:rPr>
                          <w:t>liner</w:t>
                        </w:r>
                        <w:proofErr w:type="spellEnd"/>
                        <w:r w:rsidRPr="009F1DF0">
                          <w:rPr>
                            <w:rFonts w:ascii="Times New Roman" w:eastAsia="Times New Roman" w:hAnsi="Times New Roman" w:cs="Times New Roman"/>
                            <w:color w:val="000000"/>
                            <w:sz w:val="24"/>
                            <w:szCs w:val="24"/>
                            <w:lang w:eastAsia="tr-TR"/>
                          </w:rPr>
                          <w:t xml:space="preserve"> verilmesi gerekmektedir.</w:t>
                        </w:r>
                      </w:p>
                    </w:tc>
                  </w:tr>
                </w:tbl>
                <w:p w:rsidR="009F1DF0" w:rsidRDefault="009F1DF0" w:rsidP="009F1DF0">
                  <w:pPr>
                    <w:spacing w:after="0" w:line="240" w:lineRule="atLeast"/>
                    <w:jc w:val="center"/>
                    <w:rPr>
                      <w:rFonts w:ascii="Times New Roman" w:eastAsia="Times New Roman" w:hAnsi="Times New Roman" w:cs="Times New Roman"/>
                      <w:sz w:val="24"/>
                      <w:szCs w:val="24"/>
                      <w:lang w:eastAsia="tr-TR"/>
                    </w:rPr>
                  </w:pPr>
                </w:p>
                <w:p w:rsidR="009F1DF0" w:rsidRDefault="009F1DF0" w:rsidP="009F1DF0">
                  <w:pPr>
                    <w:spacing w:after="0" w:line="240" w:lineRule="atLeast"/>
                    <w:jc w:val="center"/>
                    <w:rPr>
                      <w:rFonts w:ascii="Times New Roman" w:eastAsia="Times New Roman" w:hAnsi="Times New Roman" w:cs="Times New Roman"/>
                      <w:sz w:val="24"/>
                      <w:szCs w:val="24"/>
                      <w:lang w:eastAsia="tr-TR"/>
                    </w:rPr>
                  </w:pPr>
                </w:p>
                <w:p w:rsidR="009F1DF0" w:rsidRDefault="009F1DF0" w:rsidP="009F1DF0">
                  <w:pPr>
                    <w:spacing w:after="0" w:line="240" w:lineRule="atLeast"/>
                    <w:jc w:val="center"/>
                    <w:rPr>
                      <w:rFonts w:ascii="Times New Roman" w:eastAsia="Times New Roman" w:hAnsi="Times New Roman" w:cs="Times New Roman"/>
                      <w:sz w:val="24"/>
                      <w:szCs w:val="24"/>
                      <w:lang w:eastAsia="tr-TR"/>
                    </w:rPr>
                  </w:pPr>
                </w:p>
                <w:p w:rsidR="009F1DF0" w:rsidRDefault="009F1DF0" w:rsidP="009F1DF0">
                  <w:pPr>
                    <w:spacing w:after="0" w:line="240" w:lineRule="atLeast"/>
                    <w:jc w:val="center"/>
                    <w:rPr>
                      <w:rFonts w:ascii="Times New Roman" w:eastAsia="Times New Roman" w:hAnsi="Times New Roman" w:cs="Times New Roman"/>
                      <w:sz w:val="24"/>
                      <w:szCs w:val="24"/>
                      <w:lang w:eastAsia="tr-TR"/>
                    </w:rPr>
                  </w:pPr>
                </w:p>
                <w:p w:rsidR="009F1DF0" w:rsidRDefault="009F1DF0" w:rsidP="009F1DF0">
                  <w:pPr>
                    <w:spacing w:after="0" w:line="240" w:lineRule="atLeast"/>
                    <w:jc w:val="center"/>
                    <w:rPr>
                      <w:rFonts w:ascii="Times New Roman" w:eastAsia="Times New Roman" w:hAnsi="Times New Roman" w:cs="Times New Roman"/>
                      <w:sz w:val="24"/>
                      <w:szCs w:val="24"/>
                      <w:lang w:eastAsia="tr-TR"/>
                    </w:rPr>
                  </w:pPr>
                </w:p>
                <w:p w:rsidR="009F1DF0" w:rsidRDefault="009F1DF0" w:rsidP="009F1DF0">
                  <w:pPr>
                    <w:spacing w:after="0" w:line="240" w:lineRule="atLeast"/>
                    <w:jc w:val="center"/>
                    <w:rPr>
                      <w:rFonts w:ascii="Times New Roman" w:eastAsia="Times New Roman" w:hAnsi="Times New Roman" w:cs="Times New Roman"/>
                      <w:sz w:val="24"/>
                      <w:szCs w:val="24"/>
                      <w:lang w:eastAsia="tr-TR"/>
                    </w:rPr>
                  </w:pPr>
                </w:p>
                <w:p w:rsidR="009F1DF0" w:rsidRDefault="009F1DF0" w:rsidP="009F1DF0">
                  <w:pPr>
                    <w:spacing w:after="0" w:line="240" w:lineRule="atLeast"/>
                    <w:jc w:val="center"/>
                    <w:rPr>
                      <w:rFonts w:ascii="Times New Roman" w:eastAsia="Times New Roman" w:hAnsi="Times New Roman" w:cs="Times New Roman"/>
                      <w:sz w:val="24"/>
                      <w:szCs w:val="24"/>
                      <w:lang w:eastAsia="tr-TR"/>
                    </w:rPr>
                  </w:pPr>
                </w:p>
                <w:p w:rsidR="009F1DF0" w:rsidRDefault="009F1DF0" w:rsidP="009F1DF0">
                  <w:pPr>
                    <w:spacing w:after="0" w:line="240" w:lineRule="atLeast"/>
                    <w:jc w:val="center"/>
                    <w:rPr>
                      <w:rFonts w:ascii="Times New Roman" w:eastAsia="Times New Roman" w:hAnsi="Times New Roman" w:cs="Times New Roman"/>
                      <w:sz w:val="24"/>
                      <w:szCs w:val="24"/>
                      <w:lang w:eastAsia="tr-TR"/>
                    </w:rPr>
                  </w:pPr>
                </w:p>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Listede yer alan “OP1105”, “OP1106”, “OP1107”, “OP1108” ve “OP1300” SUT kodlu tıbbi malzemeler aşağıdaki şekilde değiştirilmiştir.</w:t>
                  </w:r>
                </w:p>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bl>
                  <w:tblPr>
                    <w:tblW w:w="8942" w:type="dxa"/>
                    <w:jc w:val="center"/>
                    <w:tblCellMar>
                      <w:left w:w="0" w:type="dxa"/>
                      <w:right w:w="0" w:type="dxa"/>
                    </w:tblCellMar>
                    <w:tblLook w:val="04A0" w:firstRow="1" w:lastRow="0" w:firstColumn="1" w:lastColumn="0" w:noHBand="0" w:noVBand="1"/>
                  </w:tblPr>
                  <w:tblGrid>
                    <w:gridCol w:w="333"/>
                    <w:gridCol w:w="276"/>
                    <w:gridCol w:w="3353"/>
                    <w:gridCol w:w="434"/>
                    <w:gridCol w:w="140"/>
                    <w:gridCol w:w="222"/>
                    <w:gridCol w:w="140"/>
                    <w:gridCol w:w="244"/>
                    <w:gridCol w:w="563"/>
                    <w:gridCol w:w="393"/>
                    <w:gridCol w:w="499"/>
                    <w:gridCol w:w="389"/>
                    <w:gridCol w:w="431"/>
                    <w:gridCol w:w="364"/>
                    <w:gridCol w:w="140"/>
                    <w:gridCol w:w="290"/>
                    <w:gridCol w:w="283"/>
                    <w:gridCol w:w="234"/>
                  </w:tblGrid>
                  <w:tr w:rsidR="009F1DF0" w:rsidRPr="009F1DF0" w:rsidTr="009F1DF0">
                    <w:trPr>
                      <w:trHeight w:val="263"/>
                      <w:jc w:val="center"/>
                    </w:trPr>
                    <w:tc>
                      <w:tcPr>
                        <w:tcW w:w="459" w:type="pct"/>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SUT KODU</w:t>
                        </w:r>
                      </w:p>
                    </w:tc>
                    <w:tc>
                      <w:tcPr>
                        <w:tcW w:w="2120" w:type="pct"/>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TIBBİ MALZEME ALAN TANIMI</w:t>
                        </w:r>
                      </w:p>
                    </w:tc>
                    <w:tc>
                      <w:tcPr>
                        <w:tcW w:w="20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 </w:t>
                        </w:r>
                      </w:p>
                    </w:tc>
                    <w:tc>
                      <w:tcPr>
                        <w:tcW w:w="215"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 </w:t>
                        </w:r>
                      </w:p>
                    </w:tc>
                    <w:tc>
                      <w:tcPr>
                        <w:tcW w:w="535" w:type="pct"/>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YENİLENME</w:t>
                        </w:r>
                        <w:r w:rsidRPr="009F1DF0">
                          <w:rPr>
                            <w:rFonts w:ascii="Times New Roman" w:eastAsia="Times New Roman" w:hAnsi="Times New Roman" w:cs="Times New Roman"/>
                            <w:b/>
                            <w:bCs/>
                            <w:color w:val="000000"/>
                            <w:sz w:val="24"/>
                            <w:szCs w:val="24"/>
                            <w:lang w:eastAsia="tr-TR"/>
                          </w:rPr>
                          <w:br/>
                          <w:t>SÜRESİ</w:t>
                        </w:r>
                      </w:p>
                    </w:tc>
                    <w:tc>
                      <w:tcPr>
                        <w:tcW w:w="497" w:type="pct"/>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ÖZEL</w:t>
                        </w:r>
                        <w:r w:rsidRPr="009F1DF0">
                          <w:rPr>
                            <w:rFonts w:ascii="Times New Roman" w:eastAsia="Times New Roman" w:hAnsi="Times New Roman" w:cs="Times New Roman"/>
                            <w:b/>
                            <w:bCs/>
                            <w:color w:val="000000"/>
                            <w:sz w:val="24"/>
                            <w:szCs w:val="24"/>
                            <w:lang w:eastAsia="tr-TR"/>
                          </w:rPr>
                          <w:br/>
                          <w:t>KOŞULLAR</w:t>
                        </w:r>
                      </w:p>
                    </w:tc>
                    <w:tc>
                      <w:tcPr>
                        <w:tcW w:w="456" w:type="pct"/>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AKTİVİTE SKORU</w:t>
                        </w:r>
                      </w:p>
                    </w:tc>
                    <w:tc>
                      <w:tcPr>
                        <w:tcW w:w="518" w:type="pct"/>
                        <w:gridSpan w:val="3"/>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FİYAT (TL)</w:t>
                        </w:r>
                      </w:p>
                    </w:tc>
                  </w:tr>
                  <w:tr w:rsidR="009F1DF0" w:rsidRPr="009F1DF0" w:rsidTr="009F1DF0">
                    <w:trPr>
                      <w:trHeight w:val="272"/>
                      <w:jc w:val="center"/>
                    </w:trPr>
                    <w:tc>
                      <w:tcPr>
                        <w:tcW w:w="45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OP1105</w:t>
                        </w:r>
                      </w:p>
                    </w:tc>
                    <w:tc>
                      <w:tcPr>
                        <w:tcW w:w="2120" w:type="pct"/>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WALKER (ALÜMİNYUM)(HAREKETLİ-SABİT-TERS)</w:t>
                        </w:r>
                      </w:p>
                    </w:tc>
                    <w:tc>
                      <w:tcPr>
                        <w:tcW w:w="2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E</w:t>
                        </w:r>
                      </w:p>
                    </w:tc>
                    <w:tc>
                      <w:tcPr>
                        <w:tcW w:w="215"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I</w:t>
                        </w:r>
                      </w:p>
                    </w:tc>
                    <w:tc>
                      <w:tcPr>
                        <w:tcW w:w="535" w:type="pct"/>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 yıl</w:t>
                        </w:r>
                      </w:p>
                    </w:tc>
                    <w:tc>
                      <w:tcPr>
                        <w:tcW w:w="497" w:type="pct"/>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ind w:firstLine="709"/>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456" w:type="pct"/>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ind w:firstLine="709"/>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518" w:type="pct"/>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50,00  </w:t>
                        </w:r>
                      </w:p>
                    </w:tc>
                  </w:tr>
                  <w:tr w:rsidR="009F1DF0" w:rsidRPr="009F1DF0" w:rsidTr="009F1DF0">
                    <w:trPr>
                      <w:trHeight w:val="272"/>
                      <w:jc w:val="center"/>
                    </w:trPr>
                    <w:tc>
                      <w:tcPr>
                        <w:tcW w:w="45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OP1106</w:t>
                        </w:r>
                      </w:p>
                    </w:tc>
                    <w:tc>
                      <w:tcPr>
                        <w:tcW w:w="2120" w:type="pct"/>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WALKER (ALÜMİNYUM)(HAREKETLİ-SABİT-TERS)</w:t>
                        </w:r>
                      </w:p>
                    </w:tc>
                    <w:tc>
                      <w:tcPr>
                        <w:tcW w:w="2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E</w:t>
                        </w:r>
                      </w:p>
                    </w:tc>
                    <w:tc>
                      <w:tcPr>
                        <w:tcW w:w="215"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H</w:t>
                        </w:r>
                      </w:p>
                    </w:tc>
                    <w:tc>
                      <w:tcPr>
                        <w:tcW w:w="535" w:type="pct"/>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 yıl</w:t>
                        </w:r>
                      </w:p>
                    </w:tc>
                    <w:tc>
                      <w:tcPr>
                        <w:tcW w:w="497" w:type="pct"/>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ind w:firstLine="709"/>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456" w:type="pct"/>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ind w:firstLine="709"/>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518" w:type="pct"/>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39,00  </w:t>
                        </w:r>
                      </w:p>
                    </w:tc>
                  </w:tr>
                  <w:tr w:rsidR="009F1DF0" w:rsidRPr="009F1DF0" w:rsidTr="009F1DF0">
                    <w:trPr>
                      <w:trHeight w:val="272"/>
                      <w:jc w:val="center"/>
                    </w:trPr>
                    <w:tc>
                      <w:tcPr>
                        <w:tcW w:w="45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OP1107</w:t>
                        </w:r>
                      </w:p>
                    </w:tc>
                    <w:tc>
                      <w:tcPr>
                        <w:tcW w:w="2120" w:type="pct"/>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WALKER  (MODİFİYE; AKSİLLA  DESTEKLİ, ÖNKOL  DESTEKLİ, VS)</w:t>
                        </w:r>
                      </w:p>
                    </w:tc>
                    <w:tc>
                      <w:tcPr>
                        <w:tcW w:w="2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E</w:t>
                        </w:r>
                      </w:p>
                    </w:tc>
                    <w:tc>
                      <w:tcPr>
                        <w:tcW w:w="215"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I</w:t>
                        </w:r>
                      </w:p>
                    </w:tc>
                    <w:tc>
                      <w:tcPr>
                        <w:tcW w:w="535" w:type="pct"/>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 yıl</w:t>
                        </w:r>
                      </w:p>
                    </w:tc>
                    <w:tc>
                      <w:tcPr>
                        <w:tcW w:w="497" w:type="pct"/>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ind w:firstLine="709"/>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456" w:type="pct"/>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ind w:firstLine="709"/>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518" w:type="pct"/>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179,00  </w:t>
                        </w:r>
                      </w:p>
                    </w:tc>
                  </w:tr>
                  <w:tr w:rsidR="009F1DF0" w:rsidRPr="009F1DF0" w:rsidTr="009F1DF0">
                    <w:trPr>
                      <w:trHeight w:val="272"/>
                      <w:jc w:val="center"/>
                    </w:trPr>
                    <w:tc>
                      <w:tcPr>
                        <w:tcW w:w="45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OP1108</w:t>
                        </w:r>
                      </w:p>
                    </w:tc>
                    <w:tc>
                      <w:tcPr>
                        <w:tcW w:w="2120" w:type="pct"/>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WALKER  (MODİFİYE; AKSİLLA  DESTEKLİ, ÖNKOL  DESTEKLİ, VS)</w:t>
                        </w:r>
                      </w:p>
                    </w:tc>
                    <w:tc>
                      <w:tcPr>
                        <w:tcW w:w="2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E</w:t>
                        </w:r>
                      </w:p>
                    </w:tc>
                    <w:tc>
                      <w:tcPr>
                        <w:tcW w:w="215"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H</w:t>
                        </w:r>
                      </w:p>
                    </w:tc>
                    <w:tc>
                      <w:tcPr>
                        <w:tcW w:w="535" w:type="pct"/>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 yıl</w:t>
                        </w:r>
                      </w:p>
                    </w:tc>
                    <w:tc>
                      <w:tcPr>
                        <w:tcW w:w="497" w:type="pct"/>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ind w:firstLine="709"/>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456" w:type="pct"/>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ind w:firstLine="709"/>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518" w:type="pct"/>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138,00  </w:t>
                        </w:r>
                      </w:p>
                    </w:tc>
                  </w:tr>
                  <w:tr w:rsidR="009F1DF0" w:rsidRPr="009F1DF0" w:rsidTr="009F1DF0">
                    <w:trPr>
                      <w:trHeight w:val="278"/>
                      <w:jc w:val="center"/>
                    </w:trPr>
                    <w:tc>
                      <w:tcPr>
                        <w:tcW w:w="45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OP1300</w:t>
                        </w:r>
                      </w:p>
                    </w:tc>
                    <w:tc>
                      <w:tcPr>
                        <w:tcW w:w="2120" w:type="pct"/>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HAVALI YATAK</w:t>
                        </w:r>
                      </w:p>
                    </w:tc>
                    <w:tc>
                      <w:tcPr>
                        <w:tcW w:w="20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1DF0" w:rsidRPr="009F1DF0" w:rsidRDefault="009F1DF0" w:rsidP="009F1DF0">
                        <w:pPr>
                          <w:spacing w:after="0" w:line="240" w:lineRule="atLeast"/>
                          <w:ind w:firstLine="709"/>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EE</w:t>
                        </w:r>
                      </w:p>
                    </w:tc>
                    <w:tc>
                      <w:tcPr>
                        <w:tcW w:w="215" w:type="pct"/>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1DF0" w:rsidRPr="009F1DF0" w:rsidRDefault="009F1DF0" w:rsidP="009F1DF0">
                        <w:pPr>
                          <w:spacing w:after="0" w:line="240" w:lineRule="atLeast"/>
                          <w:ind w:firstLine="709"/>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HH</w:t>
                        </w:r>
                      </w:p>
                    </w:tc>
                    <w:tc>
                      <w:tcPr>
                        <w:tcW w:w="535"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ind w:firstLine="709"/>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497" w:type="pct"/>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9F1DF0" w:rsidRPr="009F1DF0" w:rsidRDefault="009F1DF0" w:rsidP="009F1DF0">
                        <w:pPr>
                          <w:spacing w:after="0" w:line="240" w:lineRule="atLeast"/>
                          <w:ind w:firstLine="709"/>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651" w:type="pct"/>
                        <w:gridSpan w:val="4"/>
                        <w:tcBorders>
                          <w:top w:val="nil"/>
                          <w:left w:val="nil"/>
                          <w:bottom w:val="single" w:sz="8" w:space="0" w:color="auto"/>
                          <w:right w:val="single" w:sz="8" w:space="0" w:color="auto"/>
                        </w:tcBorders>
                        <w:tcMar>
                          <w:top w:w="0" w:type="dxa"/>
                          <w:left w:w="70" w:type="dxa"/>
                          <w:bottom w:w="0" w:type="dxa"/>
                          <w:right w:w="70" w:type="dxa"/>
                        </w:tcMar>
                        <w:hideMark/>
                      </w:tcPr>
                      <w:p w:rsidR="009F1DF0" w:rsidRPr="009F1DF0" w:rsidRDefault="009F1DF0" w:rsidP="009F1DF0">
                        <w:pPr>
                          <w:spacing w:after="0" w:line="240" w:lineRule="atLeast"/>
                          <w:ind w:firstLine="709"/>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323"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52,00</w:t>
                        </w:r>
                      </w:p>
                    </w:tc>
                  </w:tr>
                  <w:tr w:rsidR="009F1DF0" w:rsidRPr="009F1DF0" w:rsidTr="009F1DF0">
                    <w:trPr>
                      <w:gridAfter w:val="1"/>
                      <w:wAfter w:w="169" w:type="pct"/>
                      <w:jc w:val="center"/>
                    </w:trPr>
                    <w:tc>
                      <w:tcPr>
                        <w:tcW w:w="257" w:type="pct"/>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2107" w:type="pct"/>
                        <w:gridSpan w:val="2"/>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212" w:type="pct"/>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214" w:type="pct"/>
                        <w:gridSpan w:val="3"/>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527" w:type="pct"/>
                        <w:gridSpan w:val="2"/>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497" w:type="pct"/>
                        <w:gridSpan w:val="2"/>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456" w:type="pct"/>
                        <w:gridSpan w:val="2"/>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199" w:type="pct"/>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362" w:type="pct"/>
                        <w:gridSpan w:val="3"/>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r>
                </w:tbl>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xml:space="preserve">c) Listede yer alan “OP1343” ve “OP1344” SUT kodlu tıbbi malzemeler ödeme kural ve/veya </w:t>
                  </w:r>
                  <w:proofErr w:type="gramStart"/>
                  <w:r w:rsidRPr="009F1DF0">
                    <w:rPr>
                      <w:rFonts w:ascii="Times New Roman" w:eastAsia="Times New Roman" w:hAnsi="Times New Roman" w:cs="Times New Roman"/>
                      <w:sz w:val="24"/>
                      <w:szCs w:val="24"/>
                      <w:lang w:eastAsia="tr-TR"/>
                    </w:rPr>
                    <w:t>kriterleri</w:t>
                  </w:r>
                  <w:proofErr w:type="gramEnd"/>
                  <w:r w:rsidRPr="009F1DF0">
                    <w:rPr>
                      <w:rFonts w:ascii="Times New Roman" w:eastAsia="Times New Roman" w:hAnsi="Times New Roman" w:cs="Times New Roman"/>
                      <w:sz w:val="24"/>
                      <w:szCs w:val="24"/>
                      <w:lang w:eastAsia="tr-TR"/>
                    </w:rPr>
                    <w:t xml:space="preserve"> ile beraber aşağıdaki şekilde değiştirilmiştir.</w:t>
                  </w:r>
                </w:p>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918"/>
                    <w:gridCol w:w="1590"/>
                    <w:gridCol w:w="199"/>
                    <w:gridCol w:w="199"/>
                    <w:gridCol w:w="199"/>
                    <w:gridCol w:w="312"/>
                    <w:gridCol w:w="927"/>
                    <w:gridCol w:w="677"/>
                    <w:gridCol w:w="1471"/>
                    <w:gridCol w:w="1326"/>
                    <w:gridCol w:w="910"/>
                  </w:tblGrid>
                  <w:tr w:rsidR="009F1DF0" w:rsidRPr="009F1DF0">
                    <w:trPr>
                      <w:trHeight w:val="263"/>
                      <w:jc w:val="center"/>
                    </w:trPr>
                    <w:tc>
                      <w:tcPr>
                        <w:tcW w:w="9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SUT KODU</w:t>
                        </w:r>
                      </w:p>
                    </w:tc>
                    <w:tc>
                      <w:tcPr>
                        <w:tcW w:w="3288"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TIBBİ MALZEME ALAN TANIMI</w:t>
                        </w:r>
                      </w:p>
                    </w:tc>
                    <w:tc>
                      <w:tcPr>
                        <w:tcW w:w="28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 </w:t>
                        </w:r>
                      </w:p>
                    </w:tc>
                    <w:tc>
                      <w:tcPr>
                        <w:tcW w:w="2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 </w:t>
                        </w:r>
                      </w:p>
                    </w:tc>
                    <w:tc>
                      <w:tcPr>
                        <w:tcW w:w="1417"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YENİLENME</w:t>
                        </w:r>
                        <w:r w:rsidRPr="009F1DF0">
                          <w:rPr>
                            <w:rFonts w:ascii="Times New Roman" w:eastAsia="Times New Roman" w:hAnsi="Times New Roman" w:cs="Times New Roman"/>
                            <w:b/>
                            <w:bCs/>
                            <w:color w:val="000000"/>
                            <w:sz w:val="24"/>
                            <w:szCs w:val="24"/>
                            <w:lang w:eastAsia="tr-TR"/>
                          </w:rPr>
                          <w:br/>
                          <w:t>SÜRESİ</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ÖZEL</w:t>
                        </w:r>
                        <w:r w:rsidRPr="009F1DF0">
                          <w:rPr>
                            <w:rFonts w:ascii="Times New Roman" w:eastAsia="Times New Roman" w:hAnsi="Times New Roman" w:cs="Times New Roman"/>
                            <w:b/>
                            <w:bCs/>
                            <w:color w:val="000000"/>
                            <w:sz w:val="24"/>
                            <w:szCs w:val="24"/>
                            <w:lang w:eastAsia="tr-TR"/>
                          </w:rPr>
                          <w:br/>
                          <w:t>KOŞULLAR</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AKTİVİTE SKORU</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FİYAT (TL)</w:t>
                        </w:r>
                      </w:p>
                    </w:tc>
                  </w:tr>
                  <w:tr w:rsidR="009F1DF0" w:rsidRPr="009F1DF0">
                    <w:trPr>
                      <w:trHeight w:val="272"/>
                      <w:jc w:val="center"/>
                    </w:trPr>
                    <w:tc>
                      <w:tcPr>
                        <w:tcW w:w="9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OP1343</w:t>
                        </w:r>
                      </w:p>
                    </w:tc>
                    <w:tc>
                      <w:tcPr>
                        <w:tcW w:w="3288"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HAFİF MANUEL TEKERLEKLİ SANDALYE</w:t>
                        </w:r>
                      </w:p>
                    </w:tc>
                    <w:tc>
                      <w:tcPr>
                        <w:tcW w:w="2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H</w:t>
                        </w:r>
                      </w:p>
                    </w:tc>
                    <w:tc>
                      <w:tcPr>
                        <w:tcW w:w="1417"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5 yıl</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ind w:firstLine="709"/>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ind w:firstLine="709"/>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1200,00</w:t>
                        </w:r>
                      </w:p>
                    </w:tc>
                  </w:tr>
                  <w:tr w:rsidR="009F1DF0" w:rsidRPr="009F1DF0">
                    <w:trPr>
                      <w:trHeight w:val="2027"/>
                      <w:jc w:val="center"/>
                    </w:trPr>
                    <w:tc>
                      <w:tcPr>
                        <w:tcW w:w="9459" w:type="dxa"/>
                        <w:gridSpan w:val="11"/>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Default="009F1DF0" w:rsidP="009F1DF0">
                        <w:pPr>
                          <w:spacing w:after="0" w:line="240" w:lineRule="atLeast"/>
                          <w:jc w:val="both"/>
                          <w:rPr>
                            <w:rFonts w:ascii="Times New Roman" w:eastAsia="Times New Roman" w:hAnsi="Times New Roman" w:cs="Times New Roman"/>
                            <w:color w:val="000000"/>
                            <w:sz w:val="24"/>
                            <w:szCs w:val="24"/>
                            <w:lang w:eastAsia="tr-TR"/>
                          </w:rPr>
                        </w:pPr>
                        <w:r w:rsidRPr="009F1DF0">
                          <w:rPr>
                            <w:rFonts w:ascii="Times New Roman" w:eastAsia="Times New Roman" w:hAnsi="Times New Roman" w:cs="Times New Roman"/>
                            <w:color w:val="000000"/>
                            <w:sz w:val="24"/>
                            <w:szCs w:val="24"/>
                            <w:lang w:eastAsia="tr-TR"/>
                          </w:rPr>
                          <w:t xml:space="preserve">Ayakta durmak ve/veya yürümek için alt </w:t>
                        </w:r>
                        <w:proofErr w:type="spellStart"/>
                        <w:r w:rsidRPr="009F1DF0">
                          <w:rPr>
                            <w:rFonts w:ascii="Times New Roman" w:eastAsia="Times New Roman" w:hAnsi="Times New Roman" w:cs="Times New Roman"/>
                            <w:color w:val="000000"/>
                            <w:sz w:val="24"/>
                            <w:szCs w:val="24"/>
                            <w:lang w:eastAsia="tr-TR"/>
                          </w:rPr>
                          <w:t>ekstremitelerini</w:t>
                        </w:r>
                        <w:proofErr w:type="spellEnd"/>
                        <w:r w:rsidRPr="009F1DF0">
                          <w:rPr>
                            <w:rFonts w:ascii="Times New Roman" w:eastAsia="Times New Roman" w:hAnsi="Times New Roman" w:cs="Times New Roman"/>
                            <w:color w:val="000000"/>
                            <w:sz w:val="24"/>
                            <w:szCs w:val="24"/>
                            <w:lang w:eastAsia="tr-TR"/>
                          </w:rPr>
                          <w:t xml:space="preserve"> kullanamayacak hastalığı veya engellilik durumu olduğunun, ayrıca engellilik durumu nedeniyle hafif manuel tekerlekli sandalyeye gereksiniminin bulunduğu ve engellilik durumunun sürekli olduğunun, tekerlekli sandalyeyi hastanın kendisinin kullanabileceğinin, ortopedi ve </w:t>
                        </w:r>
                        <w:proofErr w:type="gramStart"/>
                        <w:r w:rsidRPr="009F1DF0">
                          <w:rPr>
                            <w:rFonts w:ascii="Times New Roman" w:eastAsia="Times New Roman" w:hAnsi="Times New Roman" w:cs="Times New Roman"/>
                            <w:color w:val="000000"/>
                            <w:sz w:val="24"/>
                            <w:szCs w:val="24"/>
                            <w:lang w:eastAsia="tr-TR"/>
                          </w:rPr>
                          <w:t>travmatoloji</w:t>
                        </w:r>
                        <w:proofErr w:type="gramEnd"/>
                        <w:r w:rsidRPr="009F1DF0">
                          <w:rPr>
                            <w:rFonts w:ascii="Times New Roman" w:eastAsia="Times New Roman" w:hAnsi="Times New Roman" w:cs="Times New Roman"/>
                            <w:color w:val="000000"/>
                            <w:sz w:val="24"/>
                            <w:szCs w:val="24"/>
                            <w:lang w:eastAsia="tr-TR"/>
                          </w:rPr>
                          <w:t xml:space="preserve"> veya beyin cerrahisi veya fiziksel tıp ve rehabilitasyon veya nöroloji uzman hekimlerinden herhangi üç uzman hekimin (Aynı branştan üçünün veya farklı branştan birer kişinin veya bir branştan iki, diğer branştan bir olmak üzere toplam üç uzman hekimin) yer aldığı üçüncü basamak sağlık kurumlarınca düzenlenecek sağlık kurulu raporunda belgelendirilmesi ve bu hekimlerce reçete edilmesi halinde Kurumca bedeli karşılanır.</w:t>
                        </w:r>
                      </w:p>
                      <w:p w:rsidR="009F1DF0" w:rsidRDefault="009F1DF0" w:rsidP="009F1DF0">
                        <w:pPr>
                          <w:spacing w:after="0" w:line="240" w:lineRule="atLeast"/>
                          <w:jc w:val="both"/>
                          <w:rPr>
                            <w:rFonts w:ascii="Times New Roman" w:eastAsia="Times New Roman" w:hAnsi="Times New Roman" w:cs="Times New Roman"/>
                            <w:color w:val="000000"/>
                            <w:sz w:val="24"/>
                            <w:szCs w:val="24"/>
                            <w:lang w:eastAsia="tr-TR"/>
                          </w:rPr>
                        </w:pPr>
                      </w:p>
                      <w:p w:rsidR="009F1DF0" w:rsidRDefault="009F1DF0" w:rsidP="009F1DF0">
                        <w:pPr>
                          <w:spacing w:after="0" w:line="240" w:lineRule="atLeast"/>
                          <w:jc w:val="both"/>
                          <w:rPr>
                            <w:rFonts w:ascii="Times New Roman" w:eastAsia="Times New Roman" w:hAnsi="Times New Roman" w:cs="Times New Roman"/>
                            <w:color w:val="000000"/>
                            <w:sz w:val="24"/>
                            <w:szCs w:val="24"/>
                            <w:lang w:eastAsia="tr-TR"/>
                          </w:rPr>
                        </w:pPr>
                      </w:p>
                      <w:p w:rsidR="009F1DF0" w:rsidRDefault="009F1DF0" w:rsidP="009F1DF0">
                        <w:pPr>
                          <w:spacing w:after="0" w:line="240" w:lineRule="atLeast"/>
                          <w:jc w:val="both"/>
                          <w:rPr>
                            <w:rFonts w:ascii="Times New Roman" w:eastAsia="Times New Roman" w:hAnsi="Times New Roman" w:cs="Times New Roman"/>
                            <w:color w:val="000000"/>
                            <w:sz w:val="24"/>
                            <w:szCs w:val="24"/>
                            <w:lang w:eastAsia="tr-TR"/>
                          </w:rPr>
                        </w:pPr>
                      </w:p>
                      <w:p w:rsidR="009F1DF0" w:rsidRDefault="009F1DF0" w:rsidP="009F1DF0">
                        <w:pPr>
                          <w:spacing w:after="0" w:line="240" w:lineRule="atLeast"/>
                          <w:jc w:val="both"/>
                          <w:rPr>
                            <w:rFonts w:ascii="Times New Roman" w:eastAsia="Times New Roman" w:hAnsi="Times New Roman" w:cs="Times New Roman"/>
                            <w:color w:val="000000"/>
                            <w:sz w:val="24"/>
                            <w:szCs w:val="24"/>
                            <w:lang w:eastAsia="tr-TR"/>
                          </w:rPr>
                        </w:pPr>
                      </w:p>
                      <w:p w:rsidR="009F1DF0" w:rsidRDefault="009F1DF0" w:rsidP="009F1DF0">
                        <w:pPr>
                          <w:spacing w:after="0" w:line="240" w:lineRule="atLeast"/>
                          <w:jc w:val="both"/>
                          <w:rPr>
                            <w:rFonts w:ascii="Times New Roman" w:eastAsia="Times New Roman" w:hAnsi="Times New Roman" w:cs="Times New Roman"/>
                            <w:color w:val="000000"/>
                            <w:sz w:val="24"/>
                            <w:szCs w:val="24"/>
                            <w:lang w:eastAsia="tr-TR"/>
                          </w:rPr>
                        </w:pPr>
                      </w:p>
                      <w:p w:rsidR="009F1DF0" w:rsidRDefault="009F1DF0" w:rsidP="009F1DF0">
                        <w:pPr>
                          <w:spacing w:after="0" w:line="240" w:lineRule="atLeast"/>
                          <w:jc w:val="both"/>
                          <w:rPr>
                            <w:rFonts w:ascii="Times New Roman" w:eastAsia="Times New Roman" w:hAnsi="Times New Roman" w:cs="Times New Roman"/>
                            <w:color w:val="000000"/>
                            <w:sz w:val="24"/>
                            <w:szCs w:val="24"/>
                            <w:lang w:eastAsia="tr-TR"/>
                          </w:rPr>
                        </w:pPr>
                      </w:p>
                      <w:p w:rsidR="009F1DF0" w:rsidRPr="009F1DF0" w:rsidRDefault="009F1DF0" w:rsidP="009F1DF0">
                        <w:pPr>
                          <w:spacing w:after="0" w:line="240" w:lineRule="atLeast"/>
                          <w:jc w:val="both"/>
                          <w:rPr>
                            <w:rFonts w:ascii="Times New Roman" w:eastAsia="Times New Roman" w:hAnsi="Times New Roman" w:cs="Times New Roman"/>
                            <w:sz w:val="24"/>
                            <w:szCs w:val="24"/>
                            <w:lang w:eastAsia="tr-TR"/>
                          </w:rPr>
                        </w:pPr>
                      </w:p>
                    </w:tc>
                  </w:tr>
                  <w:tr w:rsidR="009F1DF0" w:rsidRPr="009F1DF0">
                    <w:trPr>
                      <w:trHeight w:val="272"/>
                      <w:jc w:val="center"/>
                    </w:trPr>
                    <w:tc>
                      <w:tcPr>
                        <w:tcW w:w="9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OP1344</w:t>
                        </w:r>
                      </w:p>
                    </w:tc>
                    <w:tc>
                      <w:tcPr>
                        <w:tcW w:w="22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PEDİATRİK TEKERLEKLİ SANDALYE</w:t>
                        </w:r>
                      </w:p>
                    </w:tc>
                    <w:tc>
                      <w:tcPr>
                        <w:tcW w:w="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99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H</w:t>
                        </w:r>
                      </w:p>
                    </w:tc>
                    <w:tc>
                      <w:tcPr>
                        <w:tcW w:w="1134"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5 yıl</w:t>
                        </w:r>
                      </w:p>
                    </w:tc>
                    <w:tc>
                      <w:tcPr>
                        <w:tcW w:w="1843"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ind w:firstLine="709"/>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ind w:firstLine="709"/>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1200,00</w:t>
                        </w:r>
                      </w:p>
                    </w:tc>
                  </w:tr>
                  <w:tr w:rsidR="009F1DF0" w:rsidRPr="009F1DF0">
                    <w:trPr>
                      <w:trHeight w:val="2176"/>
                      <w:jc w:val="center"/>
                    </w:trPr>
                    <w:tc>
                      <w:tcPr>
                        <w:tcW w:w="9459" w:type="dxa"/>
                        <w:gridSpan w:val="11"/>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xml:space="preserve">Ayakta durmak ve/veya yürümek için alt </w:t>
                        </w:r>
                        <w:proofErr w:type="spellStart"/>
                        <w:r w:rsidRPr="009F1DF0">
                          <w:rPr>
                            <w:rFonts w:ascii="Times New Roman" w:eastAsia="Times New Roman" w:hAnsi="Times New Roman" w:cs="Times New Roman"/>
                            <w:color w:val="000000"/>
                            <w:sz w:val="24"/>
                            <w:szCs w:val="24"/>
                            <w:lang w:eastAsia="tr-TR"/>
                          </w:rPr>
                          <w:t>ekstremitelerini</w:t>
                        </w:r>
                        <w:proofErr w:type="spellEnd"/>
                        <w:r w:rsidRPr="009F1DF0">
                          <w:rPr>
                            <w:rFonts w:ascii="Times New Roman" w:eastAsia="Times New Roman" w:hAnsi="Times New Roman" w:cs="Times New Roman"/>
                            <w:color w:val="000000"/>
                            <w:sz w:val="24"/>
                            <w:szCs w:val="24"/>
                            <w:lang w:eastAsia="tr-TR"/>
                          </w:rPr>
                          <w:t xml:space="preserve"> kullanamayacak hastalığı veya engellilik durumu olduğunun, ayrıca engellilik durumu nedeniyle pediatrik tekerlekli sandalyeye gereksiniminin bulunduğu ve engellilik durumunun sürekli olduğunun, tekerlekli sandalyeyi hastanın kendisinin kullanabileceğinin, ortopedi ve </w:t>
                        </w:r>
                        <w:proofErr w:type="gramStart"/>
                        <w:r w:rsidRPr="009F1DF0">
                          <w:rPr>
                            <w:rFonts w:ascii="Times New Roman" w:eastAsia="Times New Roman" w:hAnsi="Times New Roman" w:cs="Times New Roman"/>
                            <w:color w:val="000000"/>
                            <w:sz w:val="24"/>
                            <w:szCs w:val="24"/>
                            <w:lang w:eastAsia="tr-TR"/>
                          </w:rPr>
                          <w:t>travmatoloji</w:t>
                        </w:r>
                        <w:proofErr w:type="gramEnd"/>
                        <w:r w:rsidRPr="009F1DF0">
                          <w:rPr>
                            <w:rFonts w:ascii="Times New Roman" w:eastAsia="Times New Roman" w:hAnsi="Times New Roman" w:cs="Times New Roman"/>
                            <w:color w:val="000000"/>
                            <w:sz w:val="24"/>
                            <w:szCs w:val="24"/>
                            <w:lang w:eastAsia="tr-TR"/>
                          </w:rPr>
                          <w:t xml:space="preserve"> veya beyin cerrahisi veya fiziksel tıp ve rehabilitasyon veya nöroloji uzman hekimlerinden herhangi üç uzman hekimin (Aynı branştan üçünün veya farklı branştan birer kişinin veya bir branştan iki, diğer branştan bir olmak üzere toplam üç uzman hekimin) yer aldığı üçüncü basamak sağlık kurumlarınca düzenlenecek sağlık kurulu raporunda belgelendirilmesi ve bu hekimlerce reçete edilmesi halinde 5-15 yaş arası hastalarda Kurumca bedeli karşılanır. Ancak gelişim geriliği olan hastalarda, sağlık kurulu raporunda gelişim geriliğinin belirtilmesi halinde yaş sınırı dikkate alınmaz.</w:t>
                        </w:r>
                      </w:p>
                    </w:tc>
                  </w:tr>
                  <w:tr w:rsidR="009F1DF0" w:rsidRPr="009F1DF0">
                    <w:trPr>
                      <w:jc w:val="center"/>
                    </w:trPr>
                    <w:tc>
                      <w:tcPr>
                        <w:tcW w:w="840" w:type="dxa"/>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1815" w:type="dxa"/>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225" w:type="dxa"/>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450" w:type="dxa"/>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240" w:type="dxa"/>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285" w:type="dxa"/>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855" w:type="dxa"/>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570" w:type="dxa"/>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1275" w:type="dxa"/>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1095" w:type="dxa"/>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855" w:type="dxa"/>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r>
                </w:tbl>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33 –</w:t>
                  </w:r>
                  <w:r w:rsidRPr="009F1DF0">
                    <w:rPr>
                      <w:rFonts w:ascii="Times New Roman" w:eastAsia="Times New Roman" w:hAnsi="Times New Roman" w:cs="Times New Roman"/>
                      <w:sz w:val="24"/>
                      <w:szCs w:val="24"/>
                      <w:lang w:eastAsia="tr-TR"/>
                    </w:rPr>
                    <w:t xml:space="preserve"> Aynı Tebliğ eki “Tıbbi Sarf Malzemeler </w:t>
                  </w:r>
                  <w:proofErr w:type="spellStart"/>
                  <w:r w:rsidRPr="009F1DF0">
                    <w:rPr>
                      <w:rFonts w:ascii="Times New Roman" w:eastAsia="Times New Roman" w:hAnsi="Times New Roman" w:cs="Times New Roman"/>
                      <w:sz w:val="24"/>
                      <w:szCs w:val="24"/>
                      <w:lang w:eastAsia="tr-TR"/>
                    </w:rPr>
                    <w:t>Listesi”nde</w:t>
                  </w:r>
                  <w:proofErr w:type="spellEnd"/>
                  <w:r w:rsidRPr="009F1DF0">
                    <w:rPr>
                      <w:rFonts w:ascii="Times New Roman" w:eastAsia="Times New Roman" w:hAnsi="Times New Roman" w:cs="Times New Roman"/>
                      <w:sz w:val="24"/>
                      <w:szCs w:val="24"/>
                      <w:lang w:eastAsia="tr-TR"/>
                    </w:rPr>
                    <w:t xml:space="preserve"> (Ek-3/C-4) aşağıdaki düzenlemeler yapılmıştır.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Listede yer alan “A10013”, “A10016”, “A10017”, “A10018”, “A10019” SUT kodlu tıbbi malzemelerin  </w:t>
                  </w:r>
                  <w:proofErr w:type="spellStart"/>
                  <w:r w:rsidRPr="009F1DF0">
                    <w:rPr>
                      <w:rFonts w:ascii="Times New Roman" w:eastAsia="Times New Roman" w:hAnsi="Times New Roman" w:cs="Times New Roman"/>
                      <w:sz w:val="24"/>
                      <w:szCs w:val="24"/>
                      <w:lang w:eastAsia="tr-TR"/>
                    </w:rPr>
                    <w:t>belirlenenfiyatları</w:t>
                  </w:r>
                  <w:proofErr w:type="spellEnd"/>
                  <w:r w:rsidRPr="009F1DF0">
                    <w:rPr>
                      <w:rFonts w:ascii="Times New Roman" w:eastAsia="Times New Roman" w:hAnsi="Times New Roman" w:cs="Times New Roman"/>
                      <w:sz w:val="24"/>
                      <w:szCs w:val="24"/>
                      <w:lang w:eastAsia="tr-TR"/>
                    </w:rPr>
                    <w:t xml:space="preserve"> aşağıdaki tabloda belirtilmiştir.</w:t>
                  </w:r>
                </w:p>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1529"/>
                    <w:gridCol w:w="5812"/>
                    <w:gridCol w:w="1387"/>
                  </w:tblGrid>
                  <w:tr w:rsidR="009F1DF0" w:rsidRPr="009F1DF0">
                    <w:trPr>
                      <w:trHeight w:val="300"/>
                      <w:jc w:val="center"/>
                    </w:trPr>
                    <w:tc>
                      <w:tcPr>
                        <w:tcW w:w="156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SUT KODU</w:t>
                        </w:r>
                      </w:p>
                    </w:tc>
                    <w:tc>
                      <w:tcPr>
                        <w:tcW w:w="59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TIBBİ MALZEME ALAN TANIMI</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FİYATI (TL)</w:t>
                        </w:r>
                      </w:p>
                    </w:tc>
                  </w:tr>
                  <w:tr w:rsidR="009F1DF0" w:rsidRPr="009F1DF0">
                    <w:trPr>
                      <w:trHeight w:val="300"/>
                      <w:jc w:val="center"/>
                    </w:trPr>
                    <w:tc>
                      <w:tcPr>
                        <w:tcW w:w="15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A10013</w:t>
                        </w:r>
                      </w:p>
                    </w:tc>
                    <w:tc>
                      <w:tcPr>
                        <w:tcW w:w="59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SONDA, FOLEY İKİ YOLLU SİLİKON</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3,00</w:t>
                        </w:r>
                      </w:p>
                    </w:tc>
                  </w:tr>
                  <w:tr w:rsidR="009F1DF0" w:rsidRPr="009F1DF0">
                    <w:trPr>
                      <w:trHeight w:val="300"/>
                      <w:jc w:val="center"/>
                    </w:trPr>
                    <w:tc>
                      <w:tcPr>
                        <w:tcW w:w="15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A10016</w:t>
                        </w:r>
                      </w:p>
                    </w:tc>
                    <w:tc>
                      <w:tcPr>
                        <w:tcW w:w="5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SONDA, FOLEY ÜÇ YOLLU SİLİKOLATEX</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4,50</w:t>
                        </w:r>
                      </w:p>
                    </w:tc>
                  </w:tr>
                  <w:tr w:rsidR="009F1DF0" w:rsidRPr="009F1DF0">
                    <w:trPr>
                      <w:trHeight w:val="300"/>
                      <w:jc w:val="center"/>
                    </w:trPr>
                    <w:tc>
                      <w:tcPr>
                        <w:tcW w:w="15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A10017</w:t>
                        </w:r>
                      </w:p>
                    </w:tc>
                    <w:tc>
                      <w:tcPr>
                        <w:tcW w:w="5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SONDA, FOLEY ÜÇ YOLLU SİLİKON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5,00</w:t>
                        </w:r>
                      </w:p>
                    </w:tc>
                  </w:tr>
                  <w:tr w:rsidR="009F1DF0" w:rsidRPr="009F1DF0">
                    <w:trPr>
                      <w:trHeight w:val="300"/>
                      <w:jc w:val="center"/>
                    </w:trPr>
                    <w:tc>
                      <w:tcPr>
                        <w:tcW w:w="15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A10018</w:t>
                        </w:r>
                      </w:p>
                    </w:tc>
                    <w:tc>
                      <w:tcPr>
                        <w:tcW w:w="59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SONDA, FOLEY ÜÇ YOLLU POLİVİNİLKLORÜR</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20,00</w:t>
                        </w:r>
                      </w:p>
                    </w:tc>
                  </w:tr>
                  <w:tr w:rsidR="009F1DF0" w:rsidRPr="009F1DF0">
                    <w:trPr>
                      <w:trHeight w:val="300"/>
                      <w:jc w:val="center"/>
                    </w:trPr>
                    <w:tc>
                      <w:tcPr>
                        <w:tcW w:w="15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A10019</w:t>
                        </w:r>
                      </w:p>
                    </w:tc>
                    <w:tc>
                      <w:tcPr>
                        <w:tcW w:w="59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SONDA, FOLEY ÜÇ YOLLU LATEX</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2,50</w:t>
                        </w:r>
                      </w:p>
                    </w:tc>
                  </w:tr>
                </w:tbl>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Listede yer alan “A10049” SUT kodlu tıbbi malzemenin alan tanımı ve ödeme kural ve/veya </w:t>
                  </w:r>
                  <w:proofErr w:type="gramStart"/>
                  <w:r w:rsidRPr="009F1DF0">
                    <w:rPr>
                      <w:rFonts w:ascii="Times New Roman" w:eastAsia="Times New Roman" w:hAnsi="Times New Roman" w:cs="Times New Roman"/>
                      <w:sz w:val="24"/>
                      <w:szCs w:val="24"/>
                      <w:lang w:eastAsia="tr-TR"/>
                    </w:rPr>
                    <w:t>kriterleri</w:t>
                  </w:r>
                  <w:proofErr w:type="gramEnd"/>
                  <w:r w:rsidRPr="009F1DF0">
                    <w:rPr>
                      <w:rFonts w:ascii="Times New Roman" w:eastAsia="Times New Roman" w:hAnsi="Times New Roman" w:cs="Times New Roman"/>
                      <w:sz w:val="24"/>
                      <w:szCs w:val="24"/>
                      <w:lang w:eastAsia="tr-TR"/>
                    </w:rPr>
                    <w:t> aşağıdaki şekilde değiştirilmiştir.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1361"/>
                    <w:gridCol w:w="5698"/>
                    <w:gridCol w:w="1446"/>
                  </w:tblGrid>
                  <w:tr w:rsidR="009F1DF0" w:rsidRPr="009F1DF0">
                    <w:trPr>
                      <w:trHeight w:val="300"/>
                      <w:jc w:val="center"/>
                    </w:trPr>
                    <w:tc>
                      <w:tcPr>
                        <w:tcW w:w="8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SUT KODU</w:t>
                        </w:r>
                      </w:p>
                    </w:tc>
                    <w:tc>
                      <w:tcPr>
                        <w:tcW w:w="33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TIBBİ MALZEME ALAN TANIMI</w:t>
                        </w:r>
                      </w:p>
                    </w:tc>
                    <w:tc>
                      <w:tcPr>
                        <w:tcW w:w="8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FİYATI (TL)</w:t>
                        </w:r>
                      </w:p>
                    </w:tc>
                  </w:tr>
                  <w:tr w:rsidR="009F1DF0" w:rsidRPr="009F1DF0">
                    <w:trPr>
                      <w:trHeight w:val="300"/>
                      <w:jc w:val="center"/>
                    </w:trPr>
                    <w:tc>
                      <w:tcPr>
                        <w:tcW w:w="8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ind w:firstLine="180"/>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A10049</w:t>
                        </w:r>
                      </w:p>
                    </w:tc>
                    <w:tc>
                      <w:tcPr>
                        <w:tcW w:w="3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HASTA ALT BEZİ/KÜLOTLU HASTA ALT BEZİ</w:t>
                        </w:r>
                      </w:p>
                    </w:tc>
                    <w:tc>
                      <w:tcPr>
                        <w:tcW w:w="8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ind w:firstLine="180"/>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0,60</w:t>
                        </w:r>
                      </w:p>
                    </w:tc>
                  </w:tr>
                  <w:tr w:rsidR="009F1DF0" w:rsidRPr="009F1DF0">
                    <w:trPr>
                      <w:trHeight w:val="3194"/>
                      <w:jc w:val="center"/>
                    </w:trPr>
                    <w:tc>
                      <w:tcPr>
                        <w:tcW w:w="5000" w:type="pct"/>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proofErr w:type="gramStart"/>
                        <w:r w:rsidRPr="009F1DF0">
                          <w:rPr>
                            <w:rFonts w:ascii="Times New Roman" w:eastAsia="Times New Roman" w:hAnsi="Times New Roman" w:cs="Times New Roman"/>
                            <w:color w:val="000000"/>
                            <w:sz w:val="24"/>
                            <w:szCs w:val="24"/>
                            <w:lang w:eastAsia="tr-TR"/>
                          </w:rPr>
                          <w:t xml:space="preserve">(1) Uzman hekim raporu ile mesane veya rektum kontrolü olmaması (raporda idrar veya gaita </w:t>
                        </w:r>
                        <w:proofErr w:type="spellStart"/>
                        <w:r w:rsidRPr="009F1DF0">
                          <w:rPr>
                            <w:rFonts w:ascii="Times New Roman" w:eastAsia="Times New Roman" w:hAnsi="Times New Roman" w:cs="Times New Roman"/>
                            <w:color w:val="000000"/>
                            <w:sz w:val="24"/>
                            <w:szCs w:val="24"/>
                            <w:lang w:eastAsia="tr-TR"/>
                          </w:rPr>
                          <w:t>inkontinansına</w:t>
                        </w:r>
                        <w:proofErr w:type="spellEnd"/>
                        <w:r w:rsidRPr="009F1DF0">
                          <w:rPr>
                            <w:rFonts w:ascii="Times New Roman" w:eastAsia="Times New Roman" w:hAnsi="Times New Roman" w:cs="Times New Roman"/>
                            <w:color w:val="000000"/>
                            <w:sz w:val="24"/>
                            <w:szCs w:val="24"/>
                            <w:lang w:eastAsia="tr-TR"/>
                          </w:rPr>
                          <w:t xml:space="preserve"> neden olan </w:t>
                        </w:r>
                        <w:proofErr w:type="spellStart"/>
                        <w:r w:rsidRPr="009F1DF0">
                          <w:rPr>
                            <w:rFonts w:ascii="Times New Roman" w:eastAsia="Times New Roman" w:hAnsi="Times New Roman" w:cs="Times New Roman"/>
                            <w:color w:val="000000"/>
                            <w:sz w:val="24"/>
                            <w:szCs w:val="24"/>
                            <w:lang w:eastAsia="tr-TR"/>
                          </w:rPr>
                          <w:t>primer</w:t>
                        </w:r>
                        <w:proofErr w:type="spellEnd"/>
                        <w:r w:rsidRPr="009F1DF0">
                          <w:rPr>
                            <w:rFonts w:ascii="Times New Roman" w:eastAsia="Times New Roman" w:hAnsi="Times New Roman" w:cs="Times New Roman"/>
                            <w:color w:val="000000"/>
                            <w:sz w:val="24"/>
                            <w:szCs w:val="24"/>
                            <w:lang w:eastAsia="tr-TR"/>
                          </w:rPr>
                          <w:t xml:space="preserve"> tanının belirtilmesi kaydı ile) nedeni ile (çocuklar için en az 2 (iki) yaşını tamamlamış olmak kaydı ile) hasta alt bezi/ külotlu hasta alt bezi veya çocuk alt bezi kullanması gerekli görülen hastalar için günde 4 (dört) adedi geçmemek üzere en fazla 2 (iki) aylık miktarlarda, rapora istinaden tüm hekimlerce reçetelendirilmesi durumunda Kurumca bedelleri karşılanır.</w:t>
                        </w:r>
                        <w:proofErr w:type="gramEnd"/>
                        <w:r w:rsidRPr="009F1DF0">
                          <w:rPr>
                            <w:rFonts w:ascii="Times New Roman" w:eastAsia="Times New Roman" w:hAnsi="Times New Roman" w:cs="Times New Roman"/>
                            <w:color w:val="000000"/>
                            <w:sz w:val="24"/>
                            <w:szCs w:val="24"/>
                            <w:lang w:eastAsia="tr-TR"/>
                          </w:rPr>
                          <w:br/>
                          <w:t>(2) Hasta alt bezi/külotlu hasta alt bezi ve çocuk alt bezi bedellerinin karşılanmasında, Kurum TİTUBB kayıt/bildirim işlemi tamamlanmış olma şartı aranmaz. Çocuk alt bezi bedelleri “hasta alt bezi/ külotlu hasta alt bezi” için belirtilen fiyat üzerinden Kurumca bedeli karşılanır.</w:t>
                        </w:r>
                        <w:r w:rsidRPr="009F1DF0">
                          <w:rPr>
                            <w:rFonts w:ascii="Times New Roman" w:eastAsia="Times New Roman" w:hAnsi="Times New Roman" w:cs="Times New Roman"/>
                            <w:color w:val="000000"/>
                            <w:sz w:val="24"/>
                            <w:szCs w:val="24"/>
                            <w:lang w:eastAsia="tr-TR"/>
                          </w:rPr>
                          <w:br/>
                          <w:t xml:space="preserve">(3) İdrar </w:t>
                        </w:r>
                        <w:proofErr w:type="spellStart"/>
                        <w:r w:rsidRPr="009F1DF0">
                          <w:rPr>
                            <w:rFonts w:ascii="Times New Roman" w:eastAsia="Times New Roman" w:hAnsi="Times New Roman" w:cs="Times New Roman"/>
                            <w:color w:val="000000"/>
                            <w:sz w:val="24"/>
                            <w:szCs w:val="24"/>
                            <w:lang w:eastAsia="tr-TR"/>
                          </w:rPr>
                          <w:t>inkontinansı</w:t>
                        </w:r>
                        <w:proofErr w:type="spellEnd"/>
                        <w:r w:rsidRPr="009F1DF0">
                          <w:rPr>
                            <w:rFonts w:ascii="Times New Roman" w:eastAsia="Times New Roman" w:hAnsi="Times New Roman" w:cs="Times New Roman"/>
                            <w:color w:val="000000"/>
                            <w:sz w:val="24"/>
                            <w:szCs w:val="24"/>
                            <w:lang w:eastAsia="tr-TR"/>
                          </w:rPr>
                          <w:t xml:space="preserve"> ve gaita </w:t>
                        </w:r>
                        <w:proofErr w:type="spellStart"/>
                        <w:r w:rsidRPr="009F1DF0">
                          <w:rPr>
                            <w:rFonts w:ascii="Times New Roman" w:eastAsia="Times New Roman" w:hAnsi="Times New Roman" w:cs="Times New Roman"/>
                            <w:color w:val="000000"/>
                            <w:sz w:val="24"/>
                            <w:szCs w:val="24"/>
                            <w:lang w:eastAsia="tr-TR"/>
                          </w:rPr>
                          <w:t>inkontinansı</w:t>
                        </w:r>
                        <w:proofErr w:type="spellEnd"/>
                        <w:r w:rsidRPr="009F1DF0">
                          <w:rPr>
                            <w:rFonts w:ascii="Times New Roman" w:eastAsia="Times New Roman" w:hAnsi="Times New Roman" w:cs="Times New Roman"/>
                            <w:color w:val="000000"/>
                            <w:sz w:val="24"/>
                            <w:szCs w:val="24"/>
                            <w:lang w:eastAsia="tr-TR"/>
                          </w:rPr>
                          <w:t xml:space="preserve"> olan hastalara hasta alt bezi/ külotlu hasta alt bezi ve </w:t>
                        </w:r>
                        <w:proofErr w:type="spellStart"/>
                        <w:r w:rsidRPr="009F1DF0">
                          <w:rPr>
                            <w:rFonts w:ascii="Times New Roman" w:eastAsia="Times New Roman" w:hAnsi="Times New Roman" w:cs="Times New Roman"/>
                            <w:color w:val="000000"/>
                            <w:sz w:val="24"/>
                            <w:szCs w:val="24"/>
                            <w:lang w:eastAsia="tr-TR"/>
                          </w:rPr>
                          <w:t>hidrofilik</w:t>
                        </w:r>
                        <w:proofErr w:type="spellEnd"/>
                        <w:r w:rsidRPr="009F1DF0">
                          <w:rPr>
                            <w:rFonts w:ascii="Times New Roman" w:eastAsia="Times New Roman" w:hAnsi="Times New Roman" w:cs="Times New Roman"/>
                            <w:color w:val="000000"/>
                            <w:sz w:val="24"/>
                            <w:szCs w:val="24"/>
                            <w:lang w:eastAsia="tr-TR"/>
                          </w:rPr>
                          <w:t xml:space="preserve"> kendinden kayganlaştırıcılı sonda fatura edilmesi halinde Kurumca bedeli karşılanır.</w:t>
                        </w:r>
                        <w:r w:rsidRPr="009F1DF0">
                          <w:rPr>
                            <w:rFonts w:ascii="Times New Roman" w:eastAsia="Times New Roman" w:hAnsi="Times New Roman" w:cs="Times New Roman"/>
                            <w:color w:val="000000"/>
                            <w:sz w:val="24"/>
                            <w:szCs w:val="24"/>
                            <w:lang w:eastAsia="tr-TR"/>
                          </w:rPr>
                          <w:br/>
                          <w:t xml:space="preserve">(4) Sadece idrar </w:t>
                        </w:r>
                        <w:proofErr w:type="spellStart"/>
                        <w:r w:rsidRPr="009F1DF0">
                          <w:rPr>
                            <w:rFonts w:ascii="Times New Roman" w:eastAsia="Times New Roman" w:hAnsi="Times New Roman" w:cs="Times New Roman"/>
                            <w:color w:val="000000"/>
                            <w:sz w:val="24"/>
                            <w:szCs w:val="24"/>
                            <w:lang w:eastAsia="tr-TR"/>
                          </w:rPr>
                          <w:t>inkontinansı</w:t>
                        </w:r>
                        <w:proofErr w:type="spellEnd"/>
                        <w:r w:rsidRPr="009F1DF0">
                          <w:rPr>
                            <w:rFonts w:ascii="Times New Roman" w:eastAsia="Times New Roman" w:hAnsi="Times New Roman" w:cs="Times New Roman"/>
                            <w:color w:val="000000"/>
                            <w:sz w:val="24"/>
                            <w:szCs w:val="24"/>
                            <w:lang w:eastAsia="tr-TR"/>
                          </w:rPr>
                          <w:t xml:space="preserve"> olan hasta alt bezi/ külotlu hasta alt bezi kullanan hastalara </w:t>
                        </w:r>
                        <w:proofErr w:type="spellStart"/>
                        <w:r w:rsidRPr="009F1DF0">
                          <w:rPr>
                            <w:rFonts w:ascii="Times New Roman" w:eastAsia="Times New Roman" w:hAnsi="Times New Roman" w:cs="Times New Roman"/>
                            <w:color w:val="000000"/>
                            <w:sz w:val="24"/>
                            <w:szCs w:val="24"/>
                            <w:lang w:eastAsia="tr-TR"/>
                          </w:rPr>
                          <w:t>hidrofilik</w:t>
                        </w:r>
                        <w:proofErr w:type="spellEnd"/>
                        <w:r w:rsidRPr="009F1DF0">
                          <w:rPr>
                            <w:rFonts w:ascii="Times New Roman" w:eastAsia="Times New Roman" w:hAnsi="Times New Roman" w:cs="Times New Roman"/>
                            <w:color w:val="000000"/>
                            <w:sz w:val="24"/>
                            <w:szCs w:val="24"/>
                            <w:lang w:eastAsia="tr-TR"/>
                          </w:rPr>
                          <w:t xml:space="preserve"> kendinden kayganlaştırıcılı sonda fatura edilmesi halinde, </w:t>
                        </w:r>
                        <w:proofErr w:type="spellStart"/>
                        <w:r w:rsidRPr="009F1DF0">
                          <w:rPr>
                            <w:rFonts w:ascii="Times New Roman" w:eastAsia="Times New Roman" w:hAnsi="Times New Roman" w:cs="Times New Roman"/>
                            <w:color w:val="000000"/>
                            <w:sz w:val="24"/>
                            <w:szCs w:val="24"/>
                            <w:lang w:eastAsia="tr-TR"/>
                          </w:rPr>
                          <w:t>hidrofilik</w:t>
                        </w:r>
                        <w:proofErr w:type="spellEnd"/>
                        <w:r w:rsidRPr="009F1DF0">
                          <w:rPr>
                            <w:rFonts w:ascii="Times New Roman" w:eastAsia="Times New Roman" w:hAnsi="Times New Roman" w:cs="Times New Roman"/>
                            <w:color w:val="000000"/>
                            <w:sz w:val="24"/>
                            <w:szCs w:val="24"/>
                            <w:lang w:eastAsia="tr-TR"/>
                          </w:rPr>
                          <w:t xml:space="preserve"> kendinden kayganlaştırıcılı sonda Kurumca bedeli karşılanmaz.</w:t>
                        </w:r>
                        <w:r w:rsidRPr="009F1DF0">
                          <w:rPr>
                            <w:rFonts w:ascii="Times New Roman" w:eastAsia="Times New Roman" w:hAnsi="Times New Roman" w:cs="Times New Roman"/>
                            <w:color w:val="000000"/>
                            <w:sz w:val="24"/>
                            <w:szCs w:val="24"/>
                            <w:lang w:eastAsia="tr-TR"/>
                          </w:rPr>
                          <w:br/>
                          <w:t xml:space="preserve">(5) Sağlık raporunda; </w:t>
                        </w:r>
                        <w:proofErr w:type="spellStart"/>
                        <w:r w:rsidRPr="009F1DF0">
                          <w:rPr>
                            <w:rFonts w:ascii="Times New Roman" w:eastAsia="Times New Roman" w:hAnsi="Times New Roman" w:cs="Times New Roman"/>
                            <w:color w:val="000000"/>
                            <w:sz w:val="24"/>
                            <w:szCs w:val="24"/>
                            <w:lang w:eastAsia="tr-TR"/>
                          </w:rPr>
                          <w:t>kolostomili</w:t>
                        </w:r>
                        <w:proofErr w:type="spellEnd"/>
                        <w:r w:rsidRPr="009F1DF0">
                          <w:rPr>
                            <w:rFonts w:ascii="Times New Roman" w:eastAsia="Times New Roman" w:hAnsi="Times New Roman" w:cs="Times New Roman"/>
                            <w:color w:val="000000"/>
                            <w:sz w:val="24"/>
                            <w:szCs w:val="24"/>
                            <w:lang w:eastAsia="tr-TR"/>
                          </w:rPr>
                          <w:t xml:space="preserve"> hastalarda idrar </w:t>
                        </w:r>
                        <w:proofErr w:type="spellStart"/>
                        <w:r w:rsidRPr="009F1DF0">
                          <w:rPr>
                            <w:rFonts w:ascii="Times New Roman" w:eastAsia="Times New Roman" w:hAnsi="Times New Roman" w:cs="Times New Roman"/>
                            <w:color w:val="000000"/>
                            <w:sz w:val="24"/>
                            <w:szCs w:val="24"/>
                            <w:lang w:eastAsia="tr-TR"/>
                          </w:rPr>
                          <w:t>inkontinansı</w:t>
                        </w:r>
                        <w:proofErr w:type="spellEnd"/>
                        <w:r w:rsidRPr="009F1DF0">
                          <w:rPr>
                            <w:rFonts w:ascii="Times New Roman" w:eastAsia="Times New Roman" w:hAnsi="Times New Roman" w:cs="Times New Roman"/>
                            <w:color w:val="000000"/>
                            <w:sz w:val="24"/>
                            <w:szCs w:val="24"/>
                            <w:lang w:eastAsia="tr-TR"/>
                          </w:rPr>
                          <w:t xml:space="preserve">, </w:t>
                        </w:r>
                        <w:proofErr w:type="spellStart"/>
                        <w:r w:rsidRPr="009F1DF0">
                          <w:rPr>
                            <w:rFonts w:ascii="Times New Roman" w:eastAsia="Times New Roman" w:hAnsi="Times New Roman" w:cs="Times New Roman"/>
                            <w:color w:val="000000"/>
                            <w:sz w:val="24"/>
                            <w:szCs w:val="24"/>
                            <w:lang w:eastAsia="tr-TR"/>
                          </w:rPr>
                          <w:t>ürostomili</w:t>
                        </w:r>
                        <w:proofErr w:type="spellEnd"/>
                        <w:r w:rsidRPr="009F1DF0">
                          <w:rPr>
                            <w:rFonts w:ascii="Times New Roman" w:eastAsia="Times New Roman" w:hAnsi="Times New Roman" w:cs="Times New Roman"/>
                            <w:color w:val="000000"/>
                            <w:sz w:val="24"/>
                            <w:szCs w:val="24"/>
                            <w:lang w:eastAsia="tr-TR"/>
                          </w:rPr>
                          <w:t xml:space="preserve"> hastalarda gaita </w:t>
                        </w:r>
                        <w:proofErr w:type="spellStart"/>
                        <w:r w:rsidRPr="009F1DF0">
                          <w:rPr>
                            <w:rFonts w:ascii="Times New Roman" w:eastAsia="Times New Roman" w:hAnsi="Times New Roman" w:cs="Times New Roman"/>
                            <w:color w:val="000000"/>
                            <w:sz w:val="24"/>
                            <w:szCs w:val="24"/>
                            <w:lang w:eastAsia="tr-TR"/>
                          </w:rPr>
                          <w:t>inkontinansı</w:t>
                        </w:r>
                        <w:proofErr w:type="spellEnd"/>
                        <w:r w:rsidRPr="009F1DF0">
                          <w:rPr>
                            <w:rFonts w:ascii="Times New Roman" w:eastAsia="Times New Roman" w:hAnsi="Times New Roman" w:cs="Times New Roman"/>
                            <w:color w:val="000000"/>
                            <w:sz w:val="24"/>
                            <w:szCs w:val="24"/>
                            <w:lang w:eastAsia="tr-TR"/>
                          </w:rPr>
                          <w:t xml:space="preserve"> olduğunun belirtilmesi halinde hasta alt bezinin/ külotlu hasta alt bezinin Kurumca bedeli karşılanır.</w:t>
                        </w:r>
                      </w:p>
                    </w:tc>
                  </w:tr>
                </w:tbl>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34 –</w:t>
                  </w:r>
                  <w:r w:rsidRPr="009F1DF0">
                    <w:rPr>
                      <w:rFonts w:ascii="Times New Roman" w:eastAsia="Times New Roman" w:hAnsi="Times New Roman" w:cs="Times New Roman"/>
                      <w:sz w:val="24"/>
                      <w:szCs w:val="24"/>
                      <w:lang w:eastAsia="tr-TR"/>
                    </w:rPr>
                    <w:t xml:space="preserve"> Aynı Tebliğ eki “Omurga Cerrahisi Alan Grubuna Ait Tıbbi Malzemeler </w:t>
                  </w:r>
                  <w:proofErr w:type="spellStart"/>
                  <w:r w:rsidRPr="009F1DF0">
                    <w:rPr>
                      <w:rFonts w:ascii="Times New Roman" w:eastAsia="Times New Roman" w:hAnsi="Times New Roman" w:cs="Times New Roman"/>
                      <w:sz w:val="24"/>
                      <w:szCs w:val="24"/>
                      <w:lang w:eastAsia="tr-TR"/>
                    </w:rPr>
                    <w:t>Listesi”nde</w:t>
                  </w:r>
                  <w:proofErr w:type="spellEnd"/>
                  <w:r w:rsidRPr="009F1DF0">
                    <w:rPr>
                      <w:rFonts w:ascii="Times New Roman" w:eastAsia="Times New Roman" w:hAnsi="Times New Roman" w:cs="Times New Roman"/>
                      <w:sz w:val="24"/>
                      <w:szCs w:val="24"/>
                      <w:lang w:eastAsia="tr-TR"/>
                    </w:rPr>
                    <w:t xml:space="preserve"> (EK-3/E-1) aşağıda belirtilen tıbbi malzemelerin fiyatları yeniden belirlenmiştir.</w:t>
                  </w:r>
                </w:p>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1216"/>
                    <w:gridCol w:w="5988"/>
                    <w:gridCol w:w="1301"/>
                  </w:tblGrid>
                  <w:tr w:rsidR="009F1DF0" w:rsidRPr="009F1DF0">
                    <w:trPr>
                      <w:trHeight w:val="204"/>
                      <w:jc w:val="center"/>
                    </w:trPr>
                    <w:tc>
                      <w:tcPr>
                        <w:tcW w:w="7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04"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SUT KODU</w:t>
                        </w:r>
                      </w:p>
                    </w:tc>
                    <w:tc>
                      <w:tcPr>
                        <w:tcW w:w="34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04"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TIBBİ MALZEME ALAN TANIMI</w:t>
                        </w:r>
                      </w:p>
                    </w:tc>
                    <w:tc>
                      <w:tcPr>
                        <w:tcW w:w="7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04"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FİYATI (TL)</w:t>
                        </w:r>
                      </w:p>
                    </w:tc>
                  </w:tr>
                  <w:tr w:rsidR="009F1DF0" w:rsidRPr="009F1DF0">
                    <w:trPr>
                      <w:trHeight w:val="204"/>
                      <w:jc w:val="center"/>
                    </w:trPr>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04"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103096</w:t>
                        </w:r>
                      </w:p>
                    </w:tc>
                    <w:tc>
                      <w:tcPr>
                        <w:tcW w:w="34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04"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xml:space="preserve">İNTRAOPERATİF NÖROMONİTÖRİZASYON MEP (EMG </w:t>
                        </w:r>
                        <w:proofErr w:type="gramStart"/>
                        <w:r w:rsidRPr="009F1DF0">
                          <w:rPr>
                            <w:rFonts w:ascii="Times New Roman" w:eastAsia="Times New Roman" w:hAnsi="Times New Roman" w:cs="Times New Roman"/>
                            <w:color w:val="000000"/>
                            <w:sz w:val="24"/>
                            <w:szCs w:val="24"/>
                            <w:lang w:eastAsia="tr-TR"/>
                          </w:rPr>
                          <w:t>DAHİL</w:t>
                        </w:r>
                        <w:proofErr w:type="gramEnd"/>
                        <w:r w:rsidRPr="009F1DF0">
                          <w:rPr>
                            <w:rFonts w:ascii="Times New Roman" w:eastAsia="Times New Roman" w:hAnsi="Times New Roman" w:cs="Times New Roman"/>
                            <w:color w:val="000000"/>
                            <w:sz w:val="24"/>
                            <w:szCs w:val="24"/>
                            <w:lang w:eastAsia="tr-TR"/>
                          </w:rPr>
                          <w:t>) SETİ, KONVANSİYONEL</w:t>
                        </w:r>
                      </w:p>
                    </w:tc>
                    <w:tc>
                      <w:tcPr>
                        <w:tcW w:w="75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9F1DF0" w:rsidRPr="009F1DF0" w:rsidRDefault="009F1DF0" w:rsidP="009F1DF0">
                        <w:pPr>
                          <w:spacing w:after="0" w:line="204"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1.000,00</w:t>
                        </w:r>
                      </w:p>
                    </w:tc>
                  </w:tr>
                  <w:tr w:rsidR="009F1DF0" w:rsidRPr="009F1DF0">
                    <w:trPr>
                      <w:trHeight w:val="673"/>
                      <w:jc w:val="center"/>
                    </w:trPr>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103097</w:t>
                        </w:r>
                      </w:p>
                    </w:tc>
                    <w:tc>
                      <w:tcPr>
                        <w:tcW w:w="34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xml:space="preserve">İNTRAOPERATİF NÖROMONİTÖRİZASYON MEP (EMG </w:t>
                        </w:r>
                        <w:proofErr w:type="gramStart"/>
                        <w:r w:rsidRPr="009F1DF0">
                          <w:rPr>
                            <w:rFonts w:ascii="Times New Roman" w:eastAsia="Times New Roman" w:hAnsi="Times New Roman" w:cs="Times New Roman"/>
                            <w:color w:val="000000"/>
                            <w:sz w:val="24"/>
                            <w:szCs w:val="24"/>
                            <w:lang w:eastAsia="tr-TR"/>
                          </w:rPr>
                          <w:t>DAHİL</w:t>
                        </w:r>
                        <w:proofErr w:type="gramEnd"/>
                        <w:r w:rsidRPr="009F1DF0">
                          <w:rPr>
                            <w:rFonts w:ascii="Times New Roman" w:eastAsia="Times New Roman" w:hAnsi="Times New Roman" w:cs="Times New Roman"/>
                            <w:color w:val="000000"/>
                            <w:sz w:val="24"/>
                            <w:szCs w:val="24"/>
                            <w:lang w:eastAsia="tr-TR"/>
                          </w:rPr>
                          <w:t>) SETİ, CERRAH GÜDÜMLÜ</w:t>
                        </w:r>
                      </w:p>
                    </w:tc>
                    <w:tc>
                      <w:tcPr>
                        <w:tcW w:w="75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1.000,00</w:t>
                        </w:r>
                      </w:p>
                    </w:tc>
                  </w:tr>
                  <w:tr w:rsidR="009F1DF0" w:rsidRPr="009F1DF0">
                    <w:trPr>
                      <w:trHeight w:val="204"/>
                      <w:jc w:val="center"/>
                    </w:trPr>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04"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103101</w:t>
                        </w:r>
                      </w:p>
                    </w:tc>
                    <w:tc>
                      <w:tcPr>
                        <w:tcW w:w="34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04"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xml:space="preserve">İNTRAOPERATİF NÖROMONİTÖRİZASYON MEP VE SEP (EMG </w:t>
                        </w:r>
                        <w:proofErr w:type="gramStart"/>
                        <w:r w:rsidRPr="009F1DF0">
                          <w:rPr>
                            <w:rFonts w:ascii="Times New Roman" w:eastAsia="Times New Roman" w:hAnsi="Times New Roman" w:cs="Times New Roman"/>
                            <w:color w:val="000000"/>
                            <w:sz w:val="24"/>
                            <w:szCs w:val="24"/>
                            <w:lang w:eastAsia="tr-TR"/>
                          </w:rPr>
                          <w:t>DAHİL</w:t>
                        </w:r>
                        <w:proofErr w:type="gramEnd"/>
                        <w:r w:rsidRPr="009F1DF0">
                          <w:rPr>
                            <w:rFonts w:ascii="Times New Roman" w:eastAsia="Times New Roman" w:hAnsi="Times New Roman" w:cs="Times New Roman"/>
                            <w:color w:val="000000"/>
                            <w:sz w:val="24"/>
                            <w:szCs w:val="24"/>
                            <w:lang w:eastAsia="tr-TR"/>
                          </w:rPr>
                          <w:t>) SETİ, KONVANSİYONEL</w:t>
                        </w:r>
                      </w:p>
                    </w:tc>
                    <w:tc>
                      <w:tcPr>
                        <w:tcW w:w="75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9F1DF0" w:rsidRPr="009F1DF0" w:rsidRDefault="009F1DF0" w:rsidP="009F1DF0">
                        <w:pPr>
                          <w:spacing w:after="0" w:line="204"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1.500,00</w:t>
                        </w:r>
                      </w:p>
                    </w:tc>
                  </w:tr>
                  <w:tr w:rsidR="009F1DF0" w:rsidRPr="009F1DF0">
                    <w:trPr>
                      <w:trHeight w:val="204"/>
                      <w:jc w:val="center"/>
                    </w:trPr>
                    <w:tc>
                      <w:tcPr>
                        <w:tcW w:w="7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04"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103102</w:t>
                        </w:r>
                      </w:p>
                    </w:tc>
                    <w:tc>
                      <w:tcPr>
                        <w:tcW w:w="34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04"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xml:space="preserve">İNTRAOPERATİF NÖROMONİTÖRİZASYON MEP VE SEP (EMG </w:t>
                        </w:r>
                        <w:proofErr w:type="gramStart"/>
                        <w:r w:rsidRPr="009F1DF0">
                          <w:rPr>
                            <w:rFonts w:ascii="Times New Roman" w:eastAsia="Times New Roman" w:hAnsi="Times New Roman" w:cs="Times New Roman"/>
                            <w:color w:val="000000"/>
                            <w:sz w:val="24"/>
                            <w:szCs w:val="24"/>
                            <w:lang w:eastAsia="tr-TR"/>
                          </w:rPr>
                          <w:t>DAHİL</w:t>
                        </w:r>
                        <w:proofErr w:type="gramEnd"/>
                        <w:r w:rsidRPr="009F1DF0">
                          <w:rPr>
                            <w:rFonts w:ascii="Times New Roman" w:eastAsia="Times New Roman" w:hAnsi="Times New Roman" w:cs="Times New Roman"/>
                            <w:color w:val="000000"/>
                            <w:sz w:val="24"/>
                            <w:szCs w:val="24"/>
                            <w:lang w:eastAsia="tr-TR"/>
                          </w:rPr>
                          <w:t>) SETİ, CERRAH GÜDÜMLÜ</w:t>
                        </w:r>
                      </w:p>
                    </w:tc>
                    <w:tc>
                      <w:tcPr>
                        <w:tcW w:w="750"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p w:rsidR="009F1DF0" w:rsidRPr="009F1DF0" w:rsidRDefault="009F1DF0" w:rsidP="009F1DF0">
                        <w:pPr>
                          <w:spacing w:after="0" w:line="204"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1.500,00</w:t>
                        </w:r>
                      </w:p>
                    </w:tc>
                  </w:tr>
                </w:tbl>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35 – </w:t>
                  </w:r>
                  <w:r w:rsidRPr="009F1DF0">
                    <w:rPr>
                      <w:rFonts w:ascii="Times New Roman" w:eastAsia="Times New Roman" w:hAnsi="Times New Roman" w:cs="Times New Roman"/>
                      <w:sz w:val="24"/>
                      <w:szCs w:val="24"/>
                      <w:lang w:eastAsia="tr-TR"/>
                    </w:rPr>
                    <w:t>Aynı Tebliğ eki “Beyin Cerrahisi Branşı </w:t>
                  </w:r>
                  <w:proofErr w:type="spellStart"/>
                  <w:r w:rsidRPr="009F1DF0">
                    <w:rPr>
                      <w:rFonts w:ascii="Times New Roman" w:eastAsia="Times New Roman" w:hAnsi="Times New Roman" w:cs="Times New Roman"/>
                      <w:sz w:val="24"/>
                      <w:szCs w:val="24"/>
                      <w:lang w:eastAsia="tr-TR"/>
                    </w:rPr>
                    <w:t>Kranial</w:t>
                  </w:r>
                  <w:proofErr w:type="spellEnd"/>
                  <w:r w:rsidRPr="009F1DF0">
                    <w:rPr>
                      <w:rFonts w:ascii="Times New Roman" w:eastAsia="Times New Roman" w:hAnsi="Times New Roman" w:cs="Times New Roman"/>
                      <w:sz w:val="24"/>
                      <w:szCs w:val="24"/>
                      <w:lang w:eastAsia="tr-TR"/>
                    </w:rPr>
                    <w:t xml:space="preserve"> Alan Grubuna Ait Tıbbi Malzemeler </w:t>
                  </w:r>
                  <w:proofErr w:type="spellStart"/>
                  <w:r w:rsidRPr="009F1DF0">
                    <w:rPr>
                      <w:rFonts w:ascii="Times New Roman" w:eastAsia="Times New Roman" w:hAnsi="Times New Roman" w:cs="Times New Roman"/>
                      <w:sz w:val="24"/>
                      <w:szCs w:val="24"/>
                      <w:lang w:eastAsia="tr-TR"/>
                    </w:rPr>
                    <w:t>Listesi”nde</w:t>
                  </w:r>
                  <w:proofErr w:type="spellEnd"/>
                  <w:r w:rsidRPr="009F1DF0">
                    <w:rPr>
                      <w:rFonts w:ascii="Times New Roman" w:eastAsia="Times New Roman" w:hAnsi="Times New Roman" w:cs="Times New Roman"/>
                      <w:sz w:val="24"/>
                      <w:szCs w:val="24"/>
                      <w:lang w:eastAsia="tr-TR"/>
                    </w:rPr>
                    <w:t xml:space="preserve"> (EK-3/E-2) aşağıda belirtilen tıbbi malzemelerin fiyatları yeniden belirlenmiştir.</w:t>
                  </w:r>
                </w:p>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1239"/>
                    <w:gridCol w:w="5849"/>
                    <w:gridCol w:w="1417"/>
                  </w:tblGrid>
                  <w:tr w:rsidR="009F1DF0" w:rsidRPr="009F1DF0">
                    <w:trPr>
                      <w:trHeight w:val="537"/>
                      <w:jc w:val="center"/>
                    </w:trPr>
                    <w:tc>
                      <w:tcPr>
                        <w:tcW w:w="12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SUT KODU</w:t>
                        </w:r>
                      </w:p>
                    </w:tc>
                    <w:tc>
                      <w:tcPr>
                        <w:tcW w:w="623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TIBBİ MALZEME ALAN TANIMI</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FİYATI</w:t>
                        </w:r>
                      </w:p>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 (TL)</w:t>
                        </w:r>
                      </w:p>
                    </w:tc>
                  </w:tr>
                  <w:tr w:rsidR="009F1DF0" w:rsidRPr="009F1DF0">
                    <w:trPr>
                      <w:trHeight w:val="423"/>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KN1200</w:t>
                        </w:r>
                      </w:p>
                    </w:tc>
                    <w:tc>
                      <w:tcPr>
                        <w:tcW w:w="62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xml:space="preserve">İNTRAOPERATİF NÖROMONİTÖRİZASYON MEP (EMG </w:t>
                        </w:r>
                        <w:proofErr w:type="gramStart"/>
                        <w:r w:rsidRPr="009F1DF0">
                          <w:rPr>
                            <w:rFonts w:ascii="Times New Roman" w:eastAsia="Times New Roman" w:hAnsi="Times New Roman" w:cs="Times New Roman"/>
                            <w:color w:val="000000"/>
                            <w:sz w:val="24"/>
                            <w:szCs w:val="24"/>
                            <w:lang w:eastAsia="tr-TR"/>
                          </w:rPr>
                          <w:t>DAHİL</w:t>
                        </w:r>
                        <w:proofErr w:type="gramEnd"/>
                        <w:r w:rsidRPr="009F1DF0">
                          <w:rPr>
                            <w:rFonts w:ascii="Times New Roman" w:eastAsia="Times New Roman" w:hAnsi="Times New Roman" w:cs="Times New Roman"/>
                            <w:color w:val="000000"/>
                            <w:sz w:val="24"/>
                            <w:szCs w:val="24"/>
                            <w:lang w:eastAsia="tr-TR"/>
                          </w:rPr>
                          <w:t>) SETİ, KONVANSİYONEL</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1.000,00</w:t>
                        </w:r>
                      </w:p>
                    </w:tc>
                  </w:tr>
                  <w:tr w:rsidR="009F1DF0" w:rsidRPr="009F1DF0">
                    <w:trPr>
                      <w:trHeight w:val="423"/>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KN1210</w:t>
                        </w:r>
                      </w:p>
                    </w:tc>
                    <w:tc>
                      <w:tcPr>
                        <w:tcW w:w="62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xml:space="preserve">İNTRAOPERATİF NÖROMONİTÖRİZASYON MEP (EMG </w:t>
                        </w:r>
                        <w:proofErr w:type="gramStart"/>
                        <w:r w:rsidRPr="009F1DF0">
                          <w:rPr>
                            <w:rFonts w:ascii="Times New Roman" w:eastAsia="Times New Roman" w:hAnsi="Times New Roman" w:cs="Times New Roman"/>
                            <w:color w:val="000000"/>
                            <w:sz w:val="24"/>
                            <w:szCs w:val="24"/>
                            <w:lang w:eastAsia="tr-TR"/>
                          </w:rPr>
                          <w:t>DAHİL</w:t>
                        </w:r>
                        <w:proofErr w:type="gramEnd"/>
                        <w:r w:rsidRPr="009F1DF0">
                          <w:rPr>
                            <w:rFonts w:ascii="Times New Roman" w:eastAsia="Times New Roman" w:hAnsi="Times New Roman" w:cs="Times New Roman"/>
                            <w:color w:val="000000"/>
                            <w:sz w:val="24"/>
                            <w:szCs w:val="24"/>
                            <w:lang w:eastAsia="tr-TR"/>
                          </w:rPr>
                          <w:t>) SETİ, CERRAH GÜDÜMLÜ</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1.000,00</w:t>
                        </w:r>
                      </w:p>
                    </w:tc>
                  </w:tr>
                  <w:tr w:rsidR="009F1DF0" w:rsidRPr="009F1DF0">
                    <w:trPr>
                      <w:trHeight w:val="423"/>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KN1220</w:t>
                        </w:r>
                      </w:p>
                    </w:tc>
                    <w:tc>
                      <w:tcPr>
                        <w:tcW w:w="62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xml:space="preserve">İNTRAOPERATİF NÖROMONİTÖRİZASYON MEP VE SEP (EMG </w:t>
                        </w:r>
                        <w:proofErr w:type="gramStart"/>
                        <w:r w:rsidRPr="009F1DF0">
                          <w:rPr>
                            <w:rFonts w:ascii="Times New Roman" w:eastAsia="Times New Roman" w:hAnsi="Times New Roman" w:cs="Times New Roman"/>
                            <w:color w:val="000000"/>
                            <w:sz w:val="24"/>
                            <w:szCs w:val="24"/>
                            <w:lang w:eastAsia="tr-TR"/>
                          </w:rPr>
                          <w:t>DAHİL</w:t>
                        </w:r>
                        <w:proofErr w:type="gramEnd"/>
                        <w:r w:rsidRPr="009F1DF0">
                          <w:rPr>
                            <w:rFonts w:ascii="Times New Roman" w:eastAsia="Times New Roman" w:hAnsi="Times New Roman" w:cs="Times New Roman"/>
                            <w:color w:val="000000"/>
                            <w:sz w:val="24"/>
                            <w:szCs w:val="24"/>
                            <w:lang w:eastAsia="tr-TR"/>
                          </w:rPr>
                          <w:t>) SETİ, KONVANSİYONEL</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1.500,00</w:t>
                        </w:r>
                      </w:p>
                    </w:tc>
                  </w:tr>
                  <w:tr w:rsidR="009F1DF0" w:rsidRPr="009F1DF0">
                    <w:trPr>
                      <w:trHeight w:val="423"/>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KN1230</w:t>
                        </w:r>
                      </w:p>
                    </w:tc>
                    <w:tc>
                      <w:tcPr>
                        <w:tcW w:w="62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xml:space="preserve">İNTRAOPERATİF NÖROMONİTÖRİZASYON MEP VE SEP (EMG </w:t>
                        </w:r>
                        <w:proofErr w:type="gramStart"/>
                        <w:r w:rsidRPr="009F1DF0">
                          <w:rPr>
                            <w:rFonts w:ascii="Times New Roman" w:eastAsia="Times New Roman" w:hAnsi="Times New Roman" w:cs="Times New Roman"/>
                            <w:color w:val="000000"/>
                            <w:sz w:val="24"/>
                            <w:szCs w:val="24"/>
                            <w:lang w:eastAsia="tr-TR"/>
                          </w:rPr>
                          <w:t>DAHİL</w:t>
                        </w:r>
                        <w:proofErr w:type="gramEnd"/>
                        <w:r w:rsidRPr="009F1DF0">
                          <w:rPr>
                            <w:rFonts w:ascii="Times New Roman" w:eastAsia="Times New Roman" w:hAnsi="Times New Roman" w:cs="Times New Roman"/>
                            <w:color w:val="000000"/>
                            <w:sz w:val="24"/>
                            <w:szCs w:val="24"/>
                            <w:lang w:eastAsia="tr-TR"/>
                          </w:rPr>
                          <w:t>) SETİ, CERRAH GÜDÜMLÜ</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1.500,00</w:t>
                        </w:r>
                      </w:p>
                    </w:tc>
                  </w:tr>
                  <w:tr w:rsidR="009F1DF0" w:rsidRPr="009F1DF0">
                    <w:trPr>
                      <w:trHeight w:val="423"/>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KN1240</w:t>
                        </w:r>
                      </w:p>
                    </w:tc>
                    <w:tc>
                      <w:tcPr>
                        <w:tcW w:w="62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xml:space="preserve">İNTRAOPERATİF NÖROMONİTÖRİZASYON AEP (EMG </w:t>
                        </w:r>
                        <w:proofErr w:type="gramStart"/>
                        <w:r w:rsidRPr="009F1DF0">
                          <w:rPr>
                            <w:rFonts w:ascii="Times New Roman" w:eastAsia="Times New Roman" w:hAnsi="Times New Roman" w:cs="Times New Roman"/>
                            <w:color w:val="000000"/>
                            <w:sz w:val="24"/>
                            <w:szCs w:val="24"/>
                            <w:lang w:eastAsia="tr-TR"/>
                          </w:rPr>
                          <w:t>DAHİL</w:t>
                        </w:r>
                        <w:proofErr w:type="gramEnd"/>
                        <w:r w:rsidRPr="009F1DF0">
                          <w:rPr>
                            <w:rFonts w:ascii="Times New Roman" w:eastAsia="Times New Roman" w:hAnsi="Times New Roman" w:cs="Times New Roman"/>
                            <w:color w:val="000000"/>
                            <w:sz w:val="24"/>
                            <w:szCs w:val="24"/>
                            <w:lang w:eastAsia="tr-TR"/>
                          </w:rPr>
                          <w:t>) SETİ, KONVANSİYONEL</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1.000,00</w:t>
                        </w:r>
                      </w:p>
                    </w:tc>
                  </w:tr>
                  <w:tr w:rsidR="009F1DF0" w:rsidRPr="009F1DF0">
                    <w:trPr>
                      <w:trHeight w:val="423"/>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KN1250</w:t>
                        </w:r>
                      </w:p>
                    </w:tc>
                    <w:tc>
                      <w:tcPr>
                        <w:tcW w:w="62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xml:space="preserve">İNTRAOPERATİF NÖROMONİTÖRİZASYON AEP (EMG </w:t>
                        </w:r>
                        <w:proofErr w:type="gramStart"/>
                        <w:r w:rsidRPr="009F1DF0">
                          <w:rPr>
                            <w:rFonts w:ascii="Times New Roman" w:eastAsia="Times New Roman" w:hAnsi="Times New Roman" w:cs="Times New Roman"/>
                            <w:color w:val="000000"/>
                            <w:sz w:val="24"/>
                            <w:szCs w:val="24"/>
                            <w:lang w:eastAsia="tr-TR"/>
                          </w:rPr>
                          <w:t>DAHİL</w:t>
                        </w:r>
                        <w:proofErr w:type="gramEnd"/>
                        <w:r w:rsidRPr="009F1DF0">
                          <w:rPr>
                            <w:rFonts w:ascii="Times New Roman" w:eastAsia="Times New Roman" w:hAnsi="Times New Roman" w:cs="Times New Roman"/>
                            <w:color w:val="000000"/>
                            <w:sz w:val="24"/>
                            <w:szCs w:val="24"/>
                            <w:lang w:eastAsia="tr-TR"/>
                          </w:rPr>
                          <w:t>) SETİ, CERRAH GÜDÜMLÜ</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1.000,00</w:t>
                        </w:r>
                      </w:p>
                    </w:tc>
                  </w:tr>
                  <w:tr w:rsidR="009F1DF0" w:rsidRPr="009F1DF0">
                    <w:trPr>
                      <w:trHeight w:val="423"/>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KN1260</w:t>
                        </w:r>
                      </w:p>
                    </w:tc>
                    <w:tc>
                      <w:tcPr>
                        <w:tcW w:w="62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xml:space="preserve">İNTRAOPERATİF NÖROMONİTÖRİZASYON AEP VE MEP VE/VEYA SEP (EMG </w:t>
                        </w:r>
                        <w:proofErr w:type="gramStart"/>
                        <w:r w:rsidRPr="009F1DF0">
                          <w:rPr>
                            <w:rFonts w:ascii="Times New Roman" w:eastAsia="Times New Roman" w:hAnsi="Times New Roman" w:cs="Times New Roman"/>
                            <w:color w:val="000000"/>
                            <w:sz w:val="24"/>
                            <w:szCs w:val="24"/>
                            <w:lang w:eastAsia="tr-TR"/>
                          </w:rPr>
                          <w:t>DAHİL</w:t>
                        </w:r>
                        <w:proofErr w:type="gramEnd"/>
                        <w:r w:rsidRPr="009F1DF0">
                          <w:rPr>
                            <w:rFonts w:ascii="Times New Roman" w:eastAsia="Times New Roman" w:hAnsi="Times New Roman" w:cs="Times New Roman"/>
                            <w:color w:val="000000"/>
                            <w:sz w:val="24"/>
                            <w:szCs w:val="24"/>
                            <w:lang w:eastAsia="tr-TR"/>
                          </w:rPr>
                          <w:t>) SETİ, KONVANSİYONEL</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1.500,00</w:t>
                        </w:r>
                      </w:p>
                    </w:tc>
                  </w:tr>
                  <w:tr w:rsidR="009F1DF0" w:rsidRPr="009F1DF0">
                    <w:trPr>
                      <w:trHeight w:val="423"/>
                      <w:jc w:val="center"/>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KN1270</w:t>
                        </w:r>
                      </w:p>
                    </w:tc>
                    <w:tc>
                      <w:tcPr>
                        <w:tcW w:w="62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xml:space="preserve">İNTRAOPERATİF NÖROMONİTÖRİZASYON AEP VE MEP VE/VEYA SEP (EMG </w:t>
                        </w:r>
                        <w:proofErr w:type="gramStart"/>
                        <w:r w:rsidRPr="009F1DF0">
                          <w:rPr>
                            <w:rFonts w:ascii="Times New Roman" w:eastAsia="Times New Roman" w:hAnsi="Times New Roman" w:cs="Times New Roman"/>
                            <w:color w:val="000000"/>
                            <w:sz w:val="24"/>
                            <w:szCs w:val="24"/>
                            <w:lang w:eastAsia="tr-TR"/>
                          </w:rPr>
                          <w:t>DAHİL</w:t>
                        </w:r>
                        <w:proofErr w:type="gramEnd"/>
                        <w:r w:rsidRPr="009F1DF0">
                          <w:rPr>
                            <w:rFonts w:ascii="Times New Roman" w:eastAsia="Times New Roman" w:hAnsi="Times New Roman" w:cs="Times New Roman"/>
                            <w:color w:val="000000"/>
                            <w:sz w:val="24"/>
                            <w:szCs w:val="24"/>
                            <w:lang w:eastAsia="tr-TR"/>
                          </w:rPr>
                          <w:t>) SETİ, CERRAH GÜDÜMLÜ</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1.500,00</w:t>
                        </w:r>
                      </w:p>
                    </w:tc>
                  </w:tr>
                </w:tbl>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 </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36 –</w:t>
                  </w:r>
                  <w:r w:rsidRPr="009F1DF0">
                    <w:rPr>
                      <w:rFonts w:ascii="Times New Roman" w:eastAsia="Times New Roman" w:hAnsi="Times New Roman" w:cs="Times New Roman"/>
                      <w:sz w:val="24"/>
                      <w:szCs w:val="24"/>
                      <w:lang w:eastAsia="tr-TR"/>
                    </w:rPr>
                    <w:t> Aynı Tebliğ eki “Ortopedi ve Travmatoloji Branşı </w:t>
                  </w:r>
                  <w:proofErr w:type="spellStart"/>
                  <w:r w:rsidRPr="009F1DF0">
                    <w:rPr>
                      <w:rFonts w:ascii="Times New Roman" w:eastAsia="Times New Roman" w:hAnsi="Times New Roman" w:cs="Times New Roman"/>
                      <w:sz w:val="24"/>
                      <w:szCs w:val="24"/>
                      <w:lang w:eastAsia="tr-TR"/>
                    </w:rPr>
                    <w:t>Artroplasti</w:t>
                  </w:r>
                  <w:proofErr w:type="spellEnd"/>
                  <w:r w:rsidRPr="009F1DF0">
                    <w:rPr>
                      <w:rFonts w:ascii="Times New Roman" w:eastAsia="Times New Roman" w:hAnsi="Times New Roman" w:cs="Times New Roman"/>
                      <w:sz w:val="24"/>
                      <w:szCs w:val="24"/>
                      <w:lang w:eastAsia="tr-TR"/>
                    </w:rPr>
                    <w:t xml:space="preserve"> Alan Grubuna Ait Tıbbi Malzemeler </w:t>
                  </w:r>
                  <w:proofErr w:type="spellStart"/>
                  <w:r w:rsidRPr="009F1DF0">
                    <w:rPr>
                      <w:rFonts w:ascii="Times New Roman" w:eastAsia="Times New Roman" w:hAnsi="Times New Roman" w:cs="Times New Roman"/>
                      <w:sz w:val="24"/>
                      <w:szCs w:val="24"/>
                      <w:lang w:eastAsia="tr-TR"/>
                    </w:rPr>
                    <w:t>Listesi”nde</w:t>
                  </w:r>
                  <w:proofErr w:type="spellEnd"/>
                  <w:r w:rsidRPr="009F1DF0">
                    <w:rPr>
                      <w:rFonts w:ascii="Times New Roman" w:eastAsia="Times New Roman" w:hAnsi="Times New Roman" w:cs="Times New Roman"/>
                      <w:sz w:val="24"/>
                      <w:szCs w:val="24"/>
                      <w:lang w:eastAsia="tr-TR"/>
                    </w:rPr>
                    <w:t xml:space="preserve"> (EK-3/F-1) aşağıdaki düzenlemeler yapılmıştır.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Aşağıdaki tabloda yer alan tıbbi malzemelerin fiyatları yeniden belirlenmiştir.</w:t>
                  </w:r>
                </w:p>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bl>
                  <w:tblPr>
                    <w:tblW w:w="8293" w:type="dxa"/>
                    <w:jc w:val="center"/>
                    <w:tblCellMar>
                      <w:left w:w="0" w:type="dxa"/>
                      <w:right w:w="0" w:type="dxa"/>
                    </w:tblCellMar>
                    <w:tblLook w:val="04A0" w:firstRow="1" w:lastRow="0" w:firstColumn="1" w:lastColumn="0" w:noHBand="0" w:noVBand="1"/>
                  </w:tblPr>
                  <w:tblGrid>
                    <w:gridCol w:w="1305"/>
                    <w:gridCol w:w="6088"/>
                    <w:gridCol w:w="981"/>
                  </w:tblGrid>
                  <w:tr w:rsidR="009F1DF0" w:rsidRPr="009F1DF0">
                    <w:trPr>
                      <w:trHeight w:val="300"/>
                      <w:jc w:val="center"/>
                    </w:trPr>
                    <w:tc>
                      <w:tcPr>
                        <w:tcW w:w="130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SUT KODU</w:t>
                        </w:r>
                      </w:p>
                    </w:tc>
                    <w:tc>
                      <w:tcPr>
                        <w:tcW w:w="60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TIBBİ MALZEME ALAN TANIMI</w:t>
                        </w:r>
                      </w:p>
                    </w:tc>
                    <w:tc>
                      <w:tcPr>
                        <w:tcW w:w="9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FİYATI</w:t>
                        </w:r>
                      </w:p>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(TL)</w:t>
                        </w:r>
                      </w:p>
                    </w:tc>
                  </w:tr>
                  <w:tr w:rsidR="009F1DF0" w:rsidRPr="009F1DF0">
                    <w:trPr>
                      <w:trHeight w:val="300"/>
                      <w:jc w:val="center"/>
                    </w:trPr>
                    <w:tc>
                      <w:tcPr>
                        <w:tcW w:w="13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AP1350</w:t>
                        </w:r>
                      </w:p>
                    </w:tc>
                    <w:tc>
                      <w:tcPr>
                        <w:tcW w:w="60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PARMAK, PRİMER, MTP – BAŞ, TÜM BOYLAR</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872,10</w:t>
                        </w:r>
                      </w:p>
                    </w:tc>
                  </w:tr>
                  <w:tr w:rsidR="009F1DF0" w:rsidRPr="009F1DF0">
                    <w:trPr>
                      <w:trHeight w:val="300"/>
                      <w:jc w:val="center"/>
                    </w:trPr>
                    <w:tc>
                      <w:tcPr>
                        <w:tcW w:w="13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AP1360</w:t>
                        </w:r>
                      </w:p>
                    </w:tc>
                    <w:tc>
                      <w:tcPr>
                        <w:tcW w:w="60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PARMAK, PRİMER, MTP - FALANGEAL KOMPONENT, TÜM BOYLAR</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577,15</w:t>
                        </w:r>
                      </w:p>
                    </w:tc>
                  </w:tr>
                  <w:tr w:rsidR="009F1DF0" w:rsidRPr="009F1DF0">
                    <w:trPr>
                      <w:trHeight w:val="300"/>
                      <w:jc w:val="center"/>
                    </w:trPr>
                    <w:tc>
                      <w:tcPr>
                        <w:tcW w:w="13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AP1370</w:t>
                        </w:r>
                      </w:p>
                    </w:tc>
                    <w:tc>
                      <w:tcPr>
                        <w:tcW w:w="60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PARMAK, PRİMER, MTP – İNSERT, TÜM BOYLAR</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633,25</w:t>
                        </w:r>
                      </w:p>
                    </w:tc>
                  </w:tr>
                  <w:tr w:rsidR="009F1DF0" w:rsidRPr="009F1DF0">
                    <w:trPr>
                      <w:trHeight w:val="300"/>
                      <w:jc w:val="center"/>
                    </w:trPr>
                    <w:tc>
                      <w:tcPr>
                        <w:tcW w:w="13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AP1380</w:t>
                        </w:r>
                      </w:p>
                    </w:tc>
                    <w:tc>
                      <w:tcPr>
                        <w:tcW w:w="60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PARMAK, PRİMER, MTP - METATARSAL KOMPONENT, TÜM BOYLAR</w:t>
                        </w:r>
                      </w:p>
                    </w:tc>
                    <w:tc>
                      <w:tcPr>
                        <w:tcW w:w="9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648,55</w:t>
                        </w:r>
                      </w:p>
                    </w:tc>
                  </w:tr>
                </w:tbl>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Listeye “AP1530” SUT kodlu tıbbi malzemeden sonra gelmek üzere aşağıdaki tıbbi malzeme fiyatı ile birlikte eklenmiştir.</w:t>
                  </w:r>
                </w:p>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633"/>
                    <w:gridCol w:w="658"/>
                    <w:gridCol w:w="700"/>
                    <w:gridCol w:w="1134"/>
                    <w:gridCol w:w="2191"/>
                    <w:gridCol w:w="1418"/>
                    <w:gridCol w:w="1026"/>
                    <w:gridCol w:w="968"/>
                  </w:tblGrid>
                  <w:tr w:rsidR="009F1DF0" w:rsidRPr="009F1DF0">
                    <w:trPr>
                      <w:trHeight w:val="395"/>
                      <w:jc w:val="center"/>
                    </w:trPr>
                    <w:tc>
                      <w:tcPr>
                        <w:tcW w:w="9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SUT</w:t>
                        </w:r>
                        <w:r w:rsidRPr="009F1DF0">
                          <w:rPr>
                            <w:rFonts w:ascii="Times New Roman" w:eastAsia="Times New Roman" w:hAnsi="Times New Roman" w:cs="Times New Roman"/>
                            <w:b/>
                            <w:bCs/>
                            <w:color w:val="000000"/>
                            <w:sz w:val="24"/>
                            <w:szCs w:val="24"/>
                            <w:lang w:eastAsia="tr-TR"/>
                          </w:rPr>
                          <w:br/>
                          <w:t>KODU</w:t>
                        </w:r>
                      </w:p>
                    </w:tc>
                    <w:tc>
                      <w:tcPr>
                        <w:tcW w:w="7512"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TIBBİ MALZEME ALAN TANIMI</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FİYATI(TL)</w:t>
                        </w:r>
                      </w:p>
                    </w:tc>
                  </w:tr>
                  <w:tr w:rsidR="009F1DF0" w:rsidRPr="009F1DF0">
                    <w:trPr>
                      <w:trHeight w:val="1111"/>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AP1535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KALÇA</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PRİMER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ASETABULAR CUP</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MONOBLOK ASETABULAR KOMPONENT (ÇİMENTOSUZ)</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E VİTAMİNİ İLE GÜÇLENDİRİLMİŞ YÜKSEK ÇAPRAZ BAĞLI POLİETİLEN</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KAPLAMALI</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1.800,00</w:t>
                        </w:r>
                      </w:p>
                    </w:tc>
                  </w:tr>
                  <w:tr w:rsidR="009F1DF0" w:rsidRPr="009F1DF0">
                    <w:trPr>
                      <w:jc w:val="center"/>
                    </w:trPr>
                    <w:tc>
                      <w:tcPr>
                        <w:tcW w:w="720" w:type="dxa"/>
                        <w:tcBorders>
                          <w:top w:val="nil"/>
                          <w:left w:val="nil"/>
                          <w:bottom w:val="nil"/>
                          <w:right w:val="nil"/>
                        </w:tcBorders>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705" w:type="dxa"/>
                        <w:tcBorders>
                          <w:top w:val="nil"/>
                          <w:left w:val="nil"/>
                          <w:bottom w:val="nil"/>
                          <w:right w:val="nil"/>
                        </w:tcBorders>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750" w:type="dxa"/>
                        <w:tcBorders>
                          <w:top w:val="nil"/>
                          <w:left w:val="nil"/>
                          <w:bottom w:val="nil"/>
                          <w:right w:val="nil"/>
                        </w:tcBorders>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1230" w:type="dxa"/>
                        <w:tcBorders>
                          <w:top w:val="nil"/>
                          <w:left w:val="nil"/>
                          <w:bottom w:val="nil"/>
                          <w:right w:val="nil"/>
                        </w:tcBorders>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1350" w:type="dxa"/>
                        <w:tcBorders>
                          <w:top w:val="nil"/>
                          <w:left w:val="nil"/>
                          <w:bottom w:val="nil"/>
                          <w:right w:val="nil"/>
                        </w:tcBorders>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1560" w:type="dxa"/>
                        <w:tcBorders>
                          <w:top w:val="nil"/>
                          <w:left w:val="nil"/>
                          <w:bottom w:val="nil"/>
                          <w:right w:val="nil"/>
                        </w:tcBorders>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1140" w:type="dxa"/>
                        <w:tcBorders>
                          <w:top w:val="nil"/>
                          <w:left w:val="nil"/>
                          <w:bottom w:val="nil"/>
                          <w:right w:val="nil"/>
                        </w:tcBorders>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1035" w:type="dxa"/>
                        <w:tcBorders>
                          <w:top w:val="nil"/>
                          <w:left w:val="nil"/>
                          <w:bottom w:val="nil"/>
                          <w:right w:val="nil"/>
                        </w:tcBorders>
                        <w:tcMar>
                          <w:top w:w="0" w:type="dxa"/>
                          <w:left w:w="70" w:type="dxa"/>
                          <w:bottom w:w="0" w:type="dxa"/>
                          <w:right w:w="70" w:type="dxa"/>
                        </w:tcMar>
                        <w:vAlign w:val="center"/>
                        <w:hideMark/>
                      </w:tcPr>
                      <w:p w:rsidR="009F1DF0" w:rsidRPr="009F1DF0" w:rsidRDefault="009F1DF0" w:rsidP="009F1DF0">
                        <w:pPr>
                          <w:spacing w:after="0" w:line="240" w:lineRule="auto"/>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r>
                </w:tbl>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c) Listenin “Genel Hükümler” başlığına aşağıdaki fıkralar eklenmiştir.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“(19) Bu listede yer alan AP1535 SUT kodlu “MONOBLOK ASETABULAR KOMPONENT (ÇİMENTOSUZ)” isimli malzeme ile birlikte “ASETABULAR LİNER” ve “ASETABULAR CUP” fatura edilmesi halinde </w:t>
                  </w:r>
                  <w:proofErr w:type="spellStart"/>
                  <w:r w:rsidRPr="009F1DF0">
                    <w:rPr>
                      <w:rFonts w:ascii="Times New Roman" w:eastAsia="Times New Roman" w:hAnsi="Times New Roman" w:cs="Times New Roman"/>
                      <w:sz w:val="24"/>
                      <w:szCs w:val="24"/>
                      <w:lang w:eastAsia="tr-TR"/>
                    </w:rPr>
                    <w:t>liner</w:t>
                  </w:r>
                  <w:proofErr w:type="spellEnd"/>
                  <w:r w:rsidRPr="009F1DF0">
                    <w:rPr>
                      <w:rFonts w:ascii="Times New Roman" w:eastAsia="Times New Roman" w:hAnsi="Times New Roman" w:cs="Times New Roman"/>
                      <w:sz w:val="24"/>
                      <w:szCs w:val="24"/>
                      <w:lang w:eastAsia="tr-TR"/>
                    </w:rPr>
                    <w:t> ve </w:t>
                  </w:r>
                  <w:proofErr w:type="spellStart"/>
                  <w:r w:rsidRPr="009F1DF0">
                    <w:rPr>
                      <w:rFonts w:ascii="Times New Roman" w:eastAsia="Times New Roman" w:hAnsi="Times New Roman" w:cs="Times New Roman"/>
                      <w:sz w:val="24"/>
                      <w:szCs w:val="24"/>
                      <w:lang w:eastAsia="tr-TR"/>
                    </w:rPr>
                    <w:t>cup’larınbedelleri</w:t>
                  </w:r>
                  <w:proofErr w:type="spellEnd"/>
                  <w:r w:rsidRPr="009F1DF0">
                    <w:rPr>
                      <w:rFonts w:ascii="Times New Roman" w:eastAsia="Times New Roman" w:hAnsi="Times New Roman" w:cs="Times New Roman"/>
                      <w:sz w:val="24"/>
                      <w:szCs w:val="24"/>
                      <w:lang w:eastAsia="tr-TR"/>
                    </w:rPr>
                    <w:t xml:space="preserve"> Kurumca karşılanmaz.</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(20) Bu listede yer alan AP2170 SUT kodlu “</w:t>
                  </w:r>
                  <w:proofErr w:type="spellStart"/>
                  <w:r w:rsidRPr="009F1DF0">
                    <w:rPr>
                      <w:rFonts w:ascii="Times New Roman" w:eastAsia="Times New Roman" w:hAnsi="Times New Roman" w:cs="Times New Roman"/>
                      <w:sz w:val="24"/>
                      <w:szCs w:val="24"/>
                      <w:lang w:eastAsia="tr-TR"/>
                    </w:rPr>
                    <w:t>Femoral</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Stem</w:t>
                  </w:r>
                  <w:proofErr w:type="spellEnd"/>
                  <w:r w:rsidRPr="009F1DF0">
                    <w:rPr>
                      <w:rFonts w:ascii="Times New Roman" w:eastAsia="Times New Roman" w:hAnsi="Times New Roman" w:cs="Times New Roman"/>
                      <w:sz w:val="24"/>
                      <w:szCs w:val="24"/>
                      <w:lang w:eastAsia="tr-TR"/>
                    </w:rPr>
                    <w:t>/Modüler </w:t>
                  </w:r>
                  <w:proofErr w:type="spellStart"/>
                  <w:r w:rsidRPr="009F1DF0">
                    <w:rPr>
                      <w:rFonts w:ascii="Times New Roman" w:eastAsia="Times New Roman" w:hAnsi="Times New Roman" w:cs="Times New Roman"/>
                      <w:sz w:val="24"/>
                      <w:szCs w:val="24"/>
                      <w:lang w:eastAsia="tr-TR"/>
                    </w:rPr>
                    <w:t>Proksimal</w:t>
                  </w:r>
                  <w:proofErr w:type="spellEnd"/>
                  <w:r w:rsidRPr="009F1DF0">
                    <w:rPr>
                      <w:rFonts w:ascii="Times New Roman" w:eastAsia="Times New Roman" w:hAnsi="Times New Roman" w:cs="Times New Roman"/>
                      <w:sz w:val="24"/>
                      <w:szCs w:val="24"/>
                      <w:lang w:eastAsia="tr-TR"/>
                    </w:rPr>
                    <w:t xml:space="preserve"> Parça” isimli malzeme ile </w:t>
                  </w:r>
                  <w:proofErr w:type="spellStart"/>
                  <w:r w:rsidRPr="009F1DF0">
                    <w:rPr>
                      <w:rFonts w:ascii="Times New Roman" w:eastAsia="Times New Roman" w:hAnsi="Times New Roman" w:cs="Times New Roman"/>
                      <w:sz w:val="24"/>
                      <w:szCs w:val="24"/>
                      <w:lang w:eastAsia="tr-TR"/>
                    </w:rPr>
                    <w:t>diğerfemoral</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stemler</w:t>
                  </w:r>
                  <w:proofErr w:type="spellEnd"/>
                  <w:r w:rsidRPr="009F1DF0">
                    <w:rPr>
                      <w:rFonts w:ascii="Times New Roman" w:eastAsia="Times New Roman" w:hAnsi="Times New Roman" w:cs="Times New Roman"/>
                      <w:sz w:val="24"/>
                      <w:szCs w:val="24"/>
                      <w:lang w:eastAsia="tr-TR"/>
                    </w:rPr>
                    <w:t> birlikte fatura edilemez, fatura edilmesi halinde diğer </w:t>
                  </w:r>
                  <w:proofErr w:type="spellStart"/>
                  <w:r w:rsidRPr="009F1DF0">
                    <w:rPr>
                      <w:rFonts w:ascii="Times New Roman" w:eastAsia="Times New Roman" w:hAnsi="Times New Roman" w:cs="Times New Roman"/>
                      <w:sz w:val="24"/>
                      <w:szCs w:val="24"/>
                      <w:lang w:eastAsia="tr-TR"/>
                    </w:rPr>
                    <w:t>femoral</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stemlerin</w:t>
                  </w:r>
                  <w:proofErr w:type="spellEnd"/>
                  <w:r w:rsidRPr="009F1DF0">
                    <w:rPr>
                      <w:rFonts w:ascii="Times New Roman" w:eastAsia="Times New Roman" w:hAnsi="Times New Roman" w:cs="Times New Roman"/>
                      <w:sz w:val="24"/>
                      <w:szCs w:val="24"/>
                      <w:lang w:eastAsia="tr-TR"/>
                    </w:rPr>
                    <w:t> bedelleri Kurumca karşılanmaz.”</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37 –</w:t>
                  </w:r>
                  <w:r w:rsidRPr="009F1DF0">
                    <w:rPr>
                      <w:rFonts w:ascii="Times New Roman" w:eastAsia="Times New Roman" w:hAnsi="Times New Roman" w:cs="Times New Roman"/>
                      <w:sz w:val="24"/>
                      <w:szCs w:val="24"/>
                      <w:lang w:eastAsia="tr-TR"/>
                    </w:rPr>
                    <w:t xml:space="preserve"> Aynı Tebliğ eki “Üroloji Branşına Ait Tıbbi Malzemeler </w:t>
                  </w:r>
                  <w:proofErr w:type="spellStart"/>
                  <w:r w:rsidRPr="009F1DF0">
                    <w:rPr>
                      <w:rFonts w:ascii="Times New Roman" w:eastAsia="Times New Roman" w:hAnsi="Times New Roman" w:cs="Times New Roman"/>
                      <w:sz w:val="24"/>
                      <w:szCs w:val="24"/>
                      <w:lang w:eastAsia="tr-TR"/>
                    </w:rPr>
                    <w:t>Listesi”nde</w:t>
                  </w:r>
                  <w:proofErr w:type="spellEnd"/>
                  <w:r w:rsidRPr="009F1DF0">
                    <w:rPr>
                      <w:rFonts w:ascii="Times New Roman" w:eastAsia="Times New Roman" w:hAnsi="Times New Roman" w:cs="Times New Roman"/>
                      <w:sz w:val="24"/>
                      <w:szCs w:val="24"/>
                      <w:lang w:eastAsia="tr-TR"/>
                    </w:rPr>
                    <w:t xml:space="preserve"> (EK-3/L) yer alan “İNTRAKAVİTER HİPERTERMİ CİHAZLARI” ve “RADYOFREKANS YÖNTEMİ” başlıkları ile “UR2007” SUT kodlu tıbbi malzeme ödeme </w:t>
                  </w:r>
                  <w:proofErr w:type="gramStart"/>
                  <w:r w:rsidRPr="009F1DF0">
                    <w:rPr>
                      <w:rFonts w:ascii="Times New Roman" w:eastAsia="Times New Roman" w:hAnsi="Times New Roman" w:cs="Times New Roman"/>
                      <w:sz w:val="24"/>
                      <w:szCs w:val="24"/>
                      <w:lang w:eastAsia="tr-TR"/>
                    </w:rPr>
                    <w:t>kriterleri</w:t>
                  </w:r>
                  <w:proofErr w:type="gramEnd"/>
                  <w:r w:rsidRPr="009F1DF0">
                    <w:rPr>
                      <w:rFonts w:ascii="Times New Roman" w:eastAsia="Times New Roman" w:hAnsi="Times New Roman" w:cs="Times New Roman"/>
                      <w:sz w:val="24"/>
                      <w:szCs w:val="24"/>
                      <w:lang w:eastAsia="tr-TR"/>
                    </w:rPr>
                    <w:t> ve/veya kuralları ile birlikte listeden çıkarılmıştır.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38 – </w:t>
                  </w:r>
                  <w:r w:rsidRPr="009F1DF0">
                    <w:rPr>
                      <w:rFonts w:ascii="Times New Roman" w:eastAsia="Times New Roman" w:hAnsi="Times New Roman" w:cs="Times New Roman"/>
                      <w:sz w:val="24"/>
                      <w:szCs w:val="24"/>
                      <w:lang w:eastAsia="tr-TR"/>
                    </w:rPr>
                    <w:t xml:space="preserve">Aynı Tebliğ eki “Göğüs Hastalıkları ve Göğüs Cerrahisi Branşlarına Ait Tıbbi Malzemeler </w:t>
                  </w:r>
                  <w:proofErr w:type="spellStart"/>
                  <w:r w:rsidRPr="009F1DF0">
                    <w:rPr>
                      <w:rFonts w:ascii="Times New Roman" w:eastAsia="Times New Roman" w:hAnsi="Times New Roman" w:cs="Times New Roman"/>
                      <w:sz w:val="24"/>
                      <w:szCs w:val="24"/>
                      <w:lang w:eastAsia="tr-TR"/>
                    </w:rPr>
                    <w:t>Listesi”nde</w:t>
                  </w:r>
                  <w:proofErr w:type="spellEnd"/>
                  <w:r w:rsidRPr="009F1DF0">
                    <w:rPr>
                      <w:rFonts w:ascii="Times New Roman" w:eastAsia="Times New Roman" w:hAnsi="Times New Roman" w:cs="Times New Roman"/>
                      <w:sz w:val="24"/>
                      <w:szCs w:val="24"/>
                      <w:lang w:eastAsia="tr-TR"/>
                    </w:rPr>
                    <w:t xml:space="preserve"> (EK-3/S) aşağıda belirtilen tıbbi malzemenin fiyatı yeniden belirlenmiştir.</w:t>
                  </w:r>
                </w:p>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1823"/>
                    <w:gridCol w:w="5554"/>
                    <w:gridCol w:w="1128"/>
                  </w:tblGrid>
                  <w:tr w:rsidR="009F1DF0" w:rsidRPr="009F1DF0">
                    <w:trPr>
                      <w:trHeight w:val="378"/>
                      <w:jc w:val="center"/>
                    </w:trPr>
                    <w:tc>
                      <w:tcPr>
                        <w:tcW w:w="10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SUT KODU</w:t>
                        </w:r>
                      </w:p>
                    </w:tc>
                    <w:tc>
                      <w:tcPr>
                        <w:tcW w:w="32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TIBBİ MALZEME ALAN TANIMI</w:t>
                        </w:r>
                      </w:p>
                    </w:tc>
                    <w:tc>
                      <w:tcPr>
                        <w:tcW w:w="6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FİYAT (TL)</w:t>
                        </w:r>
                      </w:p>
                    </w:tc>
                  </w:tr>
                  <w:tr w:rsidR="009F1DF0" w:rsidRPr="009F1DF0">
                    <w:trPr>
                      <w:trHeight w:val="223"/>
                      <w:jc w:val="center"/>
                    </w:trPr>
                    <w:tc>
                      <w:tcPr>
                        <w:tcW w:w="1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23"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GHC1110</w:t>
                        </w:r>
                      </w:p>
                    </w:tc>
                    <w:tc>
                      <w:tcPr>
                        <w:tcW w:w="32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F1DF0" w:rsidRPr="009F1DF0" w:rsidRDefault="009F1DF0" w:rsidP="009F1DF0">
                        <w:pPr>
                          <w:spacing w:after="0" w:line="223" w:lineRule="atLeast"/>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STERNAL KABLO İMPLANTI (TİTANYUM)</w:t>
                        </w:r>
                      </w:p>
                    </w:tc>
                    <w:tc>
                      <w:tcPr>
                        <w:tcW w:w="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23"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150,00</w:t>
                        </w:r>
                      </w:p>
                    </w:tc>
                  </w:tr>
                </w:tbl>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39 –</w:t>
                  </w:r>
                  <w:r w:rsidRPr="009F1DF0">
                    <w:rPr>
                      <w:rFonts w:ascii="Times New Roman" w:eastAsia="Times New Roman" w:hAnsi="Times New Roman" w:cs="Times New Roman"/>
                      <w:sz w:val="24"/>
                      <w:szCs w:val="24"/>
                      <w:lang w:eastAsia="tr-TR"/>
                    </w:rPr>
                    <w:t> Aynı Tebliğ eki “Sistemik </w:t>
                  </w:r>
                  <w:proofErr w:type="spellStart"/>
                  <w:r w:rsidRPr="009F1DF0">
                    <w:rPr>
                      <w:rFonts w:ascii="Times New Roman" w:eastAsia="Times New Roman" w:hAnsi="Times New Roman" w:cs="Times New Roman"/>
                      <w:sz w:val="24"/>
                      <w:szCs w:val="24"/>
                      <w:lang w:eastAsia="tr-TR"/>
                    </w:rPr>
                    <w:t>Antimikrobik</w:t>
                  </w:r>
                  <w:proofErr w:type="spellEnd"/>
                  <w:r w:rsidRPr="009F1DF0">
                    <w:rPr>
                      <w:rFonts w:ascii="Times New Roman" w:eastAsia="Times New Roman" w:hAnsi="Times New Roman" w:cs="Times New Roman"/>
                      <w:sz w:val="24"/>
                      <w:szCs w:val="24"/>
                      <w:lang w:eastAsia="tr-TR"/>
                    </w:rPr>
                    <w:t> ve Diğer İlaçların </w:t>
                  </w:r>
                  <w:proofErr w:type="spellStart"/>
                  <w:r w:rsidRPr="009F1DF0">
                    <w:rPr>
                      <w:rFonts w:ascii="Times New Roman" w:eastAsia="Times New Roman" w:hAnsi="Times New Roman" w:cs="Times New Roman"/>
                      <w:sz w:val="24"/>
                      <w:szCs w:val="24"/>
                      <w:lang w:eastAsia="tr-TR"/>
                    </w:rPr>
                    <w:t>Reçeteleme</w:t>
                  </w:r>
                  <w:proofErr w:type="spellEnd"/>
                  <w:r w:rsidRPr="009F1DF0">
                    <w:rPr>
                      <w:rFonts w:ascii="Times New Roman" w:eastAsia="Times New Roman" w:hAnsi="Times New Roman" w:cs="Times New Roman"/>
                      <w:sz w:val="24"/>
                      <w:szCs w:val="24"/>
                      <w:lang w:eastAsia="tr-TR"/>
                    </w:rPr>
                    <w:t xml:space="preserve"> Kuralları </w:t>
                  </w:r>
                  <w:proofErr w:type="spellStart"/>
                  <w:r w:rsidRPr="009F1DF0">
                    <w:rPr>
                      <w:rFonts w:ascii="Times New Roman" w:eastAsia="Times New Roman" w:hAnsi="Times New Roman" w:cs="Times New Roman"/>
                      <w:sz w:val="24"/>
                      <w:szCs w:val="24"/>
                      <w:lang w:eastAsia="tr-TR"/>
                    </w:rPr>
                    <w:t>Listesi”nde</w:t>
                  </w:r>
                  <w:proofErr w:type="spellEnd"/>
                  <w:r w:rsidRPr="009F1DF0">
                    <w:rPr>
                      <w:rFonts w:ascii="Times New Roman" w:eastAsia="Times New Roman" w:hAnsi="Times New Roman" w:cs="Times New Roman"/>
                      <w:sz w:val="24"/>
                      <w:szCs w:val="24"/>
                      <w:lang w:eastAsia="tr-TR"/>
                    </w:rPr>
                    <w:t xml:space="preserve"> (Ek-4/E) listesinde aşağıdaki düzenlemeler yapılmıştır.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“11-ANTİVİRAL İLAÇLAR” başlıklı kısmının “A) HIV/AIDS Tedavisinde Kullanılan Spesifik İlaçlar” adlı bölümün 14 numaralı maddesi aşağıdaki şekilde değiştirilmiştir.</w:t>
                  </w:r>
                </w:p>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1038"/>
                    <w:gridCol w:w="2464"/>
                    <w:gridCol w:w="5003"/>
                  </w:tblGrid>
                  <w:tr w:rsidR="009F1DF0" w:rsidRPr="009F1DF0">
                    <w:trPr>
                      <w:jc w:val="center"/>
                    </w:trPr>
                    <w:tc>
                      <w:tcPr>
                        <w:tcW w:w="1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F0" w:rsidRPr="009F1DF0" w:rsidRDefault="009F1DF0" w:rsidP="009F1DF0">
                        <w:pPr>
                          <w:spacing w:before="100" w:beforeAutospacing="1" w:after="100" w:afterAutospacing="1"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14</w:t>
                        </w:r>
                      </w:p>
                    </w:tc>
                    <w:tc>
                      <w:tcPr>
                        <w:tcW w:w="25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F0" w:rsidRPr="009F1DF0" w:rsidRDefault="009F1DF0" w:rsidP="009F1DF0">
                        <w:pPr>
                          <w:spacing w:before="100" w:beforeAutospacing="1" w:after="100" w:afterAutospacing="1"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Pr="009F1DF0" w:rsidRDefault="009F1DF0" w:rsidP="009F1DF0">
                        <w:pPr>
                          <w:spacing w:before="100" w:beforeAutospacing="1" w:after="100" w:afterAutospacing="1"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Pr="009F1DF0" w:rsidRDefault="009F1DF0" w:rsidP="009F1DF0">
                        <w:pPr>
                          <w:spacing w:before="100" w:beforeAutospacing="1" w:after="100" w:afterAutospacing="1" w:line="240" w:lineRule="atLeast"/>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sz w:val="24"/>
                            <w:szCs w:val="24"/>
                            <w:lang w:eastAsia="tr-TR"/>
                          </w:rPr>
                          <w:t>Raltegravir</w:t>
                        </w:r>
                        <w:proofErr w:type="spellEnd"/>
                        <w:r w:rsidRPr="009F1DF0">
                          <w:rPr>
                            <w:rFonts w:ascii="Times New Roman" w:eastAsia="Times New Roman" w:hAnsi="Times New Roman" w:cs="Times New Roman"/>
                            <w:sz w:val="24"/>
                            <w:szCs w:val="24"/>
                            <w:lang w:eastAsia="tr-TR"/>
                          </w:rPr>
                          <w:t>  </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F0" w:rsidRPr="009F1DF0" w:rsidRDefault="009F1DF0" w:rsidP="009F1DF0">
                        <w:pPr>
                          <w:spacing w:before="100" w:beforeAutospacing="1" w:after="100" w:afterAutospacing="1"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p>
                    </w:tc>
                  </w:tr>
                </w:tbl>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“13-DİĞERLERİ” başlıklı kısmın 13 numaralı maddesi aşağıdaki şekilde değiştirilmiştir.</w:t>
                  </w:r>
                </w:p>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1071"/>
                    <w:gridCol w:w="2425"/>
                    <w:gridCol w:w="5009"/>
                  </w:tblGrid>
                  <w:tr w:rsidR="009F1DF0" w:rsidRPr="009F1DF0">
                    <w:trPr>
                      <w:trHeight w:val="831"/>
                      <w:jc w:val="center"/>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color w:val="000000"/>
                            <w:sz w:val="24"/>
                            <w:szCs w:val="24"/>
                            <w:lang w:eastAsia="tr-TR"/>
                          </w:rPr>
                          <w:t>13</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 </w:t>
                        </w:r>
                      </w:p>
                      <w:p w:rsidR="009F1DF0" w:rsidRPr="009F1DF0" w:rsidRDefault="009F1DF0" w:rsidP="009F1DF0">
                        <w:pPr>
                          <w:spacing w:after="0" w:line="240" w:lineRule="atLeast"/>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color w:val="000000"/>
                            <w:sz w:val="24"/>
                            <w:szCs w:val="24"/>
                            <w:lang w:eastAsia="tr-TR"/>
                          </w:rPr>
                          <w:t>Modafinil</w:t>
                        </w:r>
                        <w:proofErr w:type="spellEnd"/>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F0" w:rsidRPr="009F1DF0" w:rsidRDefault="009F1DF0" w:rsidP="009F1DF0">
                        <w:pPr>
                          <w:spacing w:after="0" w:line="240" w:lineRule="atLeast"/>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color w:val="000000"/>
                            <w:sz w:val="24"/>
                            <w:szCs w:val="24"/>
                            <w:lang w:eastAsia="tr-TR"/>
                          </w:rPr>
                          <w:t>Ayaktan tedavide psikiyatri, nöroloji ve göğüs hastalıkları uzman hekimleri tarafından veya bu uzman hekimler tarafından düzenlenen ilaç kullanım raporuna istinaden tüm hekimler tarafından reçete edilebilir.</w:t>
                        </w:r>
                      </w:p>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 </w:t>
                        </w:r>
                      </w:p>
                    </w:tc>
                  </w:tr>
                </w:tbl>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40 –</w:t>
                  </w:r>
                  <w:r w:rsidRPr="009F1DF0">
                    <w:rPr>
                      <w:rFonts w:ascii="Times New Roman" w:eastAsia="Times New Roman" w:hAnsi="Times New Roman" w:cs="Times New Roman"/>
                      <w:sz w:val="24"/>
                      <w:szCs w:val="24"/>
                      <w:lang w:eastAsia="tr-TR"/>
                    </w:rPr>
                    <w:t xml:space="preserve"> Aynı Tebliğ eki “Ayakta Tedavide Sağlık Raporu (Uzman Hekim Raporu/Sağlık Kurulu Raporu) ile Verilebilecek İlaçlar </w:t>
                  </w:r>
                  <w:proofErr w:type="spellStart"/>
                  <w:r w:rsidRPr="009F1DF0">
                    <w:rPr>
                      <w:rFonts w:ascii="Times New Roman" w:eastAsia="Times New Roman" w:hAnsi="Times New Roman" w:cs="Times New Roman"/>
                      <w:sz w:val="24"/>
                      <w:szCs w:val="24"/>
                      <w:lang w:eastAsia="tr-TR"/>
                    </w:rPr>
                    <w:t>Listesi”nde</w:t>
                  </w:r>
                  <w:proofErr w:type="spellEnd"/>
                  <w:r w:rsidRPr="009F1DF0">
                    <w:rPr>
                      <w:rFonts w:ascii="Times New Roman" w:eastAsia="Times New Roman" w:hAnsi="Times New Roman" w:cs="Times New Roman"/>
                      <w:sz w:val="24"/>
                      <w:szCs w:val="24"/>
                      <w:lang w:eastAsia="tr-TR"/>
                    </w:rPr>
                    <w:t xml:space="preserve"> (Ek-4/F) aşağıdaki düzenlemeler yapılmıştır.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16 numaralı maddesi aşağıdaki şekilde değiştirilmiştir.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“16. </w:t>
                  </w:r>
                  <w:proofErr w:type="spellStart"/>
                  <w:r w:rsidRPr="009F1DF0">
                    <w:rPr>
                      <w:rFonts w:ascii="Times New Roman" w:eastAsia="Times New Roman" w:hAnsi="Times New Roman" w:cs="Times New Roman"/>
                      <w:sz w:val="24"/>
                      <w:szCs w:val="24"/>
                      <w:lang w:eastAsia="tr-TR"/>
                    </w:rPr>
                    <w:t>Atomoksetine</w:t>
                  </w:r>
                  <w:proofErr w:type="spellEnd"/>
                  <w:r w:rsidRPr="009F1DF0">
                    <w:rPr>
                      <w:rFonts w:ascii="Times New Roman" w:eastAsia="Times New Roman" w:hAnsi="Times New Roman" w:cs="Times New Roman"/>
                      <w:sz w:val="24"/>
                      <w:szCs w:val="24"/>
                      <w:lang w:eastAsia="tr-TR"/>
                    </w:rPr>
                    <w:t>: </w:t>
                  </w:r>
                  <w:proofErr w:type="gramStart"/>
                  <w:r w:rsidRPr="009F1DF0">
                    <w:rPr>
                      <w:rFonts w:ascii="Times New Roman" w:eastAsia="Times New Roman" w:hAnsi="Times New Roman" w:cs="Times New Roman"/>
                      <w:sz w:val="24"/>
                      <w:szCs w:val="24"/>
                      <w:lang w:eastAsia="tr-TR"/>
                    </w:rPr>
                    <w:t>(</w:t>
                  </w:r>
                  <w:proofErr w:type="gramEnd"/>
                  <w:r w:rsidRPr="009F1DF0">
                    <w:rPr>
                      <w:rFonts w:ascii="Times New Roman" w:eastAsia="Times New Roman" w:hAnsi="Times New Roman" w:cs="Times New Roman"/>
                      <w:sz w:val="24"/>
                      <w:szCs w:val="24"/>
                      <w:lang w:eastAsia="tr-TR"/>
                    </w:rPr>
                    <w:t>6-25 yaş hastalarda psikiyatri uzman hekiminin yer aldığı sağlık kurulu raporuna dayanılarak psikiyatri uzman hekimi veya çocuk sağlığı ve hastalıkları uzman hekimlerince reçete edilir. 16-18 ergen yaş grubunda ayrıca erişkin psikiyatri uzmanlarınca da aynı koşullarda rapor ve reçete düzenlenebilir.</w:t>
                  </w:r>
                  <w:proofErr w:type="gramStart"/>
                  <w:r w:rsidRPr="009F1DF0">
                    <w:rPr>
                      <w:rFonts w:ascii="Times New Roman" w:eastAsia="Times New Roman" w:hAnsi="Times New Roman" w:cs="Times New Roman"/>
                      <w:sz w:val="24"/>
                      <w:szCs w:val="24"/>
                      <w:lang w:eastAsia="tr-TR"/>
                    </w:rPr>
                    <w:t>)</w:t>
                  </w:r>
                  <w:proofErr w:type="gramEnd"/>
                  <w:r w:rsidRPr="009F1DF0">
                    <w:rPr>
                      <w:rFonts w:ascii="Times New Roman" w:eastAsia="Times New Roman" w:hAnsi="Times New Roman" w:cs="Times New Roman"/>
                      <w:sz w:val="24"/>
                      <w:szCs w:val="24"/>
                      <w:lang w:eastAsia="tr-TR"/>
                    </w:rPr>
                    <w:t>”</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44 numaralı maddesi aşağıdaki şekilde değiştirilmiştir.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“44. Potasyum </w:t>
                  </w:r>
                  <w:proofErr w:type="spellStart"/>
                  <w:r w:rsidRPr="009F1DF0">
                    <w:rPr>
                      <w:rFonts w:ascii="Times New Roman" w:eastAsia="Times New Roman" w:hAnsi="Times New Roman" w:cs="Times New Roman"/>
                      <w:sz w:val="24"/>
                      <w:szCs w:val="24"/>
                      <w:lang w:eastAsia="tr-TR"/>
                    </w:rPr>
                    <w:t>sitrat</w:t>
                  </w:r>
                  <w:proofErr w:type="spellEnd"/>
                  <w:r w:rsidRPr="009F1DF0">
                    <w:rPr>
                      <w:rFonts w:ascii="Times New Roman" w:eastAsia="Times New Roman" w:hAnsi="Times New Roman" w:cs="Times New Roman"/>
                      <w:sz w:val="24"/>
                      <w:szCs w:val="24"/>
                      <w:lang w:eastAsia="tr-TR"/>
                    </w:rPr>
                    <w:t> (5 mEq-10 </w:t>
                  </w:r>
                  <w:proofErr w:type="spellStart"/>
                  <w:r w:rsidRPr="009F1DF0">
                    <w:rPr>
                      <w:rFonts w:ascii="Times New Roman" w:eastAsia="Times New Roman" w:hAnsi="Times New Roman" w:cs="Times New Roman"/>
                      <w:sz w:val="24"/>
                      <w:szCs w:val="24"/>
                      <w:lang w:eastAsia="tr-TR"/>
                    </w:rPr>
                    <w:t>mEq</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Nefroloji</w:t>
                  </w:r>
                  <w:proofErr w:type="spellEnd"/>
                  <w:r w:rsidRPr="009F1DF0">
                    <w:rPr>
                      <w:rFonts w:ascii="Times New Roman" w:eastAsia="Times New Roman" w:hAnsi="Times New Roman" w:cs="Times New Roman"/>
                      <w:sz w:val="24"/>
                      <w:szCs w:val="24"/>
                      <w:lang w:eastAsia="tr-TR"/>
                    </w:rPr>
                    <w:t> veya üroloji uzman hekimlerince raporsuz, bu hekimlerce düzenlenecek 6 ay süreli uzman hekim raporuna dayanılarak tüm hekimlerce reçetelenir.)”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c) Listeye aşağıdaki maddeler eklenmiştir.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“62. </w:t>
                  </w:r>
                  <w:proofErr w:type="spellStart"/>
                  <w:r w:rsidRPr="009F1DF0">
                    <w:rPr>
                      <w:rFonts w:ascii="Times New Roman" w:eastAsia="Times New Roman" w:hAnsi="Times New Roman" w:cs="Times New Roman"/>
                      <w:sz w:val="24"/>
                      <w:szCs w:val="24"/>
                      <w:lang w:eastAsia="tr-TR"/>
                    </w:rPr>
                    <w:t>Montelukast</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antihistaminiklere</w:t>
                  </w:r>
                  <w:proofErr w:type="spellEnd"/>
                  <w:r w:rsidRPr="009F1DF0">
                    <w:rPr>
                      <w:rFonts w:ascii="Times New Roman" w:eastAsia="Times New Roman" w:hAnsi="Times New Roman" w:cs="Times New Roman"/>
                      <w:sz w:val="24"/>
                      <w:szCs w:val="24"/>
                      <w:lang w:eastAsia="tr-TR"/>
                    </w:rPr>
                    <w:t> dirençli kronik </w:t>
                  </w:r>
                  <w:proofErr w:type="spellStart"/>
                  <w:r w:rsidRPr="009F1DF0">
                    <w:rPr>
                      <w:rFonts w:ascii="Times New Roman" w:eastAsia="Times New Roman" w:hAnsi="Times New Roman" w:cs="Times New Roman"/>
                      <w:sz w:val="24"/>
                      <w:szCs w:val="24"/>
                      <w:lang w:eastAsia="tr-TR"/>
                    </w:rPr>
                    <w:t>idiyopatik</w:t>
                  </w:r>
                  <w:proofErr w:type="spellEnd"/>
                  <w:r w:rsidRPr="009F1DF0">
                    <w:rPr>
                      <w:rFonts w:ascii="Times New Roman" w:eastAsia="Times New Roman" w:hAnsi="Times New Roman" w:cs="Times New Roman"/>
                      <w:sz w:val="24"/>
                      <w:szCs w:val="24"/>
                      <w:lang w:eastAsia="tr-TR"/>
                    </w:rPr>
                    <w:t> ürtikerin kombine tedavisinde, alerji ve/</w:t>
                  </w:r>
                  <w:proofErr w:type="spellStart"/>
                  <w:r w:rsidRPr="009F1DF0">
                    <w:rPr>
                      <w:rFonts w:ascii="Times New Roman" w:eastAsia="Times New Roman" w:hAnsi="Times New Roman" w:cs="Times New Roman"/>
                      <w:sz w:val="24"/>
                      <w:szCs w:val="24"/>
                      <w:lang w:eastAsia="tr-TR"/>
                    </w:rPr>
                    <w:t>veyaimmunoloji</w:t>
                  </w:r>
                  <w:proofErr w:type="spellEnd"/>
                  <w:r w:rsidRPr="009F1DF0">
                    <w:rPr>
                      <w:rFonts w:ascii="Times New Roman" w:eastAsia="Times New Roman" w:hAnsi="Times New Roman" w:cs="Times New Roman"/>
                      <w:sz w:val="24"/>
                      <w:szCs w:val="24"/>
                      <w:lang w:eastAsia="tr-TR"/>
                    </w:rPr>
                    <w:t>, çocuk sağlığı ve hastalıkları, göğüs hastalıkları, iç hastalıkları veya dermatoloji uzman hekimlerince raporsuz, bu hekimlerce düzenlenecek uzman hekim raporuna dayanılarak tüm hekimlerce reçetelenir.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63. Sodyum </w:t>
                  </w:r>
                  <w:proofErr w:type="spellStart"/>
                  <w:r w:rsidRPr="009F1DF0">
                    <w:rPr>
                      <w:rFonts w:ascii="Times New Roman" w:eastAsia="Times New Roman" w:hAnsi="Times New Roman" w:cs="Times New Roman"/>
                      <w:sz w:val="24"/>
                      <w:szCs w:val="24"/>
                      <w:lang w:eastAsia="tr-TR"/>
                    </w:rPr>
                    <w:t>Oksibat</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Polisomnografi</w:t>
                  </w:r>
                  <w:proofErr w:type="spellEnd"/>
                  <w:r w:rsidRPr="009F1DF0">
                    <w:rPr>
                      <w:rFonts w:ascii="Times New Roman" w:eastAsia="Times New Roman" w:hAnsi="Times New Roman" w:cs="Times New Roman"/>
                      <w:sz w:val="24"/>
                      <w:szCs w:val="24"/>
                      <w:lang w:eastAsia="tr-TR"/>
                    </w:rPr>
                    <w:t> ve MSLT (çoklu uyku </w:t>
                  </w:r>
                  <w:proofErr w:type="spellStart"/>
                  <w:r w:rsidRPr="009F1DF0">
                    <w:rPr>
                      <w:rFonts w:ascii="Times New Roman" w:eastAsia="Times New Roman" w:hAnsi="Times New Roman" w:cs="Times New Roman"/>
                      <w:sz w:val="24"/>
                      <w:szCs w:val="24"/>
                      <w:lang w:eastAsia="tr-TR"/>
                    </w:rPr>
                    <w:t>latens</w:t>
                  </w:r>
                  <w:proofErr w:type="spellEnd"/>
                  <w:r w:rsidRPr="009F1DF0">
                    <w:rPr>
                      <w:rFonts w:ascii="Times New Roman" w:eastAsia="Times New Roman" w:hAnsi="Times New Roman" w:cs="Times New Roman"/>
                      <w:sz w:val="24"/>
                      <w:szCs w:val="24"/>
                      <w:lang w:eastAsia="tr-TR"/>
                    </w:rPr>
                    <w:t> testi) testlerinin her ikisi ile de tanı alan 18 yaş üzerindeki </w:t>
                  </w:r>
                  <w:proofErr w:type="spellStart"/>
                  <w:r w:rsidRPr="009F1DF0">
                    <w:rPr>
                      <w:rFonts w:ascii="Times New Roman" w:eastAsia="Times New Roman" w:hAnsi="Times New Roman" w:cs="Times New Roman"/>
                      <w:sz w:val="24"/>
                      <w:szCs w:val="24"/>
                      <w:lang w:eastAsia="tr-TR"/>
                    </w:rPr>
                    <w:t>obstruktif</w:t>
                  </w:r>
                  <w:proofErr w:type="spellEnd"/>
                  <w:r w:rsidRPr="009F1DF0">
                    <w:rPr>
                      <w:rFonts w:ascii="Times New Roman" w:eastAsia="Times New Roman" w:hAnsi="Times New Roman" w:cs="Times New Roman"/>
                      <w:sz w:val="24"/>
                      <w:szCs w:val="24"/>
                      <w:lang w:eastAsia="tr-TR"/>
                    </w:rPr>
                    <w:t> uyku </w:t>
                  </w:r>
                  <w:proofErr w:type="spellStart"/>
                  <w:r w:rsidRPr="009F1DF0">
                    <w:rPr>
                      <w:rFonts w:ascii="Times New Roman" w:eastAsia="Times New Roman" w:hAnsi="Times New Roman" w:cs="Times New Roman"/>
                      <w:sz w:val="24"/>
                      <w:szCs w:val="24"/>
                      <w:lang w:eastAsia="tr-TR"/>
                    </w:rPr>
                    <w:t>apnesi</w:t>
                  </w:r>
                  <w:proofErr w:type="spellEnd"/>
                  <w:r w:rsidRPr="009F1DF0">
                    <w:rPr>
                      <w:rFonts w:ascii="Times New Roman" w:eastAsia="Times New Roman" w:hAnsi="Times New Roman" w:cs="Times New Roman"/>
                      <w:sz w:val="24"/>
                      <w:szCs w:val="24"/>
                      <w:lang w:eastAsia="tr-TR"/>
                    </w:rPr>
                    <w:t> olmadığı </w:t>
                  </w:r>
                  <w:proofErr w:type="spellStart"/>
                  <w:r w:rsidRPr="009F1DF0">
                    <w:rPr>
                      <w:rFonts w:ascii="Times New Roman" w:eastAsia="Times New Roman" w:hAnsi="Times New Roman" w:cs="Times New Roman"/>
                      <w:sz w:val="24"/>
                      <w:szCs w:val="24"/>
                      <w:lang w:eastAsia="tr-TR"/>
                    </w:rPr>
                    <w:t>polisomnografi</w:t>
                  </w:r>
                  <w:proofErr w:type="spellEnd"/>
                  <w:r w:rsidRPr="009F1DF0">
                    <w:rPr>
                      <w:rFonts w:ascii="Times New Roman" w:eastAsia="Times New Roman" w:hAnsi="Times New Roman" w:cs="Times New Roman"/>
                      <w:sz w:val="24"/>
                      <w:szCs w:val="24"/>
                      <w:lang w:eastAsia="tr-TR"/>
                    </w:rPr>
                    <w:t> ile gösterilmiş katapleksili ve katapleksisiz narkolepsi hastalarının tedavisinde; </w:t>
                  </w:r>
                  <w:proofErr w:type="spellStart"/>
                  <w:r w:rsidRPr="009F1DF0">
                    <w:rPr>
                      <w:rFonts w:ascii="Times New Roman" w:eastAsia="Times New Roman" w:hAnsi="Times New Roman" w:cs="Times New Roman"/>
                      <w:sz w:val="24"/>
                      <w:szCs w:val="24"/>
                      <w:lang w:eastAsia="tr-TR"/>
                    </w:rPr>
                    <w:t>modafinil</w:t>
                  </w:r>
                  <w:proofErr w:type="spellEnd"/>
                  <w:r w:rsidRPr="009F1DF0">
                    <w:rPr>
                      <w:rFonts w:ascii="Times New Roman" w:eastAsia="Times New Roman" w:hAnsi="Times New Roman" w:cs="Times New Roman"/>
                      <w:sz w:val="24"/>
                      <w:szCs w:val="24"/>
                      <w:lang w:eastAsia="tr-TR"/>
                    </w:rPr>
                    <w:t> veya metil </w:t>
                  </w:r>
                  <w:proofErr w:type="spellStart"/>
                  <w:r w:rsidRPr="009F1DF0">
                    <w:rPr>
                      <w:rFonts w:ascii="Times New Roman" w:eastAsia="Times New Roman" w:hAnsi="Times New Roman" w:cs="Times New Roman"/>
                      <w:sz w:val="24"/>
                      <w:szCs w:val="24"/>
                      <w:lang w:eastAsia="tr-TR"/>
                    </w:rPr>
                    <w:t>fenidat</w:t>
                  </w:r>
                  <w:proofErr w:type="spellEnd"/>
                  <w:r w:rsidRPr="009F1DF0">
                    <w:rPr>
                      <w:rFonts w:ascii="Times New Roman" w:eastAsia="Times New Roman" w:hAnsi="Times New Roman" w:cs="Times New Roman"/>
                      <w:sz w:val="24"/>
                      <w:szCs w:val="24"/>
                      <w:lang w:eastAsia="tr-TR"/>
                    </w:rPr>
                    <w:t> kullanılan ve yanıt alınamayan hastalarda kullanılır. Bu durumların belirtildiği üniversite ve eğitim-araştırma hastanelerinde, en az bir nöroloji uzman hekiminin yer aldığı 6 ay süreli sağlık kurulu raporu ile yine bu hastanelerde nöroloji uzman hekimlerince reçetelenebilir.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64. </w:t>
                  </w:r>
                  <w:proofErr w:type="spellStart"/>
                  <w:r w:rsidRPr="009F1DF0">
                    <w:rPr>
                      <w:rFonts w:ascii="Times New Roman" w:eastAsia="Times New Roman" w:hAnsi="Times New Roman" w:cs="Times New Roman"/>
                      <w:sz w:val="24"/>
                      <w:szCs w:val="24"/>
                      <w:lang w:eastAsia="tr-TR"/>
                    </w:rPr>
                    <w:t>Pasireotid</w:t>
                  </w:r>
                  <w:proofErr w:type="spellEnd"/>
                  <w:r w:rsidRPr="009F1DF0">
                    <w:rPr>
                      <w:rFonts w:ascii="Times New Roman" w:eastAsia="Times New Roman" w:hAnsi="Times New Roman" w:cs="Times New Roman"/>
                      <w:sz w:val="24"/>
                      <w:szCs w:val="24"/>
                      <w:lang w:eastAsia="tr-TR"/>
                    </w:rPr>
                    <w:t>; Cerrahi müdahalenin bir tedavi seçeneği olmadığı ya da başarısız olduğu </w:t>
                  </w:r>
                  <w:proofErr w:type="spellStart"/>
                  <w:r w:rsidRPr="009F1DF0">
                    <w:rPr>
                      <w:rFonts w:ascii="Times New Roman" w:eastAsia="Times New Roman" w:hAnsi="Times New Roman" w:cs="Times New Roman"/>
                      <w:sz w:val="24"/>
                      <w:szCs w:val="24"/>
                      <w:lang w:eastAsia="tr-TR"/>
                    </w:rPr>
                    <w:t>Cushing</w:t>
                  </w:r>
                  <w:proofErr w:type="spellEnd"/>
                  <w:r w:rsidRPr="009F1DF0">
                    <w:rPr>
                      <w:rFonts w:ascii="Times New Roman" w:eastAsia="Times New Roman" w:hAnsi="Times New Roman" w:cs="Times New Roman"/>
                      <w:sz w:val="24"/>
                      <w:szCs w:val="24"/>
                      <w:lang w:eastAsia="tr-TR"/>
                    </w:rPr>
                    <w:t> hastalığı olan erişkin hastalarda tedaviye 3 ay süreli sağlık kurulu raporuna dayanılarak başlanır. Bu raporun süresi sonunda yapılan değerlendirmede </w:t>
                  </w:r>
                  <w:proofErr w:type="spellStart"/>
                  <w:r w:rsidRPr="009F1DF0">
                    <w:rPr>
                      <w:rFonts w:ascii="Times New Roman" w:eastAsia="Times New Roman" w:hAnsi="Times New Roman" w:cs="Times New Roman"/>
                      <w:sz w:val="24"/>
                      <w:szCs w:val="24"/>
                      <w:lang w:eastAsia="tr-TR"/>
                    </w:rPr>
                    <w:t>üriner</w:t>
                  </w:r>
                  <w:proofErr w:type="spellEnd"/>
                  <w:r w:rsidRPr="009F1DF0">
                    <w:rPr>
                      <w:rFonts w:ascii="Times New Roman" w:eastAsia="Times New Roman" w:hAnsi="Times New Roman" w:cs="Times New Roman"/>
                      <w:sz w:val="24"/>
                      <w:szCs w:val="24"/>
                      <w:lang w:eastAsia="tr-TR"/>
                    </w:rPr>
                    <w:t> serbest </w:t>
                  </w:r>
                  <w:proofErr w:type="spellStart"/>
                  <w:r w:rsidRPr="009F1DF0">
                    <w:rPr>
                      <w:rFonts w:ascii="Times New Roman" w:eastAsia="Times New Roman" w:hAnsi="Times New Roman" w:cs="Times New Roman"/>
                      <w:sz w:val="24"/>
                      <w:szCs w:val="24"/>
                      <w:lang w:eastAsia="tr-TR"/>
                    </w:rPr>
                    <w:t>kortizol</w:t>
                  </w:r>
                  <w:proofErr w:type="spellEnd"/>
                  <w:r w:rsidRPr="009F1DF0">
                    <w:rPr>
                      <w:rFonts w:ascii="Times New Roman" w:eastAsia="Times New Roman" w:hAnsi="Times New Roman" w:cs="Times New Roman"/>
                      <w:sz w:val="24"/>
                      <w:szCs w:val="24"/>
                      <w:lang w:eastAsia="tr-TR"/>
                    </w:rPr>
                    <w:t> [UFC] düzeylerinde klinik açıdan anlamlı azalma olması halinde bu durumun yeni düzenlenecek 6 ay süreli sağlık kurulu raporunda belirtilmesi koşulu ile hastaların tedavisine devam edilebilir. Sağlık kurulu raporları bu durumların belirtildiği, en az bir endokrinoloji ve metabolizma uzman hekiminin yer alacağı şekilde düzenlenir ve bu rapora dayanılarak endokrinoloji ve metabolizma uzman hekimlerince reçetelenir.”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41 –</w:t>
                  </w:r>
                  <w:r w:rsidRPr="009F1DF0">
                    <w:rPr>
                      <w:rFonts w:ascii="Times New Roman" w:eastAsia="Times New Roman" w:hAnsi="Times New Roman" w:cs="Times New Roman"/>
                      <w:sz w:val="24"/>
                      <w:szCs w:val="24"/>
                      <w:lang w:eastAsia="tr-TR"/>
                    </w:rPr>
                    <w:t xml:space="preserve"> Aynı Tebliğ eki “Sadece Yatan Hastalarda Kullanımı Halinde Bedelleri Ödenecek İlaçlar </w:t>
                  </w:r>
                  <w:proofErr w:type="spellStart"/>
                  <w:r w:rsidRPr="009F1DF0">
                    <w:rPr>
                      <w:rFonts w:ascii="Times New Roman" w:eastAsia="Times New Roman" w:hAnsi="Times New Roman" w:cs="Times New Roman"/>
                      <w:sz w:val="24"/>
                      <w:szCs w:val="24"/>
                      <w:lang w:eastAsia="tr-TR"/>
                    </w:rPr>
                    <w:t>Listesi”ne</w:t>
                  </w:r>
                  <w:proofErr w:type="spellEnd"/>
                  <w:r w:rsidRPr="009F1DF0">
                    <w:rPr>
                      <w:rFonts w:ascii="Times New Roman" w:eastAsia="Times New Roman" w:hAnsi="Times New Roman" w:cs="Times New Roman"/>
                      <w:sz w:val="24"/>
                      <w:szCs w:val="24"/>
                      <w:lang w:eastAsia="tr-TR"/>
                    </w:rPr>
                    <w:t xml:space="preserve"> (Ek-4/G) aşağıdaki madde eklenmiştir.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“57. “Hastanelerce Temini Zorunlu Kemoterapi İlaçları Listesi” </w:t>
                  </w:r>
                  <w:proofErr w:type="spellStart"/>
                  <w:r w:rsidRPr="009F1DF0">
                    <w:rPr>
                      <w:rFonts w:ascii="Times New Roman" w:eastAsia="Times New Roman" w:hAnsi="Times New Roman" w:cs="Times New Roman"/>
                      <w:sz w:val="24"/>
                      <w:szCs w:val="24"/>
                      <w:lang w:eastAsia="tr-TR"/>
                    </w:rPr>
                    <w:t>nde</w:t>
                  </w:r>
                  <w:proofErr w:type="spellEnd"/>
                  <w:r w:rsidRPr="009F1DF0">
                    <w:rPr>
                      <w:rFonts w:ascii="Times New Roman" w:eastAsia="Times New Roman" w:hAnsi="Times New Roman" w:cs="Times New Roman"/>
                      <w:sz w:val="24"/>
                      <w:szCs w:val="24"/>
                      <w:lang w:eastAsia="tr-TR"/>
                    </w:rPr>
                    <w:t> (Ek-4/H) tanımlı ilaçlar”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42 – </w:t>
                  </w:r>
                  <w:r w:rsidRPr="009F1DF0">
                    <w:rPr>
                      <w:rFonts w:ascii="Times New Roman" w:eastAsia="Times New Roman" w:hAnsi="Times New Roman" w:cs="Times New Roman"/>
                      <w:sz w:val="24"/>
                      <w:szCs w:val="24"/>
                      <w:lang w:eastAsia="tr-TR"/>
                    </w:rPr>
                    <w:t>Bu Tebliğin;</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 28 inci maddenin (a) bendi ile 29 uncu maddenin (a) bendi </w:t>
                  </w:r>
                  <w:proofErr w:type="gramStart"/>
                  <w:r w:rsidRPr="009F1DF0">
                    <w:rPr>
                      <w:rFonts w:ascii="Times New Roman" w:eastAsia="Times New Roman" w:hAnsi="Times New Roman" w:cs="Times New Roman"/>
                      <w:sz w:val="24"/>
                      <w:szCs w:val="24"/>
                      <w:lang w:eastAsia="tr-TR"/>
                    </w:rPr>
                    <w:t>1/5/2015</w:t>
                  </w:r>
                  <w:proofErr w:type="gramEnd"/>
                  <w:r w:rsidRPr="009F1DF0">
                    <w:rPr>
                      <w:rFonts w:ascii="Times New Roman" w:eastAsia="Times New Roman" w:hAnsi="Times New Roman" w:cs="Times New Roman"/>
                      <w:sz w:val="24"/>
                      <w:szCs w:val="24"/>
                      <w:lang w:eastAsia="tr-TR"/>
                    </w:rPr>
                    <w:t> tarihinden geçerli olmak üzere yayımı tarihinde,</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 41 inci </w:t>
                  </w:r>
                  <w:proofErr w:type="spellStart"/>
                  <w:r w:rsidRPr="009F1DF0">
                    <w:rPr>
                      <w:rFonts w:ascii="Times New Roman" w:eastAsia="Times New Roman" w:hAnsi="Times New Roman" w:cs="Times New Roman"/>
                      <w:sz w:val="24"/>
                      <w:szCs w:val="24"/>
                      <w:lang w:eastAsia="tr-TR"/>
                    </w:rPr>
                    <w:t>madddesi</w:t>
                  </w:r>
                  <w:proofErr w:type="spellEnd"/>
                  <w:r w:rsidRPr="009F1DF0">
                    <w:rPr>
                      <w:rFonts w:ascii="Times New Roman" w:eastAsia="Times New Roman" w:hAnsi="Times New Roman" w:cs="Times New Roman"/>
                      <w:sz w:val="24"/>
                      <w:szCs w:val="24"/>
                      <w:lang w:eastAsia="tr-TR"/>
                    </w:rPr>
                    <w:t> </w:t>
                  </w:r>
                  <w:proofErr w:type="gramStart"/>
                  <w:r w:rsidRPr="009F1DF0">
                    <w:rPr>
                      <w:rFonts w:ascii="Times New Roman" w:eastAsia="Times New Roman" w:hAnsi="Times New Roman" w:cs="Times New Roman"/>
                      <w:sz w:val="24"/>
                      <w:szCs w:val="24"/>
                      <w:lang w:eastAsia="tr-TR"/>
                    </w:rPr>
                    <w:t>1/7/2015</w:t>
                  </w:r>
                  <w:proofErr w:type="gramEnd"/>
                  <w:r w:rsidRPr="009F1DF0">
                    <w:rPr>
                      <w:rFonts w:ascii="Times New Roman" w:eastAsia="Times New Roman" w:hAnsi="Times New Roman" w:cs="Times New Roman"/>
                      <w:sz w:val="24"/>
                      <w:szCs w:val="24"/>
                      <w:lang w:eastAsia="tr-TR"/>
                    </w:rPr>
                    <w:t> tarihinden geçerli olmak üzere yayımı tarihinde,</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c) 10 uncu maddesi Sağlık Bakanlığına bağlı sağlık hizmet sunucuları için </w:t>
                  </w:r>
                  <w:proofErr w:type="gramStart"/>
                  <w:r w:rsidRPr="009F1DF0">
                    <w:rPr>
                      <w:rFonts w:ascii="Times New Roman" w:eastAsia="Times New Roman" w:hAnsi="Times New Roman" w:cs="Times New Roman"/>
                      <w:sz w:val="24"/>
                      <w:szCs w:val="24"/>
                      <w:lang w:eastAsia="tr-TR"/>
                    </w:rPr>
                    <w:t>1/7/2015</w:t>
                  </w:r>
                  <w:proofErr w:type="gramEnd"/>
                  <w:r w:rsidRPr="009F1DF0">
                    <w:rPr>
                      <w:rFonts w:ascii="Times New Roman" w:eastAsia="Times New Roman" w:hAnsi="Times New Roman" w:cs="Times New Roman"/>
                      <w:sz w:val="24"/>
                      <w:szCs w:val="24"/>
                      <w:lang w:eastAsia="tr-TR"/>
                    </w:rPr>
                    <w:t> tarihinden geçerli olmak üzere yayımı tarihinde, diğer sağlık kurum ve kuruluşları için 1/12/2015 tarihinde,</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ç) 6 </w:t>
                  </w:r>
                  <w:proofErr w:type="spellStart"/>
                  <w:r w:rsidRPr="009F1DF0">
                    <w:rPr>
                      <w:rFonts w:ascii="Times New Roman" w:eastAsia="Times New Roman" w:hAnsi="Times New Roman" w:cs="Times New Roman"/>
                      <w:sz w:val="24"/>
                      <w:szCs w:val="24"/>
                      <w:lang w:eastAsia="tr-TR"/>
                    </w:rPr>
                    <w:t>ncı</w:t>
                  </w:r>
                  <w:proofErr w:type="spellEnd"/>
                  <w:r w:rsidRPr="009F1DF0">
                    <w:rPr>
                      <w:rFonts w:ascii="Times New Roman" w:eastAsia="Times New Roman" w:hAnsi="Times New Roman" w:cs="Times New Roman"/>
                      <w:sz w:val="24"/>
                      <w:szCs w:val="24"/>
                      <w:lang w:eastAsia="tr-TR"/>
                    </w:rPr>
                    <w:t> maddesi </w:t>
                  </w:r>
                  <w:proofErr w:type="gramStart"/>
                  <w:r w:rsidRPr="009F1DF0">
                    <w:rPr>
                      <w:rFonts w:ascii="Times New Roman" w:eastAsia="Times New Roman" w:hAnsi="Times New Roman" w:cs="Times New Roman"/>
                      <w:sz w:val="24"/>
                      <w:szCs w:val="24"/>
                      <w:lang w:eastAsia="tr-TR"/>
                    </w:rPr>
                    <w:t>6/7/2015</w:t>
                  </w:r>
                  <w:proofErr w:type="gramEnd"/>
                  <w:r w:rsidRPr="009F1DF0">
                    <w:rPr>
                      <w:rFonts w:ascii="Times New Roman" w:eastAsia="Times New Roman" w:hAnsi="Times New Roman" w:cs="Times New Roman"/>
                      <w:sz w:val="24"/>
                      <w:szCs w:val="24"/>
                      <w:lang w:eastAsia="tr-TR"/>
                    </w:rPr>
                    <w:t> tarihinden geçerli olmak üzere yayımı tarihinde,</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d) 4 üncü maddesi </w:t>
                  </w:r>
                  <w:proofErr w:type="gramStart"/>
                  <w:r w:rsidRPr="009F1DF0">
                    <w:rPr>
                      <w:rFonts w:ascii="Times New Roman" w:eastAsia="Times New Roman" w:hAnsi="Times New Roman" w:cs="Times New Roman"/>
                      <w:sz w:val="24"/>
                      <w:szCs w:val="24"/>
                      <w:lang w:eastAsia="tr-TR"/>
                    </w:rPr>
                    <w:t>15/9/2015</w:t>
                  </w:r>
                  <w:proofErr w:type="gramEnd"/>
                  <w:r w:rsidRPr="009F1DF0">
                    <w:rPr>
                      <w:rFonts w:ascii="Times New Roman" w:eastAsia="Times New Roman" w:hAnsi="Times New Roman" w:cs="Times New Roman"/>
                      <w:sz w:val="24"/>
                      <w:szCs w:val="24"/>
                      <w:lang w:eastAsia="tr-TR"/>
                    </w:rPr>
                    <w:t> tarihinde,</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e) 2, 11ila 24, 39 ve 40 </w:t>
                  </w:r>
                  <w:proofErr w:type="spellStart"/>
                  <w:r w:rsidRPr="009F1DF0">
                    <w:rPr>
                      <w:rFonts w:ascii="Times New Roman" w:eastAsia="Times New Roman" w:hAnsi="Times New Roman" w:cs="Times New Roman"/>
                      <w:sz w:val="24"/>
                      <w:szCs w:val="24"/>
                      <w:lang w:eastAsia="tr-TR"/>
                    </w:rPr>
                    <w:t>ıncı</w:t>
                  </w:r>
                  <w:proofErr w:type="spellEnd"/>
                  <w:r w:rsidRPr="009F1DF0">
                    <w:rPr>
                      <w:rFonts w:ascii="Times New Roman" w:eastAsia="Times New Roman" w:hAnsi="Times New Roman" w:cs="Times New Roman"/>
                      <w:sz w:val="24"/>
                      <w:szCs w:val="24"/>
                      <w:lang w:eastAsia="tr-TR"/>
                    </w:rPr>
                    <w:t> maddeleri yayımı tarihinden 5 iş günü sonra,    </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f) 5, 8, 9, 26, 31 inci maddenin (a) </w:t>
                  </w:r>
                  <w:proofErr w:type="gramStart"/>
                  <w:r w:rsidRPr="009F1DF0">
                    <w:rPr>
                      <w:rFonts w:ascii="Times New Roman" w:eastAsia="Times New Roman" w:hAnsi="Times New Roman" w:cs="Times New Roman"/>
                      <w:sz w:val="24"/>
                      <w:szCs w:val="24"/>
                      <w:lang w:eastAsia="tr-TR"/>
                    </w:rPr>
                    <w:t>bendi , 32</w:t>
                  </w:r>
                  <w:proofErr w:type="gramEnd"/>
                  <w:r w:rsidRPr="009F1DF0">
                    <w:rPr>
                      <w:rFonts w:ascii="Times New Roman" w:eastAsia="Times New Roman" w:hAnsi="Times New Roman" w:cs="Times New Roman"/>
                      <w:sz w:val="24"/>
                      <w:szCs w:val="24"/>
                      <w:lang w:eastAsia="tr-TR"/>
                    </w:rPr>
                    <w:t> ila 35, 36 </w:t>
                  </w:r>
                  <w:proofErr w:type="spellStart"/>
                  <w:r w:rsidRPr="009F1DF0">
                    <w:rPr>
                      <w:rFonts w:ascii="Times New Roman" w:eastAsia="Times New Roman" w:hAnsi="Times New Roman" w:cs="Times New Roman"/>
                      <w:sz w:val="24"/>
                      <w:szCs w:val="24"/>
                      <w:lang w:eastAsia="tr-TR"/>
                    </w:rPr>
                    <w:t>ncı</w:t>
                  </w:r>
                  <w:proofErr w:type="spellEnd"/>
                  <w:r w:rsidRPr="009F1DF0">
                    <w:rPr>
                      <w:rFonts w:ascii="Times New Roman" w:eastAsia="Times New Roman" w:hAnsi="Times New Roman" w:cs="Times New Roman"/>
                      <w:sz w:val="24"/>
                      <w:szCs w:val="24"/>
                      <w:lang w:eastAsia="tr-TR"/>
                    </w:rPr>
                    <w:t> maddenin (b) ve (c) bentleri ile 38 inci maddesi yayımı takip eden ayın ilk günü,</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g) 1, 3, 7, 25, 27, 28 inci maddenin (b),(c) ve (ç) bentleri, 29 uncu maddenin (b) ve (c) bentleri, 30, 31 inci maddenin (b) bendi, 36 </w:t>
                  </w:r>
                  <w:proofErr w:type="spellStart"/>
                  <w:r w:rsidRPr="009F1DF0">
                    <w:rPr>
                      <w:rFonts w:ascii="Times New Roman" w:eastAsia="Times New Roman" w:hAnsi="Times New Roman" w:cs="Times New Roman"/>
                      <w:sz w:val="24"/>
                      <w:szCs w:val="24"/>
                      <w:lang w:eastAsia="tr-TR"/>
                    </w:rPr>
                    <w:t>ncı</w:t>
                  </w:r>
                  <w:proofErr w:type="spellEnd"/>
                  <w:r w:rsidRPr="009F1DF0">
                    <w:rPr>
                      <w:rFonts w:ascii="Times New Roman" w:eastAsia="Times New Roman" w:hAnsi="Times New Roman" w:cs="Times New Roman"/>
                      <w:sz w:val="24"/>
                      <w:szCs w:val="24"/>
                      <w:lang w:eastAsia="tr-TR"/>
                    </w:rPr>
                    <w:t> maddenin (a) bendi,  37 </w:t>
                  </w:r>
                  <w:proofErr w:type="spellStart"/>
                  <w:r w:rsidRPr="009F1DF0">
                    <w:rPr>
                      <w:rFonts w:ascii="Times New Roman" w:eastAsia="Times New Roman" w:hAnsi="Times New Roman" w:cs="Times New Roman"/>
                      <w:sz w:val="24"/>
                      <w:szCs w:val="24"/>
                      <w:lang w:eastAsia="tr-TR"/>
                    </w:rPr>
                    <w:t>nci</w:t>
                  </w:r>
                  <w:proofErr w:type="spellEnd"/>
                  <w:r w:rsidRPr="009F1DF0">
                    <w:rPr>
                      <w:rFonts w:ascii="Times New Roman" w:eastAsia="Times New Roman" w:hAnsi="Times New Roman" w:cs="Times New Roman"/>
                      <w:sz w:val="24"/>
                      <w:szCs w:val="24"/>
                      <w:lang w:eastAsia="tr-TR"/>
                    </w:rPr>
                    <w:t> maddesi yayımı tarihinde,</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proofErr w:type="gramStart"/>
                  <w:r w:rsidRPr="009F1DF0">
                    <w:rPr>
                      <w:rFonts w:ascii="Times New Roman" w:eastAsia="Times New Roman" w:hAnsi="Times New Roman" w:cs="Times New Roman"/>
                      <w:sz w:val="24"/>
                      <w:szCs w:val="24"/>
                      <w:lang w:eastAsia="tr-TR"/>
                    </w:rPr>
                    <w:t>yürürlüğe</w:t>
                  </w:r>
                  <w:proofErr w:type="gramEnd"/>
                  <w:r w:rsidRPr="009F1DF0">
                    <w:rPr>
                      <w:rFonts w:ascii="Times New Roman" w:eastAsia="Times New Roman" w:hAnsi="Times New Roman" w:cs="Times New Roman"/>
                      <w:sz w:val="24"/>
                      <w:szCs w:val="24"/>
                      <w:lang w:eastAsia="tr-TR"/>
                    </w:rPr>
                    <w:t> girer.</w:t>
                  </w:r>
                </w:p>
                <w:p w:rsidR="009F1DF0" w:rsidRPr="009F1DF0" w:rsidRDefault="009F1DF0" w:rsidP="009F1DF0">
                  <w:pPr>
                    <w:spacing w:after="0" w:line="240" w:lineRule="atLeast"/>
                    <w:ind w:firstLine="566"/>
                    <w:jc w:val="both"/>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MADDE 43 –</w:t>
                  </w:r>
                  <w:r w:rsidRPr="009F1DF0">
                    <w:rPr>
                      <w:rFonts w:ascii="Times New Roman" w:eastAsia="Times New Roman" w:hAnsi="Times New Roman" w:cs="Times New Roman"/>
                      <w:sz w:val="24"/>
                      <w:szCs w:val="24"/>
                      <w:lang w:eastAsia="tr-TR"/>
                    </w:rPr>
                    <w:t> Bu Tebliğ hükümlerini Sosyal Güvenlik Kurumu Başkanı yürütür.</w:t>
                  </w:r>
                </w:p>
                <w:p w:rsidR="009F1DF0" w:rsidRDefault="009F1DF0" w:rsidP="009F1DF0">
                  <w:pPr>
                    <w:spacing w:before="100" w:beforeAutospacing="1" w:after="100" w:afterAutospacing="1"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Default="009F1DF0" w:rsidP="009F1DF0">
                  <w:pPr>
                    <w:spacing w:before="100" w:beforeAutospacing="1" w:after="100" w:afterAutospacing="1" w:line="240" w:lineRule="atLeast"/>
                    <w:rPr>
                      <w:rFonts w:ascii="Times New Roman" w:eastAsia="Times New Roman" w:hAnsi="Times New Roman" w:cs="Times New Roman"/>
                      <w:sz w:val="24"/>
                      <w:szCs w:val="24"/>
                      <w:lang w:eastAsia="tr-TR"/>
                    </w:rPr>
                  </w:pPr>
                </w:p>
                <w:p w:rsidR="009F1DF0" w:rsidRDefault="009F1DF0" w:rsidP="009F1DF0">
                  <w:pPr>
                    <w:spacing w:before="100" w:beforeAutospacing="1" w:after="100" w:afterAutospacing="1" w:line="240" w:lineRule="atLeast"/>
                    <w:rPr>
                      <w:rFonts w:ascii="Times New Roman" w:eastAsia="Times New Roman" w:hAnsi="Times New Roman" w:cs="Times New Roman"/>
                      <w:sz w:val="24"/>
                      <w:szCs w:val="24"/>
                      <w:lang w:eastAsia="tr-TR"/>
                    </w:rPr>
                  </w:pPr>
                </w:p>
                <w:p w:rsidR="009F1DF0" w:rsidRDefault="009F1DF0" w:rsidP="009F1DF0">
                  <w:pPr>
                    <w:spacing w:before="100" w:beforeAutospacing="1" w:after="100" w:afterAutospacing="1" w:line="240" w:lineRule="atLeast"/>
                    <w:rPr>
                      <w:rFonts w:ascii="Times New Roman" w:eastAsia="Times New Roman" w:hAnsi="Times New Roman" w:cs="Times New Roman"/>
                      <w:sz w:val="24"/>
                      <w:szCs w:val="24"/>
                      <w:lang w:eastAsia="tr-TR"/>
                    </w:rPr>
                  </w:pPr>
                </w:p>
                <w:p w:rsidR="009F1DF0" w:rsidRDefault="009F1DF0" w:rsidP="009F1DF0">
                  <w:pPr>
                    <w:spacing w:before="100" w:beforeAutospacing="1" w:after="100" w:afterAutospacing="1" w:line="240" w:lineRule="atLeast"/>
                    <w:rPr>
                      <w:rFonts w:ascii="Times New Roman" w:eastAsia="Times New Roman" w:hAnsi="Times New Roman" w:cs="Times New Roman"/>
                      <w:sz w:val="24"/>
                      <w:szCs w:val="24"/>
                      <w:lang w:eastAsia="tr-TR"/>
                    </w:rPr>
                  </w:pPr>
                </w:p>
                <w:p w:rsidR="009F1DF0" w:rsidRPr="009F1DF0" w:rsidRDefault="009F1DF0" w:rsidP="009F1DF0">
                  <w:pPr>
                    <w:spacing w:before="100" w:beforeAutospacing="1" w:after="100" w:afterAutospacing="1" w:line="240" w:lineRule="atLeast"/>
                    <w:rPr>
                      <w:rFonts w:ascii="Times New Roman" w:eastAsia="Times New Roman" w:hAnsi="Times New Roman" w:cs="Times New Roman"/>
                      <w:sz w:val="24"/>
                      <w:szCs w:val="24"/>
                      <w:lang w:eastAsia="tr-TR"/>
                    </w:rPr>
                  </w:pPr>
                </w:p>
                <w:p w:rsidR="009F1DF0" w:rsidRPr="009F1DF0" w:rsidRDefault="009F1DF0" w:rsidP="009F1DF0">
                  <w:pPr>
                    <w:spacing w:before="100" w:beforeAutospacing="1" w:after="100" w:afterAutospacing="1"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767"/>
                    <w:gridCol w:w="2124"/>
                    <w:gridCol w:w="5022"/>
                    <w:gridCol w:w="815"/>
                  </w:tblGrid>
                  <w:tr w:rsidR="009F1DF0" w:rsidRPr="009F1DF0">
                    <w:trPr>
                      <w:trHeight w:val="240"/>
                      <w:jc w:val="center"/>
                    </w:trPr>
                    <w:tc>
                      <w:tcPr>
                        <w:tcW w:w="10560" w:type="dxa"/>
                        <w:gridSpan w:val="4"/>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bookmarkStart w:id="0" w:name="RANGE!A1:B12"/>
                        <w:bookmarkEnd w:id="0"/>
                        <w:r w:rsidRPr="009F1DF0">
                          <w:rPr>
                            <w:rFonts w:ascii="Times New Roman" w:eastAsia="Times New Roman" w:hAnsi="Times New Roman" w:cs="Times New Roman"/>
                            <w:b/>
                            <w:bCs/>
                            <w:sz w:val="24"/>
                            <w:szCs w:val="24"/>
                            <w:lang w:eastAsia="tr-TR"/>
                          </w:rPr>
                          <w:t>LİSTE 1</w:t>
                        </w:r>
                      </w:p>
                    </w:tc>
                  </w:tr>
                  <w:tr w:rsidR="009F1DF0" w:rsidRPr="009F1DF0">
                    <w:trPr>
                      <w:trHeight w:val="240"/>
                      <w:jc w:val="center"/>
                    </w:trPr>
                    <w:tc>
                      <w:tcPr>
                        <w:tcW w:w="10560" w:type="dxa"/>
                        <w:gridSpan w:val="4"/>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EK-2/B</w:t>
                        </w:r>
                      </w:p>
                    </w:tc>
                  </w:tr>
                  <w:tr w:rsidR="009F1DF0" w:rsidRPr="009F1DF0">
                    <w:trPr>
                      <w:trHeight w:val="240"/>
                      <w:jc w:val="center"/>
                    </w:trPr>
                    <w:tc>
                      <w:tcPr>
                        <w:tcW w:w="105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HİZMET BAŞI İŞLEM PUAN LİSTESİ</w:t>
                        </w:r>
                      </w:p>
                    </w:tc>
                  </w:tr>
                  <w:tr w:rsidR="009F1DF0" w:rsidRPr="009F1DF0">
                    <w:trPr>
                      <w:trHeight w:val="480"/>
                      <w:jc w:val="center"/>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KODU</w:t>
                        </w:r>
                      </w:p>
                    </w:tc>
                    <w:tc>
                      <w:tcPr>
                        <w:tcW w:w="31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İŞLEM ADI</w:t>
                        </w:r>
                      </w:p>
                    </w:tc>
                    <w:tc>
                      <w:tcPr>
                        <w:tcW w:w="5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AÇIKLAMA</w:t>
                        </w:r>
                      </w:p>
                    </w:tc>
                    <w:tc>
                      <w:tcPr>
                        <w:tcW w:w="12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İŞLEM PUANI</w:t>
                        </w:r>
                      </w:p>
                    </w:tc>
                  </w:tr>
                  <w:tr w:rsidR="009F1DF0" w:rsidRPr="009F1DF0">
                    <w:trPr>
                      <w:trHeight w:val="480"/>
                      <w:jc w:val="center"/>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603.630</w:t>
                        </w:r>
                      </w:p>
                    </w:tc>
                    <w:tc>
                      <w:tcPr>
                        <w:tcW w:w="31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sz w:val="24"/>
                            <w:szCs w:val="24"/>
                            <w:lang w:eastAsia="tr-TR"/>
                          </w:rPr>
                          <w:t>Jinekomasti</w:t>
                        </w:r>
                        <w:proofErr w:type="spellEnd"/>
                        <w:r w:rsidRPr="009F1DF0">
                          <w:rPr>
                            <w:rFonts w:ascii="Times New Roman" w:eastAsia="Times New Roman" w:hAnsi="Times New Roman" w:cs="Times New Roman"/>
                            <w:sz w:val="24"/>
                            <w:szCs w:val="24"/>
                            <w:lang w:eastAsia="tr-TR"/>
                          </w:rPr>
                          <w:t> düzeltilmesi, tek taraf</w:t>
                        </w:r>
                      </w:p>
                    </w:tc>
                    <w:tc>
                      <w:tcPr>
                        <w:tcW w:w="5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603.620 ile birlikte faturalandırılmaz. Sağlık kurulu raporu ile tıbbi gerekçe </w:t>
                        </w:r>
                        <w:proofErr w:type="spellStart"/>
                        <w:proofErr w:type="gramStart"/>
                        <w:r w:rsidRPr="009F1DF0">
                          <w:rPr>
                            <w:rFonts w:ascii="Times New Roman" w:eastAsia="Times New Roman" w:hAnsi="Times New Roman" w:cs="Times New Roman"/>
                            <w:sz w:val="24"/>
                            <w:szCs w:val="24"/>
                            <w:lang w:eastAsia="tr-TR"/>
                          </w:rPr>
                          <w:t>belirtilmelidir.Aynı</w:t>
                        </w:r>
                        <w:proofErr w:type="spellEnd"/>
                        <w:proofErr w:type="gramEnd"/>
                        <w:r w:rsidRPr="009F1DF0">
                          <w:rPr>
                            <w:rFonts w:ascii="Times New Roman" w:eastAsia="Times New Roman" w:hAnsi="Times New Roman" w:cs="Times New Roman"/>
                            <w:sz w:val="24"/>
                            <w:szCs w:val="24"/>
                            <w:lang w:eastAsia="tr-TR"/>
                          </w:rPr>
                          <w:t> faturada ikiden fazla yer almaz.</w:t>
                        </w:r>
                      </w:p>
                    </w:tc>
                    <w:tc>
                      <w:tcPr>
                        <w:tcW w:w="12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300,17</w:t>
                        </w:r>
                      </w:p>
                    </w:tc>
                  </w:tr>
                  <w:tr w:rsidR="009F1DF0" w:rsidRPr="009F1DF0">
                    <w:trPr>
                      <w:trHeight w:val="1200"/>
                      <w:jc w:val="center"/>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609.871</w:t>
                        </w:r>
                      </w:p>
                    </w:tc>
                    <w:tc>
                      <w:tcPr>
                        <w:tcW w:w="31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sz w:val="24"/>
                            <w:szCs w:val="24"/>
                            <w:lang w:eastAsia="tr-TR"/>
                          </w:rPr>
                          <w:t>Obezite</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by-pass</w:t>
                        </w:r>
                        <w:proofErr w:type="spellEnd"/>
                      </w:p>
                    </w:tc>
                    <w:tc>
                      <w:tcPr>
                        <w:tcW w:w="5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BMI ≥ 40 kg/m2 olan kişilerde. Tıbbi </w:t>
                        </w:r>
                        <w:proofErr w:type="spellStart"/>
                        <w:r w:rsidRPr="009F1DF0">
                          <w:rPr>
                            <w:rFonts w:ascii="Times New Roman" w:eastAsia="Times New Roman" w:hAnsi="Times New Roman" w:cs="Times New Roman"/>
                            <w:sz w:val="24"/>
                            <w:szCs w:val="24"/>
                            <w:lang w:eastAsia="tr-TR"/>
                          </w:rPr>
                          <w:t>endikasyonunendokrinoloji</w:t>
                        </w:r>
                        <w:proofErr w:type="spellEnd"/>
                        <w:r w:rsidRPr="009F1DF0">
                          <w:rPr>
                            <w:rFonts w:ascii="Times New Roman" w:eastAsia="Times New Roman" w:hAnsi="Times New Roman" w:cs="Times New Roman"/>
                            <w:sz w:val="24"/>
                            <w:szCs w:val="24"/>
                            <w:lang w:eastAsia="tr-TR"/>
                          </w:rPr>
                          <w:t xml:space="preserve"> uzman hekiminin de yer aldığı sağlık kurulu raporu ile belgelenmesi halinde faturalandırılır. Sağlık kurulu raporu düzenlendiği sağlık hizmeti sunucusunda geçerlidir. Sağlık kurulu, hizmeti veren sağlık hizmeti sunucusunda görevli hekimlerden oluşur.</w:t>
                        </w:r>
                      </w:p>
                    </w:tc>
                    <w:tc>
                      <w:tcPr>
                        <w:tcW w:w="12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2.529,51</w:t>
                        </w:r>
                      </w:p>
                    </w:tc>
                  </w:tr>
                  <w:tr w:rsidR="009F1DF0" w:rsidRPr="009F1DF0">
                    <w:trPr>
                      <w:trHeight w:val="1200"/>
                      <w:jc w:val="center"/>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609.872</w:t>
                        </w:r>
                      </w:p>
                    </w:tc>
                    <w:tc>
                      <w:tcPr>
                        <w:tcW w:w="31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sz w:val="24"/>
                            <w:szCs w:val="24"/>
                            <w:lang w:eastAsia="tr-TR"/>
                          </w:rPr>
                          <w:t>Obezite</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sleeve</w:t>
                        </w:r>
                        <w:proofErr w:type="spellEnd"/>
                      </w:p>
                    </w:tc>
                    <w:tc>
                      <w:tcPr>
                        <w:tcW w:w="5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BMI ≥ 40 kg/m2 olan kişilerde. Tıbbi </w:t>
                        </w:r>
                        <w:proofErr w:type="spellStart"/>
                        <w:r w:rsidRPr="009F1DF0">
                          <w:rPr>
                            <w:rFonts w:ascii="Times New Roman" w:eastAsia="Times New Roman" w:hAnsi="Times New Roman" w:cs="Times New Roman"/>
                            <w:sz w:val="24"/>
                            <w:szCs w:val="24"/>
                            <w:lang w:eastAsia="tr-TR"/>
                          </w:rPr>
                          <w:t>endikasyonunendokrinoloji</w:t>
                        </w:r>
                        <w:proofErr w:type="spellEnd"/>
                        <w:r w:rsidRPr="009F1DF0">
                          <w:rPr>
                            <w:rFonts w:ascii="Times New Roman" w:eastAsia="Times New Roman" w:hAnsi="Times New Roman" w:cs="Times New Roman"/>
                            <w:sz w:val="24"/>
                            <w:szCs w:val="24"/>
                            <w:lang w:eastAsia="tr-TR"/>
                          </w:rPr>
                          <w:t xml:space="preserve"> uzman hekiminin de yer aldığı sağlık kurulu raporu ile belgelenmesi halinde faturalandırılır. Sağlık kurulu raporu düzenlendiği sağlık hizmeti sunucusunda geçerlidir. Sağlık kurulu, hizmeti veren sağlık hizmeti sunucusunda görevli hekimlerden oluşur.</w:t>
                        </w:r>
                      </w:p>
                    </w:tc>
                    <w:tc>
                      <w:tcPr>
                        <w:tcW w:w="12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1.736,93</w:t>
                        </w:r>
                      </w:p>
                    </w:tc>
                  </w:tr>
                  <w:tr w:rsidR="009F1DF0" w:rsidRPr="009F1DF0">
                    <w:trPr>
                      <w:trHeight w:val="1200"/>
                      <w:jc w:val="center"/>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609.873</w:t>
                        </w:r>
                      </w:p>
                    </w:tc>
                    <w:tc>
                      <w:tcPr>
                        <w:tcW w:w="31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sz w:val="24"/>
                            <w:szCs w:val="24"/>
                            <w:lang w:eastAsia="tr-TR"/>
                          </w:rPr>
                          <w:t>Obezite</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banding</w:t>
                        </w:r>
                        <w:proofErr w:type="spellEnd"/>
                      </w:p>
                    </w:tc>
                    <w:tc>
                      <w:tcPr>
                        <w:tcW w:w="5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BMI ≥ 40 kg/m2 olan kişilerde. Tıbbi </w:t>
                        </w:r>
                        <w:proofErr w:type="spellStart"/>
                        <w:r w:rsidRPr="009F1DF0">
                          <w:rPr>
                            <w:rFonts w:ascii="Times New Roman" w:eastAsia="Times New Roman" w:hAnsi="Times New Roman" w:cs="Times New Roman"/>
                            <w:sz w:val="24"/>
                            <w:szCs w:val="24"/>
                            <w:lang w:eastAsia="tr-TR"/>
                          </w:rPr>
                          <w:t>endikasyonunendokrinoloji</w:t>
                        </w:r>
                        <w:proofErr w:type="spellEnd"/>
                        <w:r w:rsidRPr="009F1DF0">
                          <w:rPr>
                            <w:rFonts w:ascii="Times New Roman" w:eastAsia="Times New Roman" w:hAnsi="Times New Roman" w:cs="Times New Roman"/>
                            <w:sz w:val="24"/>
                            <w:szCs w:val="24"/>
                            <w:lang w:eastAsia="tr-TR"/>
                          </w:rPr>
                          <w:t xml:space="preserve"> uzman hekiminin de yer aldığı sağlık kurulu raporu ile belgelenmesi halinde </w:t>
                        </w:r>
                        <w:proofErr w:type="spellStart"/>
                        <w:proofErr w:type="gramStart"/>
                        <w:r w:rsidRPr="009F1DF0">
                          <w:rPr>
                            <w:rFonts w:ascii="Times New Roman" w:eastAsia="Times New Roman" w:hAnsi="Times New Roman" w:cs="Times New Roman"/>
                            <w:sz w:val="24"/>
                            <w:szCs w:val="24"/>
                            <w:lang w:eastAsia="tr-TR"/>
                          </w:rPr>
                          <w:t>faturalandırılır.Sağlıkkurulu</w:t>
                        </w:r>
                        <w:proofErr w:type="spellEnd"/>
                        <w:proofErr w:type="gramEnd"/>
                        <w:r w:rsidRPr="009F1DF0">
                          <w:rPr>
                            <w:rFonts w:ascii="Times New Roman" w:eastAsia="Times New Roman" w:hAnsi="Times New Roman" w:cs="Times New Roman"/>
                            <w:sz w:val="24"/>
                            <w:szCs w:val="24"/>
                            <w:lang w:eastAsia="tr-TR"/>
                          </w:rPr>
                          <w:t xml:space="preserve"> raporu düzenlendiği sağlık hizmeti sunucusunda geçerlidir. Sağlık kurulu, hizmeti veren sağlık hizmeti sunucusunda görevli hekimlerden oluşur.</w:t>
                        </w:r>
                      </w:p>
                    </w:tc>
                    <w:tc>
                      <w:tcPr>
                        <w:tcW w:w="12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1.264,76</w:t>
                        </w:r>
                      </w:p>
                    </w:tc>
                  </w:tr>
                  <w:tr w:rsidR="009F1DF0" w:rsidRPr="009F1DF0">
                    <w:trPr>
                      <w:trHeight w:val="1440"/>
                      <w:jc w:val="center"/>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609.877</w:t>
                        </w:r>
                      </w:p>
                    </w:tc>
                    <w:tc>
                      <w:tcPr>
                        <w:tcW w:w="31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sz w:val="24"/>
                            <w:szCs w:val="24"/>
                            <w:lang w:eastAsia="tr-TR"/>
                          </w:rPr>
                          <w:t>Duedenal</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switch-biliopankreatikdiversiyon</w:t>
                        </w:r>
                        <w:proofErr w:type="spellEnd"/>
                      </w:p>
                    </w:tc>
                    <w:tc>
                      <w:tcPr>
                        <w:tcW w:w="5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BMI ≥ 40 kg/m2 olan kişilerde. </w:t>
                        </w:r>
                        <w:r w:rsidRPr="009F1DF0">
                          <w:rPr>
                            <w:rFonts w:ascii="Times New Roman" w:eastAsia="Times New Roman" w:hAnsi="Times New Roman" w:cs="Times New Roman"/>
                            <w:sz w:val="24"/>
                            <w:szCs w:val="24"/>
                            <w:lang w:eastAsia="tr-TR"/>
                          </w:rPr>
                          <w:br/>
                          <w:t>Tıbbi </w:t>
                        </w:r>
                        <w:proofErr w:type="spellStart"/>
                        <w:r w:rsidRPr="009F1DF0">
                          <w:rPr>
                            <w:rFonts w:ascii="Times New Roman" w:eastAsia="Times New Roman" w:hAnsi="Times New Roman" w:cs="Times New Roman"/>
                            <w:sz w:val="24"/>
                            <w:szCs w:val="24"/>
                            <w:lang w:eastAsia="tr-TR"/>
                          </w:rPr>
                          <w:t>endikasyonun</w:t>
                        </w:r>
                        <w:proofErr w:type="spellEnd"/>
                        <w:r w:rsidRPr="009F1DF0">
                          <w:rPr>
                            <w:rFonts w:ascii="Times New Roman" w:eastAsia="Times New Roman" w:hAnsi="Times New Roman" w:cs="Times New Roman"/>
                            <w:sz w:val="24"/>
                            <w:szCs w:val="24"/>
                            <w:lang w:eastAsia="tr-TR"/>
                          </w:rPr>
                          <w:t> endokrinoloji uzman hekiminin de yer aldığı sağlık kurulu raporu ile belgelenmesi halinde faturalandırılır. Sağlık kurulu raporu düzenlendiği sağlık hizmeti sunucusunda geçerlidir. Sağlık kurulu, hizmeti veren sağlık hizmeti sunucusunda görevli hekimlerden oluşur.</w:t>
                        </w:r>
                      </w:p>
                    </w:tc>
                    <w:tc>
                      <w:tcPr>
                        <w:tcW w:w="12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ind w:firstLine="160"/>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1.000,00</w:t>
                        </w:r>
                      </w:p>
                    </w:tc>
                  </w:tr>
                  <w:tr w:rsidR="009F1DF0" w:rsidRPr="009F1DF0">
                    <w:trPr>
                      <w:trHeight w:val="330"/>
                      <w:jc w:val="center"/>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618.100</w:t>
                        </w:r>
                      </w:p>
                    </w:tc>
                    <w:tc>
                      <w:tcPr>
                        <w:tcW w:w="31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sz w:val="24"/>
                            <w:szCs w:val="24"/>
                            <w:lang w:eastAsia="tr-TR"/>
                          </w:rPr>
                          <w:t>Endolenfatik</w:t>
                        </w:r>
                        <w:proofErr w:type="spellEnd"/>
                        <w:r w:rsidRPr="009F1DF0">
                          <w:rPr>
                            <w:rFonts w:ascii="Times New Roman" w:eastAsia="Times New Roman" w:hAnsi="Times New Roman" w:cs="Times New Roman"/>
                            <w:sz w:val="24"/>
                            <w:szCs w:val="24"/>
                            <w:lang w:eastAsia="tr-TR"/>
                          </w:rPr>
                          <w:t> sak operasyonu, </w:t>
                        </w:r>
                        <w:proofErr w:type="spellStart"/>
                        <w:r w:rsidRPr="009F1DF0">
                          <w:rPr>
                            <w:rFonts w:ascii="Times New Roman" w:eastAsia="Times New Roman" w:hAnsi="Times New Roman" w:cs="Times New Roman"/>
                            <w:sz w:val="24"/>
                            <w:szCs w:val="24"/>
                            <w:lang w:eastAsia="tr-TR"/>
                          </w:rPr>
                          <w:t>şant</w:t>
                        </w:r>
                        <w:proofErr w:type="spellEnd"/>
                        <w:r w:rsidRPr="009F1DF0">
                          <w:rPr>
                            <w:rFonts w:ascii="Times New Roman" w:eastAsia="Times New Roman" w:hAnsi="Times New Roman" w:cs="Times New Roman"/>
                            <w:sz w:val="24"/>
                            <w:szCs w:val="24"/>
                            <w:lang w:eastAsia="tr-TR"/>
                          </w:rPr>
                          <w:t> ile</w:t>
                        </w:r>
                      </w:p>
                    </w:tc>
                    <w:tc>
                      <w:tcPr>
                        <w:tcW w:w="5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618.190, 618.250, 618.340 ile birlikte faturalandırılmaz.</w:t>
                        </w:r>
                      </w:p>
                    </w:tc>
                    <w:tc>
                      <w:tcPr>
                        <w:tcW w:w="12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750,42</w:t>
                        </w:r>
                      </w:p>
                    </w:tc>
                  </w:tr>
                  <w:tr w:rsidR="009F1DF0" w:rsidRPr="009F1DF0">
                    <w:trPr>
                      <w:trHeight w:val="300"/>
                      <w:jc w:val="center"/>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704.680</w:t>
                        </w:r>
                      </w:p>
                    </w:tc>
                    <w:tc>
                      <w:tcPr>
                        <w:tcW w:w="31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sz w:val="24"/>
                            <w:szCs w:val="24"/>
                            <w:lang w:eastAsia="tr-TR"/>
                          </w:rPr>
                          <w:t>İmmünoadsorbsiyon</w:t>
                        </w:r>
                        <w:proofErr w:type="spellEnd"/>
                        <w:r w:rsidRPr="009F1DF0">
                          <w:rPr>
                            <w:rFonts w:ascii="Times New Roman" w:eastAsia="Times New Roman" w:hAnsi="Times New Roman" w:cs="Times New Roman"/>
                            <w:sz w:val="24"/>
                            <w:szCs w:val="24"/>
                            <w:lang w:eastAsia="tr-TR"/>
                          </w:rPr>
                          <w:t>, her bir seans</w:t>
                        </w:r>
                      </w:p>
                    </w:tc>
                    <w:tc>
                      <w:tcPr>
                        <w:tcW w:w="5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704.870 ile birlikte faturalandırılmaz.</w:t>
                        </w:r>
                      </w:p>
                    </w:tc>
                    <w:tc>
                      <w:tcPr>
                        <w:tcW w:w="12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120,07</w:t>
                        </w:r>
                      </w:p>
                    </w:tc>
                  </w:tr>
                  <w:tr w:rsidR="009F1DF0" w:rsidRPr="009F1DF0">
                    <w:trPr>
                      <w:trHeight w:val="480"/>
                      <w:jc w:val="center"/>
                    </w:trPr>
                    <w:tc>
                      <w:tcPr>
                        <w:tcW w:w="9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704.870</w:t>
                        </w:r>
                      </w:p>
                    </w:tc>
                    <w:tc>
                      <w:tcPr>
                        <w:tcW w:w="31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sz w:val="24"/>
                            <w:szCs w:val="24"/>
                            <w:lang w:eastAsia="tr-TR"/>
                          </w:rPr>
                          <w:t>Aferez</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IgG</w:t>
                        </w:r>
                        <w:proofErr w:type="spellEnd"/>
                        <w:r w:rsidRPr="009F1DF0">
                          <w:rPr>
                            <w:rFonts w:ascii="Times New Roman" w:eastAsia="Times New Roman" w:hAnsi="Times New Roman" w:cs="Times New Roman"/>
                            <w:sz w:val="24"/>
                            <w:szCs w:val="24"/>
                            <w:lang w:eastAsia="tr-TR"/>
                          </w:rPr>
                          <w:t> ( 1 seans)</w:t>
                        </w:r>
                      </w:p>
                    </w:tc>
                    <w:tc>
                      <w:tcPr>
                        <w:tcW w:w="5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704.680 ile birlikte </w:t>
                        </w:r>
                        <w:proofErr w:type="spellStart"/>
                        <w:proofErr w:type="gramStart"/>
                        <w:r w:rsidRPr="009F1DF0">
                          <w:rPr>
                            <w:rFonts w:ascii="Times New Roman" w:eastAsia="Times New Roman" w:hAnsi="Times New Roman" w:cs="Times New Roman"/>
                            <w:sz w:val="24"/>
                            <w:szCs w:val="24"/>
                            <w:lang w:eastAsia="tr-TR"/>
                          </w:rPr>
                          <w:t>faturalandırılmaz.Kolon</w:t>
                        </w:r>
                        <w:proofErr w:type="spellEnd"/>
                        <w:proofErr w:type="gramEnd"/>
                        <w:r w:rsidRPr="009F1DF0">
                          <w:rPr>
                            <w:rFonts w:ascii="Times New Roman" w:eastAsia="Times New Roman" w:hAnsi="Times New Roman" w:cs="Times New Roman"/>
                            <w:sz w:val="24"/>
                            <w:szCs w:val="24"/>
                            <w:lang w:eastAsia="tr-TR"/>
                          </w:rPr>
                          <w:t> veya </w:t>
                        </w:r>
                        <w:proofErr w:type="spellStart"/>
                        <w:r w:rsidRPr="009F1DF0">
                          <w:rPr>
                            <w:rFonts w:ascii="Times New Roman" w:eastAsia="Times New Roman" w:hAnsi="Times New Roman" w:cs="Times New Roman"/>
                            <w:sz w:val="24"/>
                            <w:szCs w:val="24"/>
                            <w:lang w:eastAsia="tr-TR"/>
                          </w:rPr>
                          <w:t>kaskadfiltrasyon</w:t>
                        </w:r>
                        <w:proofErr w:type="spellEnd"/>
                        <w:r w:rsidRPr="009F1DF0">
                          <w:rPr>
                            <w:rFonts w:ascii="Times New Roman" w:eastAsia="Times New Roman" w:hAnsi="Times New Roman" w:cs="Times New Roman"/>
                            <w:sz w:val="24"/>
                            <w:szCs w:val="24"/>
                            <w:lang w:eastAsia="tr-TR"/>
                          </w:rPr>
                          <w:t> yöntemi ile</w:t>
                        </w:r>
                      </w:p>
                    </w:tc>
                    <w:tc>
                      <w:tcPr>
                        <w:tcW w:w="12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150,08</w:t>
                        </w:r>
                      </w:p>
                    </w:tc>
                  </w:tr>
                </w:tbl>
                <w:p w:rsidR="009F1DF0" w:rsidRPr="009F1DF0" w:rsidRDefault="009F1DF0" w:rsidP="009F1DF0">
                  <w:pPr>
                    <w:spacing w:before="100" w:beforeAutospacing="1" w:after="100" w:afterAutospacing="1"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Pr="009F1DF0" w:rsidRDefault="009F1DF0" w:rsidP="009F1DF0">
                  <w:pPr>
                    <w:spacing w:before="100" w:beforeAutospacing="1" w:after="100" w:afterAutospacing="1"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934"/>
                    <w:gridCol w:w="2486"/>
                    <w:gridCol w:w="3192"/>
                    <w:gridCol w:w="945"/>
                    <w:gridCol w:w="251"/>
                    <w:gridCol w:w="920"/>
                  </w:tblGrid>
                  <w:tr w:rsidR="009F1DF0" w:rsidRPr="009F1DF0">
                    <w:trPr>
                      <w:trHeight w:val="240"/>
                      <w:jc w:val="center"/>
                    </w:trPr>
                    <w:tc>
                      <w:tcPr>
                        <w:tcW w:w="12380" w:type="dxa"/>
                        <w:gridSpan w:val="6"/>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LİSTE 2</w:t>
                        </w:r>
                      </w:p>
                    </w:tc>
                  </w:tr>
                  <w:tr w:rsidR="009F1DF0" w:rsidRPr="009F1DF0">
                    <w:trPr>
                      <w:trHeight w:val="240"/>
                      <w:jc w:val="center"/>
                    </w:trPr>
                    <w:tc>
                      <w:tcPr>
                        <w:tcW w:w="12380" w:type="dxa"/>
                        <w:gridSpan w:val="6"/>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EK-2/C</w:t>
                        </w:r>
                      </w:p>
                    </w:tc>
                  </w:tr>
                  <w:tr w:rsidR="009F1DF0" w:rsidRPr="009F1DF0">
                    <w:trPr>
                      <w:trHeight w:val="240"/>
                      <w:jc w:val="center"/>
                    </w:trPr>
                    <w:tc>
                      <w:tcPr>
                        <w:tcW w:w="1238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TANIYA DAYALI İŞLEM PUAN LİSTESİ</w:t>
                        </w:r>
                      </w:p>
                    </w:tc>
                  </w:tr>
                  <w:tr w:rsidR="009F1DF0" w:rsidRPr="009F1DF0">
                    <w:trPr>
                      <w:trHeight w:val="480"/>
                      <w:jc w:val="center"/>
                    </w:trPr>
                    <w:tc>
                      <w:tcPr>
                        <w:tcW w:w="12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PAKET KODU</w:t>
                        </w:r>
                      </w:p>
                    </w:tc>
                    <w:tc>
                      <w:tcPr>
                        <w:tcW w:w="2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İŞLEM ADI</w:t>
                        </w:r>
                      </w:p>
                    </w:tc>
                    <w:tc>
                      <w:tcPr>
                        <w:tcW w:w="5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AÇIKLAMA</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İŞLEM GRUBU</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İŞLEM PUANI</w:t>
                        </w:r>
                      </w:p>
                    </w:tc>
                  </w:tr>
                  <w:tr w:rsidR="009F1DF0" w:rsidRPr="009F1DF0">
                    <w:trPr>
                      <w:trHeight w:val="720"/>
                      <w:jc w:val="center"/>
                    </w:trPr>
                    <w:tc>
                      <w:tcPr>
                        <w:tcW w:w="12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P603630</w:t>
                        </w:r>
                      </w:p>
                    </w:tc>
                    <w:tc>
                      <w:tcPr>
                        <w:tcW w:w="2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sz w:val="24"/>
                            <w:szCs w:val="24"/>
                            <w:lang w:eastAsia="tr-TR"/>
                          </w:rPr>
                          <w:t>Jinekomasti</w:t>
                        </w:r>
                        <w:proofErr w:type="spellEnd"/>
                        <w:r w:rsidRPr="009F1DF0">
                          <w:rPr>
                            <w:rFonts w:ascii="Times New Roman" w:eastAsia="Times New Roman" w:hAnsi="Times New Roman" w:cs="Times New Roman"/>
                            <w:sz w:val="24"/>
                            <w:szCs w:val="24"/>
                            <w:lang w:eastAsia="tr-TR"/>
                          </w:rPr>
                          <w:t> düzeltilmesi, tek taraf</w:t>
                        </w:r>
                      </w:p>
                    </w:tc>
                    <w:tc>
                      <w:tcPr>
                        <w:tcW w:w="5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P603620 ile birlikte faturalandırılmaz. Sağlık kurulu raporu ile tıbbi gerekçe belirtilmelidir.</w:t>
                        </w:r>
                        <w:r w:rsidRPr="009F1DF0">
                          <w:rPr>
                            <w:rFonts w:ascii="Times New Roman" w:eastAsia="Times New Roman" w:hAnsi="Times New Roman" w:cs="Times New Roman"/>
                            <w:sz w:val="24"/>
                            <w:szCs w:val="24"/>
                            <w:lang w:eastAsia="tr-TR"/>
                          </w:rPr>
                          <w:br/>
                          <w:t>Aynı faturada ikiden fazla yer almaz.</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C</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921,25</w:t>
                        </w:r>
                      </w:p>
                    </w:tc>
                  </w:tr>
                  <w:tr w:rsidR="009F1DF0" w:rsidRPr="009F1DF0">
                    <w:trPr>
                      <w:trHeight w:val="1200"/>
                      <w:jc w:val="center"/>
                    </w:trPr>
                    <w:tc>
                      <w:tcPr>
                        <w:tcW w:w="12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P609871</w:t>
                        </w:r>
                      </w:p>
                    </w:tc>
                    <w:tc>
                      <w:tcPr>
                        <w:tcW w:w="2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sz w:val="24"/>
                            <w:szCs w:val="24"/>
                            <w:lang w:eastAsia="tr-TR"/>
                          </w:rPr>
                          <w:t>Obezite</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by-pass</w:t>
                        </w:r>
                        <w:proofErr w:type="spellEnd"/>
                      </w:p>
                    </w:tc>
                    <w:tc>
                      <w:tcPr>
                        <w:tcW w:w="5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BMI ≥ 40 kg/m2 olan kişilerde. (</w:t>
                        </w:r>
                        <w:proofErr w:type="spellStart"/>
                        <w:r w:rsidRPr="009F1DF0">
                          <w:rPr>
                            <w:rFonts w:ascii="Times New Roman" w:eastAsia="Times New Roman" w:hAnsi="Times New Roman" w:cs="Times New Roman"/>
                            <w:sz w:val="24"/>
                            <w:szCs w:val="24"/>
                            <w:lang w:eastAsia="tr-TR"/>
                          </w:rPr>
                          <w:t>Tıbbiendikasyonun</w:t>
                        </w:r>
                        <w:proofErr w:type="spellEnd"/>
                        <w:r w:rsidRPr="009F1DF0">
                          <w:rPr>
                            <w:rFonts w:ascii="Times New Roman" w:eastAsia="Times New Roman" w:hAnsi="Times New Roman" w:cs="Times New Roman"/>
                            <w:sz w:val="24"/>
                            <w:szCs w:val="24"/>
                            <w:lang w:eastAsia="tr-TR"/>
                          </w:rPr>
                          <w:t> endokrinoloji uzman hekiminin de yer aldığı sağlık kurulu raporu ile belgelenmesi halinde faturalandırılır.) Tüm malzemeler </w:t>
                        </w:r>
                        <w:proofErr w:type="gramStart"/>
                        <w:r w:rsidRPr="009F1DF0">
                          <w:rPr>
                            <w:rFonts w:ascii="Times New Roman" w:eastAsia="Times New Roman" w:hAnsi="Times New Roman" w:cs="Times New Roman"/>
                            <w:sz w:val="24"/>
                            <w:szCs w:val="24"/>
                            <w:lang w:eastAsia="tr-TR"/>
                          </w:rPr>
                          <w:t>dahil</w:t>
                        </w:r>
                        <w:proofErr w:type="gramEnd"/>
                        <w:r w:rsidRPr="009F1DF0">
                          <w:rPr>
                            <w:rFonts w:ascii="Times New Roman" w:eastAsia="Times New Roman" w:hAnsi="Times New Roman" w:cs="Times New Roman"/>
                            <w:sz w:val="24"/>
                            <w:szCs w:val="24"/>
                            <w:lang w:eastAsia="tr-TR"/>
                          </w:rPr>
                          <w:t>. Sağlık kurulu raporu düzenlendiği sağlık hizmeti sunucusunda geçerlidir. Sağlık kurulu, hizmeti veren sağlık hizmeti sunucusunda görevli hekimlerden oluşur.</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A3</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7.588,53</w:t>
                        </w:r>
                      </w:p>
                    </w:tc>
                  </w:tr>
                  <w:tr w:rsidR="009F1DF0" w:rsidRPr="009F1DF0">
                    <w:trPr>
                      <w:trHeight w:val="1200"/>
                      <w:jc w:val="center"/>
                    </w:trPr>
                    <w:tc>
                      <w:tcPr>
                        <w:tcW w:w="12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P609872</w:t>
                        </w:r>
                      </w:p>
                    </w:tc>
                    <w:tc>
                      <w:tcPr>
                        <w:tcW w:w="2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sz w:val="24"/>
                            <w:szCs w:val="24"/>
                            <w:lang w:eastAsia="tr-TR"/>
                          </w:rPr>
                          <w:t>Obezite</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sleeve</w:t>
                        </w:r>
                        <w:proofErr w:type="spellEnd"/>
                      </w:p>
                    </w:tc>
                    <w:tc>
                      <w:tcPr>
                        <w:tcW w:w="5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BMI ≥ 40 kg/m2 olan kişilerde. (</w:t>
                        </w:r>
                        <w:proofErr w:type="spellStart"/>
                        <w:r w:rsidRPr="009F1DF0">
                          <w:rPr>
                            <w:rFonts w:ascii="Times New Roman" w:eastAsia="Times New Roman" w:hAnsi="Times New Roman" w:cs="Times New Roman"/>
                            <w:sz w:val="24"/>
                            <w:szCs w:val="24"/>
                            <w:lang w:eastAsia="tr-TR"/>
                          </w:rPr>
                          <w:t>Tıbbiendikasyonun</w:t>
                        </w:r>
                        <w:proofErr w:type="spellEnd"/>
                        <w:r w:rsidRPr="009F1DF0">
                          <w:rPr>
                            <w:rFonts w:ascii="Times New Roman" w:eastAsia="Times New Roman" w:hAnsi="Times New Roman" w:cs="Times New Roman"/>
                            <w:sz w:val="24"/>
                            <w:szCs w:val="24"/>
                            <w:lang w:eastAsia="tr-TR"/>
                          </w:rPr>
                          <w:t> endokrinoloji uzman hekiminin de yer aldığı sağlık kurulu raporu ile belgelenmesi halinde faturalandırılır.) Tüm malzemeler </w:t>
                        </w:r>
                        <w:proofErr w:type="gramStart"/>
                        <w:r w:rsidRPr="009F1DF0">
                          <w:rPr>
                            <w:rFonts w:ascii="Times New Roman" w:eastAsia="Times New Roman" w:hAnsi="Times New Roman" w:cs="Times New Roman"/>
                            <w:sz w:val="24"/>
                            <w:szCs w:val="24"/>
                            <w:lang w:eastAsia="tr-TR"/>
                          </w:rPr>
                          <w:t>dahil</w:t>
                        </w:r>
                        <w:proofErr w:type="gramEnd"/>
                        <w:r w:rsidRPr="009F1DF0">
                          <w:rPr>
                            <w:rFonts w:ascii="Times New Roman" w:eastAsia="Times New Roman" w:hAnsi="Times New Roman" w:cs="Times New Roman"/>
                            <w:sz w:val="24"/>
                            <w:szCs w:val="24"/>
                            <w:lang w:eastAsia="tr-TR"/>
                          </w:rPr>
                          <w:t>. Sağlık kurulu raporu düzenlendiği sağlık hizmeti sunucusunda geçerlidir. Sağlık kurulu, hizmeti veren sağlık hizmeti sunucusunda görevli hekimlerden oluşur.</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A3</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5.227,66</w:t>
                        </w:r>
                      </w:p>
                    </w:tc>
                  </w:tr>
                  <w:tr w:rsidR="009F1DF0" w:rsidRPr="009F1DF0">
                    <w:trPr>
                      <w:trHeight w:val="1200"/>
                      <w:jc w:val="center"/>
                    </w:trPr>
                    <w:tc>
                      <w:tcPr>
                        <w:tcW w:w="12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P609873</w:t>
                        </w:r>
                      </w:p>
                    </w:tc>
                    <w:tc>
                      <w:tcPr>
                        <w:tcW w:w="2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sz w:val="24"/>
                            <w:szCs w:val="24"/>
                            <w:lang w:eastAsia="tr-TR"/>
                          </w:rPr>
                          <w:t>Obezite</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banding</w:t>
                        </w:r>
                        <w:proofErr w:type="spellEnd"/>
                      </w:p>
                    </w:tc>
                    <w:tc>
                      <w:tcPr>
                        <w:tcW w:w="5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BMI ≥ 40 kg/m2 olan kişilerde. (</w:t>
                        </w:r>
                        <w:proofErr w:type="spellStart"/>
                        <w:r w:rsidRPr="009F1DF0">
                          <w:rPr>
                            <w:rFonts w:ascii="Times New Roman" w:eastAsia="Times New Roman" w:hAnsi="Times New Roman" w:cs="Times New Roman"/>
                            <w:sz w:val="24"/>
                            <w:szCs w:val="24"/>
                            <w:lang w:eastAsia="tr-TR"/>
                          </w:rPr>
                          <w:t>Tıbbiendikasyonun</w:t>
                        </w:r>
                        <w:proofErr w:type="spellEnd"/>
                        <w:r w:rsidRPr="009F1DF0">
                          <w:rPr>
                            <w:rFonts w:ascii="Times New Roman" w:eastAsia="Times New Roman" w:hAnsi="Times New Roman" w:cs="Times New Roman"/>
                            <w:sz w:val="24"/>
                            <w:szCs w:val="24"/>
                            <w:lang w:eastAsia="tr-TR"/>
                          </w:rPr>
                          <w:t> endokrinoloji uzman hekiminin de yer aldığı sağlık kurulu raporu ile belgelenmesi halinde faturalandırılır.) Tüm malzemeler </w:t>
                        </w:r>
                        <w:proofErr w:type="gramStart"/>
                        <w:r w:rsidRPr="009F1DF0">
                          <w:rPr>
                            <w:rFonts w:ascii="Times New Roman" w:eastAsia="Times New Roman" w:hAnsi="Times New Roman" w:cs="Times New Roman"/>
                            <w:sz w:val="24"/>
                            <w:szCs w:val="24"/>
                            <w:lang w:eastAsia="tr-TR"/>
                          </w:rPr>
                          <w:t>dahil</w:t>
                        </w:r>
                        <w:proofErr w:type="gramEnd"/>
                        <w:r w:rsidRPr="009F1DF0">
                          <w:rPr>
                            <w:rFonts w:ascii="Times New Roman" w:eastAsia="Times New Roman" w:hAnsi="Times New Roman" w:cs="Times New Roman"/>
                            <w:sz w:val="24"/>
                            <w:szCs w:val="24"/>
                            <w:lang w:eastAsia="tr-TR"/>
                          </w:rPr>
                          <w:t>. Sağlık kurulu raporu düzenlendiği sağlık hizmeti sunucusunda geçerlidir. Sağlık kurulu, hizmeti veren sağlık hizmeti sunucusunda görevli hekimlerden oluşur.</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A3</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3.794,27</w:t>
                        </w:r>
                      </w:p>
                    </w:tc>
                  </w:tr>
                  <w:tr w:rsidR="009F1DF0" w:rsidRPr="009F1DF0">
                    <w:trPr>
                      <w:trHeight w:val="1680"/>
                      <w:jc w:val="center"/>
                    </w:trPr>
                    <w:tc>
                      <w:tcPr>
                        <w:tcW w:w="12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ind w:firstLine="160"/>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P609877</w:t>
                        </w:r>
                      </w:p>
                    </w:tc>
                    <w:tc>
                      <w:tcPr>
                        <w:tcW w:w="2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sz w:val="24"/>
                            <w:szCs w:val="24"/>
                            <w:lang w:eastAsia="tr-TR"/>
                          </w:rPr>
                          <w:t>Duedenal</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switch-biliopankreatik</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diversiyon</w:t>
                        </w:r>
                        <w:proofErr w:type="spellEnd"/>
                      </w:p>
                    </w:tc>
                    <w:tc>
                      <w:tcPr>
                        <w:tcW w:w="5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BMI ≥ 40 kg/m2 olan kişilerde. (</w:t>
                        </w:r>
                        <w:proofErr w:type="spellStart"/>
                        <w:r w:rsidRPr="009F1DF0">
                          <w:rPr>
                            <w:rFonts w:ascii="Times New Roman" w:eastAsia="Times New Roman" w:hAnsi="Times New Roman" w:cs="Times New Roman"/>
                            <w:sz w:val="24"/>
                            <w:szCs w:val="24"/>
                            <w:lang w:eastAsia="tr-TR"/>
                          </w:rPr>
                          <w:t>Tıbbiendikasyonun</w:t>
                        </w:r>
                        <w:proofErr w:type="spellEnd"/>
                        <w:r w:rsidRPr="009F1DF0">
                          <w:rPr>
                            <w:rFonts w:ascii="Times New Roman" w:eastAsia="Times New Roman" w:hAnsi="Times New Roman" w:cs="Times New Roman"/>
                            <w:sz w:val="24"/>
                            <w:szCs w:val="24"/>
                            <w:lang w:eastAsia="tr-TR"/>
                          </w:rPr>
                          <w:t> endokrinoloji uzman hekiminin de yer aldığı sağlık kurulu raporu ile belgelenmesi halinde faturalandırılır.)</w:t>
                        </w:r>
                        <w:r w:rsidRPr="009F1DF0">
                          <w:rPr>
                            <w:rFonts w:ascii="Times New Roman" w:eastAsia="Times New Roman" w:hAnsi="Times New Roman" w:cs="Times New Roman"/>
                            <w:sz w:val="24"/>
                            <w:szCs w:val="24"/>
                            <w:lang w:eastAsia="tr-TR"/>
                          </w:rPr>
                          <w:br/>
                          <w:t>Tüm malzemeler </w:t>
                        </w:r>
                        <w:proofErr w:type="gramStart"/>
                        <w:r w:rsidRPr="009F1DF0">
                          <w:rPr>
                            <w:rFonts w:ascii="Times New Roman" w:eastAsia="Times New Roman" w:hAnsi="Times New Roman" w:cs="Times New Roman"/>
                            <w:sz w:val="24"/>
                            <w:szCs w:val="24"/>
                            <w:lang w:eastAsia="tr-TR"/>
                          </w:rPr>
                          <w:t>dahil</w:t>
                        </w:r>
                        <w:proofErr w:type="gramEnd"/>
                        <w:r w:rsidRPr="009F1DF0">
                          <w:rPr>
                            <w:rFonts w:ascii="Times New Roman" w:eastAsia="Times New Roman" w:hAnsi="Times New Roman" w:cs="Times New Roman"/>
                            <w:sz w:val="24"/>
                            <w:szCs w:val="24"/>
                            <w:lang w:eastAsia="tr-TR"/>
                          </w:rPr>
                          <w:t>. Sağlık kurulu raporu düzenlendiği sağlık hizmeti sunucusunda geçerlidir. Sağlık kurulu, hizmeti veren sağlık hizmeti sunucusunda görevli hekimlerden oluşur.</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ind w:firstLine="160"/>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A3</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ind w:firstLine="160"/>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ind w:firstLine="160"/>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1.800,00</w:t>
                        </w:r>
                      </w:p>
                    </w:tc>
                  </w:tr>
                  <w:tr w:rsidR="009F1DF0" w:rsidRPr="009F1DF0">
                    <w:trPr>
                      <w:trHeight w:val="480"/>
                      <w:jc w:val="center"/>
                    </w:trPr>
                    <w:tc>
                      <w:tcPr>
                        <w:tcW w:w="12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P618100</w:t>
                        </w:r>
                      </w:p>
                    </w:tc>
                    <w:tc>
                      <w:tcPr>
                        <w:tcW w:w="26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proofErr w:type="spellStart"/>
                        <w:r w:rsidRPr="009F1DF0">
                          <w:rPr>
                            <w:rFonts w:ascii="Times New Roman" w:eastAsia="Times New Roman" w:hAnsi="Times New Roman" w:cs="Times New Roman"/>
                            <w:sz w:val="24"/>
                            <w:szCs w:val="24"/>
                            <w:lang w:eastAsia="tr-TR"/>
                          </w:rPr>
                          <w:t>Endolenfatik</w:t>
                        </w:r>
                        <w:proofErr w:type="spellEnd"/>
                        <w:r w:rsidRPr="009F1DF0">
                          <w:rPr>
                            <w:rFonts w:ascii="Times New Roman" w:eastAsia="Times New Roman" w:hAnsi="Times New Roman" w:cs="Times New Roman"/>
                            <w:sz w:val="24"/>
                            <w:szCs w:val="24"/>
                            <w:lang w:eastAsia="tr-TR"/>
                          </w:rPr>
                          <w:t> sak operasyonu, </w:t>
                        </w:r>
                        <w:proofErr w:type="spellStart"/>
                        <w:r w:rsidRPr="009F1DF0">
                          <w:rPr>
                            <w:rFonts w:ascii="Times New Roman" w:eastAsia="Times New Roman" w:hAnsi="Times New Roman" w:cs="Times New Roman"/>
                            <w:sz w:val="24"/>
                            <w:szCs w:val="24"/>
                            <w:lang w:eastAsia="tr-TR"/>
                          </w:rPr>
                          <w:t>şant</w:t>
                        </w:r>
                        <w:proofErr w:type="spellEnd"/>
                        <w:r w:rsidRPr="009F1DF0">
                          <w:rPr>
                            <w:rFonts w:ascii="Times New Roman" w:eastAsia="Times New Roman" w:hAnsi="Times New Roman" w:cs="Times New Roman"/>
                            <w:sz w:val="24"/>
                            <w:szCs w:val="24"/>
                            <w:lang w:eastAsia="tr-TR"/>
                          </w:rPr>
                          <w:t> ile</w:t>
                        </w:r>
                      </w:p>
                    </w:tc>
                    <w:tc>
                      <w:tcPr>
                        <w:tcW w:w="5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P618190, P618250, P618340 ile birlikte faturalandırılmaz.</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B</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3.157,84</w:t>
                        </w:r>
                      </w:p>
                    </w:tc>
                  </w:tr>
                </w:tbl>
                <w:p w:rsidR="009F1DF0" w:rsidRPr="009F1DF0" w:rsidRDefault="009F1DF0" w:rsidP="009F1DF0">
                  <w:pPr>
                    <w:spacing w:before="100" w:beforeAutospacing="1" w:after="100" w:afterAutospacing="1"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Pr="009F1DF0" w:rsidRDefault="009F1DF0" w:rsidP="009F1DF0">
                  <w:pPr>
                    <w:spacing w:before="100" w:beforeAutospacing="1" w:after="100" w:afterAutospacing="1"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bl>
                  <w:tblPr>
                    <w:tblW w:w="8505" w:type="dxa"/>
                    <w:jc w:val="center"/>
                    <w:tblCellMar>
                      <w:left w:w="0" w:type="dxa"/>
                      <w:right w:w="0" w:type="dxa"/>
                    </w:tblCellMar>
                    <w:tblLook w:val="04A0" w:firstRow="1" w:lastRow="0" w:firstColumn="1" w:lastColumn="0" w:noHBand="0" w:noVBand="1"/>
                  </w:tblPr>
                  <w:tblGrid>
                    <w:gridCol w:w="983"/>
                    <w:gridCol w:w="1152"/>
                    <w:gridCol w:w="4437"/>
                    <w:gridCol w:w="995"/>
                    <w:gridCol w:w="258"/>
                    <w:gridCol w:w="903"/>
                  </w:tblGrid>
                  <w:tr w:rsidR="009F1DF0" w:rsidRPr="009F1DF0">
                    <w:trPr>
                      <w:trHeight w:val="240"/>
                      <w:jc w:val="center"/>
                    </w:trPr>
                    <w:tc>
                      <w:tcPr>
                        <w:tcW w:w="13200" w:type="dxa"/>
                        <w:gridSpan w:val="6"/>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bookmarkStart w:id="1" w:name="RANGE!A1:F9"/>
                        <w:bookmarkEnd w:id="1"/>
                        <w:r w:rsidRPr="009F1DF0">
                          <w:rPr>
                            <w:rFonts w:ascii="Times New Roman" w:eastAsia="Times New Roman" w:hAnsi="Times New Roman" w:cs="Times New Roman"/>
                            <w:b/>
                            <w:bCs/>
                            <w:sz w:val="24"/>
                            <w:szCs w:val="24"/>
                            <w:lang w:eastAsia="tr-TR"/>
                          </w:rPr>
                          <w:t>LİSTE 3</w:t>
                        </w:r>
                      </w:p>
                    </w:tc>
                  </w:tr>
                  <w:tr w:rsidR="009F1DF0" w:rsidRPr="009F1DF0">
                    <w:trPr>
                      <w:trHeight w:val="240"/>
                      <w:jc w:val="center"/>
                    </w:trPr>
                    <w:tc>
                      <w:tcPr>
                        <w:tcW w:w="13200" w:type="dxa"/>
                        <w:gridSpan w:val="6"/>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9F1DF0" w:rsidRPr="009F1DF0" w:rsidRDefault="009F1DF0" w:rsidP="009F1DF0">
                        <w:pPr>
                          <w:spacing w:after="0" w:line="240" w:lineRule="atLeast"/>
                          <w:jc w:val="right"/>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EK-2/C</w:t>
                        </w:r>
                      </w:p>
                    </w:tc>
                  </w:tr>
                  <w:tr w:rsidR="009F1DF0" w:rsidRPr="009F1DF0">
                    <w:trPr>
                      <w:trHeight w:val="240"/>
                      <w:jc w:val="center"/>
                    </w:trPr>
                    <w:tc>
                      <w:tcPr>
                        <w:tcW w:w="1320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TANIYA DAYALI İŞLEM PUAN LİSTESİ</w:t>
                        </w:r>
                      </w:p>
                    </w:tc>
                  </w:tr>
                  <w:tr w:rsidR="009F1DF0" w:rsidRPr="009F1DF0">
                    <w:trPr>
                      <w:trHeight w:val="480"/>
                      <w:jc w:val="center"/>
                    </w:trPr>
                    <w:tc>
                      <w:tcPr>
                        <w:tcW w:w="12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PAKET KODU</w:t>
                        </w:r>
                      </w:p>
                    </w:tc>
                    <w:tc>
                      <w:tcPr>
                        <w:tcW w:w="3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İŞLEM ADI</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AÇIKLAMA</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İŞLEM GRUBU</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b/>
                            <w:bCs/>
                            <w:sz w:val="24"/>
                            <w:szCs w:val="24"/>
                            <w:lang w:eastAsia="tr-TR"/>
                          </w:rPr>
                          <w:t>İŞLEM PUANI</w:t>
                        </w:r>
                      </w:p>
                    </w:tc>
                  </w:tr>
                  <w:tr w:rsidR="009F1DF0" w:rsidRPr="009F1DF0">
                    <w:trPr>
                      <w:trHeight w:val="720"/>
                      <w:jc w:val="center"/>
                    </w:trPr>
                    <w:tc>
                      <w:tcPr>
                        <w:tcW w:w="12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P702674</w:t>
                        </w:r>
                      </w:p>
                    </w:tc>
                    <w:tc>
                      <w:tcPr>
                        <w:tcW w:w="3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5. Grup psikiyatrik hasta günlük tedavisi</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ind w:firstLine="160"/>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br/>
                          <w:t>(F10-19) </w:t>
                        </w:r>
                        <w:proofErr w:type="spellStart"/>
                        <w:r w:rsidRPr="009F1DF0">
                          <w:rPr>
                            <w:rFonts w:ascii="Times New Roman" w:eastAsia="Times New Roman" w:hAnsi="Times New Roman" w:cs="Times New Roman"/>
                            <w:sz w:val="24"/>
                            <w:szCs w:val="24"/>
                            <w:lang w:eastAsia="tr-TR"/>
                          </w:rPr>
                          <w:t>Psikoaktif</w:t>
                        </w:r>
                        <w:proofErr w:type="spellEnd"/>
                        <w:r w:rsidRPr="009F1DF0">
                          <w:rPr>
                            <w:rFonts w:ascii="Times New Roman" w:eastAsia="Times New Roman" w:hAnsi="Times New Roman" w:cs="Times New Roman"/>
                            <w:sz w:val="24"/>
                            <w:szCs w:val="24"/>
                            <w:lang w:eastAsia="tr-TR"/>
                          </w:rPr>
                          <w:t> madde kullanımına bağlı zihin ve davranış bozuklukları, (F15, F17 kod grupları hariç)</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247,72</w:t>
                        </w:r>
                      </w:p>
                    </w:tc>
                  </w:tr>
                  <w:tr w:rsidR="009F1DF0" w:rsidRPr="009F1DF0">
                    <w:trPr>
                      <w:trHeight w:val="960"/>
                      <w:jc w:val="center"/>
                    </w:trPr>
                    <w:tc>
                      <w:tcPr>
                        <w:tcW w:w="12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P702675</w:t>
                        </w:r>
                      </w:p>
                    </w:tc>
                    <w:tc>
                      <w:tcPr>
                        <w:tcW w:w="3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 Grup psikiyatrik hasta günlük tedavisi</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(F00-09) </w:t>
                        </w:r>
                        <w:proofErr w:type="spellStart"/>
                        <w:r w:rsidRPr="009F1DF0">
                          <w:rPr>
                            <w:rFonts w:ascii="Times New Roman" w:eastAsia="Times New Roman" w:hAnsi="Times New Roman" w:cs="Times New Roman"/>
                            <w:sz w:val="24"/>
                            <w:szCs w:val="24"/>
                            <w:lang w:eastAsia="tr-TR"/>
                          </w:rPr>
                          <w:t>Semptomatik</w:t>
                        </w:r>
                        <w:proofErr w:type="spellEnd"/>
                        <w:r w:rsidRPr="009F1DF0">
                          <w:rPr>
                            <w:rFonts w:ascii="Times New Roman" w:eastAsia="Times New Roman" w:hAnsi="Times New Roman" w:cs="Times New Roman"/>
                            <w:sz w:val="24"/>
                            <w:szCs w:val="24"/>
                            <w:lang w:eastAsia="tr-TR"/>
                          </w:rPr>
                          <w:t> ve organik </w:t>
                        </w:r>
                        <w:proofErr w:type="spellStart"/>
                        <w:r w:rsidRPr="009F1DF0">
                          <w:rPr>
                            <w:rFonts w:ascii="Times New Roman" w:eastAsia="Times New Roman" w:hAnsi="Times New Roman" w:cs="Times New Roman"/>
                            <w:sz w:val="24"/>
                            <w:szCs w:val="24"/>
                            <w:lang w:eastAsia="tr-TR"/>
                          </w:rPr>
                          <w:t>mentalbozukluklar</w:t>
                        </w:r>
                        <w:proofErr w:type="spellEnd"/>
                        <w:r w:rsidRPr="009F1DF0">
                          <w:rPr>
                            <w:rFonts w:ascii="Times New Roman" w:eastAsia="Times New Roman" w:hAnsi="Times New Roman" w:cs="Times New Roman"/>
                            <w:sz w:val="24"/>
                            <w:szCs w:val="24"/>
                            <w:lang w:eastAsia="tr-TR"/>
                          </w:rPr>
                          <w:t>, </w:t>
                        </w:r>
                        <w:r w:rsidRPr="009F1DF0">
                          <w:rPr>
                            <w:rFonts w:ascii="Times New Roman" w:eastAsia="Times New Roman" w:hAnsi="Times New Roman" w:cs="Times New Roman"/>
                            <w:sz w:val="24"/>
                            <w:szCs w:val="24"/>
                            <w:lang w:eastAsia="tr-TR"/>
                          </w:rPr>
                          <w:br/>
                          <w:t>(F20-29) Şizofreni, </w:t>
                        </w:r>
                        <w:proofErr w:type="spellStart"/>
                        <w:r w:rsidRPr="009F1DF0">
                          <w:rPr>
                            <w:rFonts w:ascii="Times New Roman" w:eastAsia="Times New Roman" w:hAnsi="Times New Roman" w:cs="Times New Roman"/>
                            <w:sz w:val="24"/>
                            <w:szCs w:val="24"/>
                            <w:lang w:eastAsia="tr-TR"/>
                          </w:rPr>
                          <w:t>şizotipal</w:t>
                        </w:r>
                        <w:proofErr w:type="spellEnd"/>
                        <w:r w:rsidRPr="009F1DF0">
                          <w:rPr>
                            <w:rFonts w:ascii="Times New Roman" w:eastAsia="Times New Roman" w:hAnsi="Times New Roman" w:cs="Times New Roman"/>
                            <w:sz w:val="24"/>
                            <w:szCs w:val="24"/>
                            <w:lang w:eastAsia="tr-TR"/>
                          </w:rPr>
                          <w:t> ve </w:t>
                        </w:r>
                        <w:proofErr w:type="spellStart"/>
                        <w:r w:rsidRPr="009F1DF0">
                          <w:rPr>
                            <w:rFonts w:ascii="Times New Roman" w:eastAsia="Times New Roman" w:hAnsi="Times New Roman" w:cs="Times New Roman"/>
                            <w:sz w:val="24"/>
                            <w:szCs w:val="24"/>
                            <w:lang w:eastAsia="tr-TR"/>
                          </w:rPr>
                          <w:t>deluzyonelbozukluklar</w:t>
                        </w:r>
                        <w:proofErr w:type="spellEnd"/>
                        <w:r w:rsidRPr="009F1DF0">
                          <w:rPr>
                            <w:rFonts w:ascii="Times New Roman" w:eastAsia="Times New Roman" w:hAnsi="Times New Roman" w:cs="Times New Roman"/>
                            <w:sz w:val="24"/>
                            <w:szCs w:val="24"/>
                            <w:lang w:eastAsia="tr-TR"/>
                          </w:rPr>
                          <w:br/>
                          <w:t>(F30-39) Duygu durum [duygulanım] bozuklukları, (F32.1, F32.0, F33.0, F33.1 kodları hariç)</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190,73</w:t>
                        </w:r>
                      </w:p>
                    </w:tc>
                  </w:tr>
                  <w:tr w:rsidR="009F1DF0" w:rsidRPr="009F1DF0">
                    <w:trPr>
                      <w:trHeight w:val="3120"/>
                      <w:jc w:val="center"/>
                    </w:trPr>
                    <w:tc>
                      <w:tcPr>
                        <w:tcW w:w="12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P702676</w:t>
                        </w:r>
                      </w:p>
                    </w:tc>
                    <w:tc>
                      <w:tcPr>
                        <w:tcW w:w="3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2. Grup psikiyatrik hasta günlük tedavisi</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F32.1 Orta depresif nöbet</w:t>
                        </w:r>
                        <w:r w:rsidRPr="009F1DF0">
                          <w:rPr>
                            <w:rFonts w:ascii="Times New Roman" w:eastAsia="Times New Roman" w:hAnsi="Times New Roman" w:cs="Times New Roman"/>
                            <w:sz w:val="24"/>
                            <w:szCs w:val="24"/>
                            <w:lang w:eastAsia="tr-TR"/>
                          </w:rPr>
                          <w:br/>
                          <w:t>F33.1 Yineleyen depresif bozukluk, şimdiki nöbet orta şiddetli</w:t>
                        </w:r>
                        <w:r w:rsidRPr="009F1DF0">
                          <w:rPr>
                            <w:rFonts w:ascii="Times New Roman" w:eastAsia="Times New Roman" w:hAnsi="Times New Roman" w:cs="Times New Roman"/>
                            <w:sz w:val="24"/>
                            <w:szCs w:val="24"/>
                            <w:lang w:eastAsia="tr-TR"/>
                          </w:rPr>
                          <w:br/>
                          <w:t>F34.0 </w:t>
                        </w:r>
                        <w:proofErr w:type="spellStart"/>
                        <w:r w:rsidRPr="009F1DF0">
                          <w:rPr>
                            <w:rFonts w:ascii="Times New Roman" w:eastAsia="Times New Roman" w:hAnsi="Times New Roman" w:cs="Times New Roman"/>
                            <w:sz w:val="24"/>
                            <w:szCs w:val="24"/>
                            <w:lang w:eastAsia="tr-TR"/>
                          </w:rPr>
                          <w:t>Siklotimi</w:t>
                        </w:r>
                        <w:proofErr w:type="spellEnd"/>
                        <w:r w:rsidRPr="009F1DF0">
                          <w:rPr>
                            <w:rFonts w:ascii="Times New Roman" w:eastAsia="Times New Roman" w:hAnsi="Times New Roman" w:cs="Times New Roman"/>
                            <w:sz w:val="24"/>
                            <w:szCs w:val="24"/>
                            <w:lang w:eastAsia="tr-TR"/>
                          </w:rPr>
                          <w:br/>
                          <w:t xml:space="preserve">(F40-48) Nörotik, stresle ilgili </w:t>
                        </w:r>
                        <w:proofErr w:type="spellStart"/>
                        <w:r w:rsidRPr="009F1DF0">
                          <w:rPr>
                            <w:rFonts w:ascii="Times New Roman" w:eastAsia="Times New Roman" w:hAnsi="Times New Roman" w:cs="Times New Roman"/>
                            <w:sz w:val="24"/>
                            <w:szCs w:val="24"/>
                            <w:lang w:eastAsia="tr-TR"/>
                          </w:rPr>
                          <w:t>vesomatoform</w:t>
                        </w:r>
                        <w:proofErr w:type="spellEnd"/>
                        <w:r w:rsidRPr="009F1DF0">
                          <w:rPr>
                            <w:rFonts w:ascii="Times New Roman" w:eastAsia="Times New Roman" w:hAnsi="Times New Roman" w:cs="Times New Roman"/>
                            <w:sz w:val="24"/>
                            <w:szCs w:val="24"/>
                            <w:lang w:eastAsia="tr-TR"/>
                          </w:rPr>
                          <w:t> bozukluklar, (F40, F45, F48 kod grupları hariç)</w:t>
                        </w:r>
                        <w:r w:rsidRPr="009F1DF0">
                          <w:rPr>
                            <w:rFonts w:ascii="Times New Roman" w:eastAsia="Times New Roman" w:hAnsi="Times New Roman" w:cs="Times New Roman"/>
                            <w:sz w:val="24"/>
                            <w:szCs w:val="24"/>
                            <w:lang w:eastAsia="tr-TR"/>
                          </w:rPr>
                          <w:br/>
                          <w:t>F50 Yeme bozuklukları</w:t>
                        </w:r>
                        <w:r w:rsidRPr="009F1DF0">
                          <w:rPr>
                            <w:rFonts w:ascii="Times New Roman" w:eastAsia="Times New Roman" w:hAnsi="Times New Roman" w:cs="Times New Roman"/>
                            <w:sz w:val="24"/>
                            <w:szCs w:val="24"/>
                            <w:lang w:eastAsia="tr-TR"/>
                          </w:rPr>
                          <w:br/>
                          <w:t>(F60-69) Erişkin kişilik ve davranış bozuklukları </w:t>
                        </w:r>
                        <w:r w:rsidRPr="009F1DF0">
                          <w:rPr>
                            <w:rFonts w:ascii="Times New Roman" w:eastAsia="Times New Roman" w:hAnsi="Times New Roman" w:cs="Times New Roman"/>
                            <w:sz w:val="24"/>
                            <w:szCs w:val="24"/>
                            <w:lang w:eastAsia="tr-TR"/>
                          </w:rPr>
                          <w:br/>
                          <w:t>(F70-79) </w:t>
                        </w:r>
                        <w:proofErr w:type="gramStart"/>
                        <w:r w:rsidRPr="009F1DF0">
                          <w:rPr>
                            <w:rFonts w:ascii="Times New Roman" w:eastAsia="Times New Roman" w:hAnsi="Times New Roman" w:cs="Times New Roman"/>
                            <w:sz w:val="24"/>
                            <w:szCs w:val="24"/>
                            <w:lang w:eastAsia="tr-TR"/>
                          </w:rPr>
                          <w:t>Zeka</w:t>
                        </w:r>
                        <w:proofErr w:type="gramEnd"/>
                        <w:r w:rsidRPr="009F1DF0">
                          <w:rPr>
                            <w:rFonts w:ascii="Times New Roman" w:eastAsia="Times New Roman" w:hAnsi="Times New Roman" w:cs="Times New Roman"/>
                            <w:sz w:val="24"/>
                            <w:szCs w:val="24"/>
                            <w:lang w:eastAsia="tr-TR"/>
                          </w:rPr>
                          <w:t> geriliği </w:t>
                        </w:r>
                        <w:r w:rsidRPr="009F1DF0">
                          <w:rPr>
                            <w:rFonts w:ascii="Times New Roman" w:eastAsia="Times New Roman" w:hAnsi="Times New Roman" w:cs="Times New Roman"/>
                            <w:sz w:val="24"/>
                            <w:szCs w:val="24"/>
                            <w:lang w:eastAsia="tr-TR"/>
                          </w:rPr>
                          <w:br/>
                          <w:t>F80 Konuşma ve dil özel gelişimsel bozuklukları</w:t>
                        </w:r>
                        <w:r w:rsidRPr="009F1DF0">
                          <w:rPr>
                            <w:rFonts w:ascii="Times New Roman" w:eastAsia="Times New Roman" w:hAnsi="Times New Roman" w:cs="Times New Roman"/>
                            <w:sz w:val="24"/>
                            <w:szCs w:val="24"/>
                            <w:lang w:eastAsia="tr-TR"/>
                          </w:rPr>
                          <w:br/>
                          <w:t>F84 Yaygın gelişimsel bozukluklar</w:t>
                        </w:r>
                        <w:r w:rsidRPr="009F1DF0">
                          <w:rPr>
                            <w:rFonts w:ascii="Times New Roman" w:eastAsia="Times New Roman" w:hAnsi="Times New Roman" w:cs="Times New Roman"/>
                            <w:sz w:val="24"/>
                            <w:szCs w:val="24"/>
                            <w:lang w:eastAsia="tr-TR"/>
                          </w:rPr>
                          <w:br/>
                          <w:t>F90 </w:t>
                        </w:r>
                        <w:proofErr w:type="spellStart"/>
                        <w:r w:rsidRPr="009F1DF0">
                          <w:rPr>
                            <w:rFonts w:ascii="Times New Roman" w:eastAsia="Times New Roman" w:hAnsi="Times New Roman" w:cs="Times New Roman"/>
                            <w:sz w:val="24"/>
                            <w:szCs w:val="24"/>
                            <w:lang w:eastAsia="tr-TR"/>
                          </w:rPr>
                          <w:t>Hiperkinetik</w:t>
                        </w:r>
                        <w:proofErr w:type="spellEnd"/>
                        <w:r w:rsidRPr="009F1DF0">
                          <w:rPr>
                            <w:rFonts w:ascii="Times New Roman" w:eastAsia="Times New Roman" w:hAnsi="Times New Roman" w:cs="Times New Roman"/>
                            <w:sz w:val="24"/>
                            <w:szCs w:val="24"/>
                            <w:lang w:eastAsia="tr-TR"/>
                          </w:rPr>
                          <w:t> bozukluklar</w:t>
                        </w:r>
                        <w:r w:rsidRPr="009F1DF0">
                          <w:rPr>
                            <w:rFonts w:ascii="Times New Roman" w:eastAsia="Times New Roman" w:hAnsi="Times New Roman" w:cs="Times New Roman"/>
                            <w:sz w:val="24"/>
                            <w:szCs w:val="24"/>
                            <w:lang w:eastAsia="tr-TR"/>
                          </w:rPr>
                          <w:br/>
                          <w:t>F91 Davranış bozuklukları</w:t>
                        </w:r>
                        <w:r w:rsidRPr="009F1DF0">
                          <w:rPr>
                            <w:rFonts w:ascii="Times New Roman" w:eastAsia="Times New Roman" w:hAnsi="Times New Roman" w:cs="Times New Roman"/>
                            <w:sz w:val="24"/>
                            <w:szCs w:val="24"/>
                            <w:lang w:eastAsia="tr-TR"/>
                          </w:rPr>
                          <w:br/>
                          <w:t>F92 Davranışsal ve duygusal karma tip bozuklukları</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168,80</w:t>
                        </w:r>
                      </w:p>
                    </w:tc>
                  </w:tr>
                  <w:tr w:rsidR="009F1DF0" w:rsidRPr="009F1DF0">
                    <w:trPr>
                      <w:trHeight w:val="3600"/>
                      <w:jc w:val="center"/>
                    </w:trPr>
                    <w:tc>
                      <w:tcPr>
                        <w:tcW w:w="12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P702677</w:t>
                        </w:r>
                      </w:p>
                    </w:tc>
                    <w:tc>
                      <w:tcPr>
                        <w:tcW w:w="3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3. Grup psikiyatrik hasta günlük tedavisi</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F15 Zihin ve davranış bozuklukları, kafein ve diğer </w:t>
                        </w:r>
                        <w:proofErr w:type="spellStart"/>
                        <w:r w:rsidRPr="009F1DF0">
                          <w:rPr>
                            <w:rFonts w:ascii="Times New Roman" w:eastAsia="Times New Roman" w:hAnsi="Times New Roman" w:cs="Times New Roman"/>
                            <w:sz w:val="24"/>
                            <w:szCs w:val="24"/>
                            <w:lang w:eastAsia="tr-TR"/>
                          </w:rPr>
                          <w:t>stimülanların</w:t>
                        </w:r>
                        <w:proofErr w:type="spellEnd"/>
                        <w:r w:rsidRPr="009F1DF0">
                          <w:rPr>
                            <w:rFonts w:ascii="Times New Roman" w:eastAsia="Times New Roman" w:hAnsi="Times New Roman" w:cs="Times New Roman"/>
                            <w:sz w:val="24"/>
                            <w:szCs w:val="24"/>
                            <w:lang w:eastAsia="tr-TR"/>
                          </w:rPr>
                          <w:t> kullanımına bağlı</w:t>
                        </w:r>
                        <w:r w:rsidRPr="009F1DF0">
                          <w:rPr>
                            <w:rFonts w:ascii="Times New Roman" w:eastAsia="Times New Roman" w:hAnsi="Times New Roman" w:cs="Times New Roman"/>
                            <w:sz w:val="24"/>
                            <w:szCs w:val="24"/>
                            <w:lang w:eastAsia="tr-TR"/>
                          </w:rPr>
                          <w:br/>
                          <w:t>F17 Zihin ve davranış bozuklukları, tütün kullanımına bağlı</w:t>
                        </w:r>
                        <w:r w:rsidRPr="009F1DF0">
                          <w:rPr>
                            <w:rFonts w:ascii="Times New Roman" w:eastAsia="Times New Roman" w:hAnsi="Times New Roman" w:cs="Times New Roman"/>
                            <w:sz w:val="24"/>
                            <w:szCs w:val="24"/>
                            <w:lang w:eastAsia="tr-TR"/>
                          </w:rPr>
                          <w:br/>
                          <w:t>F32.0 Hafif depresif nöbet </w:t>
                        </w:r>
                        <w:r w:rsidRPr="009F1DF0">
                          <w:rPr>
                            <w:rFonts w:ascii="Times New Roman" w:eastAsia="Times New Roman" w:hAnsi="Times New Roman" w:cs="Times New Roman"/>
                            <w:sz w:val="24"/>
                            <w:szCs w:val="24"/>
                            <w:lang w:eastAsia="tr-TR"/>
                          </w:rPr>
                          <w:br/>
                          <w:t>F33.0 Yineleyen depresif bozukluk, şimdiki nöbet hafif şiddetli </w:t>
                        </w:r>
                        <w:r w:rsidRPr="009F1DF0">
                          <w:rPr>
                            <w:rFonts w:ascii="Times New Roman" w:eastAsia="Times New Roman" w:hAnsi="Times New Roman" w:cs="Times New Roman"/>
                            <w:sz w:val="24"/>
                            <w:szCs w:val="24"/>
                            <w:lang w:eastAsia="tr-TR"/>
                          </w:rPr>
                          <w:br/>
                          <w:t>F40 </w:t>
                        </w:r>
                        <w:proofErr w:type="spellStart"/>
                        <w:r w:rsidRPr="009F1DF0">
                          <w:rPr>
                            <w:rFonts w:ascii="Times New Roman" w:eastAsia="Times New Roman" w:hAnsi="Times New Roman" w:cs="Times New Roman"/>
                            <w:sz w:val="24"/>
                            <w:szCs w:val="24"/>
                            <w:lang w:eastAsia="tr-TR"/>
                          </w:rPr>
                          <w:t>Fobik</w:t>
                        </w:r>
                        <w:proofErr w:type="spellEnd"/>
                        <w:r w:rsidRPr="009F1DF0">
                          <w:rPr>
                            <w:rFonts w:ascii="Times New Roman" w:eastAsia="Times New Roman" w:hAnsi="Times New Roman" w:cs="Times New Roman"/>
                            <w:sz w:val="24"/>
                            <w:szCs w:val="24"/>
                            <w:lang w:eastAsia="tr-TR"/>
                          </w:rPr>
                          <w:t> </w:t>
                        </w:r>
                        <w:proofErr w:type="spellStart"/>
                        <w:r w:rsidRPr="009F1DF0">
                          <w:rPr>
                            <w:rFonts w:ascii="Times New Roman" w:eastAsia="Times New Roman" w:hAnsi="Times New Roman" w:cs="Times New Roman"/>
                            <w:sz w:val="24"/>
                            <w:szCs w:val="24"/>
                            <w:lang w:eastAsia="tr-TR"/>
                          </w:rPr>
                          <w:t>anksiyete</w:t>
                        </w:r>
                        <w:proofErr w:type="spellEnd"/>
                        <w:r w:rsidRPr="009F1DF0">
                          <w:rPr>
                            <w:rFonts w:ascii="Times New Roman" w:eastAsia="Times New Roman" w:hAnsi="Times New Roman" w:cs="Times New Roman"/>
                            <w:sz w:val="24"/>
                            <w:szCs w:val="24"/>
                            <w:lang w:eastAsia="tr-TR"/>
                          </w:rPr>
                          <w:t> bozuklukları </w:t>
                        </w:r>
                        <w:r w:rsidRPr="009F1DF0">
                          <w:rPr>
                            <w:rFonts w:ascii="Times New Roman" w:eastAsia="Times New Roman" w:hAnsi="Times New Roman" w:cs="Times New Roman"/>
                            <w:sz w:val="24"/>
                            <w:szCs w:val="24"/>
                            <w:lang w:eastAsia="tr-TR"/>
                          </w:rPr>
                          <w:br/>
                          <w:t>F45 </w:t>
                        </w:r>
                        <w:proofErr w:type="spellStart"/>
                        <w:r w:rsidRPr="009F1DF0">
                          <w:rPr>
                            <w:rFonts w:ascii="Times New Roman" w:eastAsia="Times New Roman" w:hAnsi="Times New Roman" w:cs="Times New Roman"/>
                            <w:sz w:val="24"/>
                            <w:szCs w:val="24"/>
                            <w:lang w:eastAsia="tr-TR"/>
                          </w:rPr>
                          <w:t>Somatoform</w:t>
                        </w:r>
                        <w:proofErr w:type="spellEnd"/>
                        <w:r w:rsidRPr="009F1DF0">
                          <w:rPr>
                            <w:rFonts w:ascii="Times New Roman" w:eastAsia="Times New Roman" w:hAnsi="Times New Roman" w:cs="Times New Roman"/>
                            <w:sz w:val="24"/>
                            <w:szCs w:val="24"/>
                            <w:lang w:eastAsia="tr-TR"/>
                          </w:rPr>
                          <w:t> bozukluklar </w:t>
                        </w:r>
                        <w:r w:rsidRPr="009F1DF0">
                          <w:rPr>
                            <w:rFonts w:ascii="Times New Roman" w:eastAsia="Times New Roman" w:hAnsi="Times New Roman" w:cs="Times New Roman"/>
                            <w:sz w:val="24"/>
                            <w:szCs w:val="24"/>
                            <w:lang w:eastAsia="tr-TR"/>
                          </w:rPr>
                          <w:br/>
                          <w:t>F48 Nörotik bozukluklar, diğer </w:t>
                        </w:r>
                        <w:r w:rsidRPr="009F1DF0">
                          <w:rPr>
                            <w:rFonts w:ascii="Times New Roman" w:eastAsia="Times New Roman" w:hAnsi="Times New Roman" w:cs="Times New Roman"/>
                            <w:sz w:val="24"/>
                            <w:szCs w:val="24"/>
                            <w:lang w:eastAsia="tr-TR"/>
                          </w:rPr>
                          <w:br/>
                          <w:t>(F50-59) Fizyolojik bozukluklar ve fiziki faktörlerle birlikte seyreden davranış bozukluğu </w:t>
                        </w:r>
                        <w:proofErr w:type="gramStart"/>
                        <w:r w:rsidRPr="009F1DF0">
                          <w:rPr>
                            <w:rFonts w:ascii="Times New Roman" w:eastAsia="Times New Roman" w:hAnsi="Times New Roman" w:cs="Times New Roman"/>
                            <w:sz w:val="24"/>
                            <w:szCs w:val="24"/>
                            <w:lang w:eastAsia="tr-TR"/>
                          </w:rPr>
                          <w:t>sendromları</w:t>
                        </w:r>
                        <w:proofErr w:type="gramEnd"/>
                        <w:r w:rsidRPr="009F1DF0">
                          <w:rPr>
                            <w:rFonts w:ascii="Times New Roman" w:eastAsia="Times New Roman" w:hAnsi="Times New Roman" w:cs="Times New Roman"/>
                            <w:sz w:val="24"/>
                            <w:szCs w:val="24"/>
                            <w:lang w:eastAsia="tr-TR"/>
                          </w:rPr>
                          <w:t>, (F50 kod grubu hariç) </w:t>
                        </w:r>
                        <w:r w:rsidRPr="009F1DF0">
                          <w:rPr>
                            <w:rFonts w:ascii="Times New Roman" w:eastAsia="Times New Roman" w:hAnsi="Times New Roman" w:cs="Times New Roman"/>
                            <w:sz w:val="24"/>
                            <w:szCs w:val="24"/>
                            <w:lang w:eastAsia="tr-TR"/>
                          </w:rPr>
                          <w:br/>
                          <w:t>(F80-89) Psikolojik gelişme bozuklukları, (F80, F84 kod grupları hariç) </w:t>
                        </w:r>
                        <w:r w:rsidRPr="009F1DF0">
                          <w:rPr>
                            <w:rFonts w:ascii="Times New Roman" w:eastAsia="Times New Roman" w:hAnsi="Times New Roman" w:cs="Times New Roman"/>
                            <w:sz w:val="24"/>
                            <w:szCs w:val="24"/>
                            <w:lang w:eastAsia="tr-TR"/>
                          </w:rPr>
                          <w:br/>
                          <w:t>(F90-98) Genellikle çocukluk ve </w:t>
                        </w:r>
                        <w:proofErr w:type="spellStart"/>
                        <w:r w:rsidRPr="009F1DF0">
                          <w:rPr>
                            <w:rFonts w:ascii="Times New Roman" w:eastAsia="Times New Roman" w:hAnsi="Times New Roman" w:cs="Times New Roman"/>
                            <w:sz w:val="24"/>
                            <w:szCs w:val="24"/>
                            <w:lang w:eastAsia="tr-TR"/>
                          </w:rPr>
                          <w:t>adolesandöneminde</w:t>
                        </w:r>
                        <w:proofErr w:type="spellEnd"/>
                        <w:r w:rsidRPr="009F1DF0">
                          <w:rPr>
                            <w:rFonts w:ascii="Times New Roman" w:eastAsia="Times New Roman" w:hAnsi="Times New Roman" w:cs="Times New Roman"/>
                            <w:sz w:val="24"/>
                            <w:szCs w:val="24"/>
                            <w:lang w:eastAsia="tr-TR"/>
                          </w:rPr>
                          <w:t xml:space="preserve"> başlayan davranışsal </w:t>
                        </w:r>
                        <w:proofErr w:type="spellStart"/>
                        <w:r w:rsidRPr="009F1DF0">
                          <w:rPr>
                            <w:rFonts w:ascii="Times New Roman" w:eastAsia="Times New Roman" w:hAnsi="Times New Roman" w:cs="Times New Roman"/>
                            <w:sz w:val="24"/>
                            <w:szCs w:val="24"/>
                            <w:lang w:eastAsia="tr-TR"/>
                          </w:rPr>
                          <w:t>veemosyonel</w:t>
                        </w:r>
                        <w:proofErr w:type="spellEnd"/>
                        <w:r w:rsidRPr="009F1DF0">
                          <w:rPr>
                            <w:rFonts w:ascii="Times New Roman" w:eastAsia="Times New Roman" w:hAnsi="Times New Roman" w:cs="Times New Roman"/>
                            <w:sz w:val="24"/>
                            <w:szCs w:val="24"/>
                            <w:lang w:eastAsia="tr-TR"/>
                          </w:rPr>
                          <w:t> bozukluklar, (F90, F91, F92 kod grupları hariç)</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146,88</w:t>
                        </w:r>
                      </w:p>
                    </w:tc>
                  </w:tr>
                  <w:tr w:rsidR="009F1DF0" w:rsidRPr="009F1DF0">
                    <w:trPr>
                      <w:trHeight w:val="720"/>
                      <w:jc w:val="center"/>
                    </w:trPr>
                    <w:tc>
                      <w:tcPr>
                        <w:tcW w:w="12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P702678</w:t>
                        </w:r>
                      </w:p>
                    </w:tc>
                    <w:tc>
                      <w:tcPr>
                        <w:tcW w:w="3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4. Grup psikiyatrik hasta günlük tedavisi</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Tanısına bakılmaksızın 45 günden daha uzun yatan hastalar(45. güne kadar ilgili grup psikiyatrik hasta günlük tedavi işlem puanı üzerinden karşılanır.)</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F1DF0" w:rsidRPr="009F1DF0" w:rsidRDefault="009F1DF0" w:rsidP="009F1DF0">
                        <w:pPr>
                          <w:spacing w:after="0" w:line="240" w:lineRule="atLeast"/>
                          <w:jc w:val="center"/>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124,96</w:t>
                        </w:r>
                      </w:p>
                    </w:tc>
                  </w:tr>
                </w:tbl>
                <w:p w:rsidR="009F1DF0" w:rsidRPr="009F1DF0" w:rsidRDefault="009F1DF0" w:rsidP="009F1DF0">
                  <w:pPr>
                    <w:spacing w:before="100" w:beforeAutospacing="1" w:after="100" w:afterAutospacing="1" w:line="240" w:lineRule="atLeast"/>
                    <w:rPr>
                      <w:rFonts w:ascii="Times New Roman" w:eastAsia="Times New Roman" w:hAnsi="Times New Roman" w:cs="Times New Roman"/>
                      <w:sz w:val="24"/>
                      <w:szCs w:val="24"/>
                      <w:lang w:eastAsia="tr-TR"/>
                    </w:rPr>
                  </w:pPr>
                  <w:r w:rsidRPr="009F1DF0">
                    <w:rPr>
                      <w:rFonts w:ascii="Times New Roman" w:eastAsia="Times New Roman" w:hAnsi="Times New Roman" w:cs="Times New Roman"/>
                      <w:sz w:val="24"/>
                      <w:szCs w:val="24"/>
                      <w:lang w:eastAsia="tr-TR"/>
                    </w:rPr>
                    <w:t> </w:t>
                  </w:r>
                </w:p>
                <w:p w:rsidR="009F1DF0" w:rsidRPr="009F1DF0" w:rsidRDefault="009F1DF0" w:rsidP="009F1DF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F1DF0">
                    <w:rPr>
                      <w:rFonts w:ascii="Arial" w:eastAsia="Times New Roman" w:hAnsi="Arial" w:cs="Arial"/>
                      <w:b/>
                      <w:bCs/>
                      <w:color w:val="000080"/>
                      <w:sz w:val="24"/>
                      <w:szCs w:val="24"/>
                      <w:lang w:eastAsia="tr-TR"/>
                    </w:rPr>
                    <w:t> </w:t>
                  </w:r>
                </w:p>
              </w:tc>
            </w:tr>
          </w:tbl>
          <w:p w:rsidR="009F1DF0" w:rsidRPr="009F1DF0" w:rsidRDefault="009F1DF0" w:rsidP="009F1DF0">
            <w:pPr>
              <w:spacing w:after="0" w:line="240" w:lineRule="auto"/>
              <w:rPr>
                <w:rFonts w:ascii="Times New Roman" w:eastAsia="Times New Roman" w:hAnsi="Times New Roman" w:cs="Times New Roman"/>
                <w:sz w:val="24"/>
                <w:szCs w:val="24"/>
                <w:lang w:eastAsia="tr-TR"/>
              </w:rPr>
            </w:pPr>
          </w:p>
        </w:tc>
      </w:tr>
    </w:tbl>
    <w:p w:rsidR="009F1DF0" w:rsidRPr="009F1DF0" w:rsidRDefault="009F1DF0" w:rsidP="009F1DF0">
      <w:pPr>
        <w:spacing w:after="0" w:line="240" w:lineRule="auto"/>
        <w:jc w:val="center"/>
        <w:rPr>
          <w:rFonts w:ascii="Times New Roman" w:eastAsia="Times New Roman" w:hAnsi="Times New Roman" w:cs="Times New Roman"/>
          <w:color w:val="000000"/>
          <w:sz w:val="24"/>
          <w:szCs w:val="24"/>
          <w:lang w:eastAsia="tr-TR"/>
        </w:rPr>
      </w:pPr>
      <w:r w:rsidRPr="009F1DF0">
        <w:rPr>
          <w:rFonts w:ascii="Times New Roman" w:eastAsia="Times New Roman" w:hAnsi="Times New Roman" w:cs="Times New Roman"/>
          <w:color w:val="000000"/>
          <w:sz w:val="24"/>
          <w:szCs w:val="24"/>
          <w:lang w:eastAsia="tr-TR"/>
        </w:rPr>
        <w:lastRenderedPageBreak/>
        <w:t> </w:t>
      </w:r>
    </w:p>
    <w:p w:rsidR="008B08F2" w:rsidRPr="009F1DF0" w:rsidRDefault="008B08F2">
      <w:pPr>
        <w:rPr>
          <w:sz w:val="24"/>
          <w:szCs w:val="24"/>
        </w:rPr>
      </w:pPr>
      <w:bookmarkStart w:id="2" w:name="_GoBack"/>
      <w:bookmarkEnd w:id="2"/>
    </w:p>
    <w:sectPr w:rsidR="008B08F2" w:rsidRPr="009F1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32"/>
    <w:rsid w:val="00136864"/>
    <w:rsid w:val="008B08F2"/>
    <w:rsid w:val="009F1DF0"/>
    <w:rsid w:val="00A53832"/>
    <w:rsid w:val="00E64A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F1D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F1DF0"/>
  </w:style>
  <w:style w:type="paragraph" w:customStyle="1" w:styleId="balk11pt">
    <w:name w:val="balk11pt"/>
    <w:basedOn w:val="Normal"/>
    <w:rsid w:val="009F1D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F1D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F1D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F1DF0"/>
  </w:style>
  <w:style w:type="character" w:customStyle="1" w:styleId="spelle">
    <w:name w:val="spelle"/>
    <w:basedOn w:val="VarsaylanParagrafYazTipi"/>
    <w:rsid w:val="009F1DF0"/>
  </w:style>
  <w:style w:type="paragraph" w:customStyle="1" w:styleId="3-normalyaz">
    <w:name w:val="3-normalyaz"/>
    <w:basedOn w:val="Normal"/>
    <w:rsid w:val="009F1D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F1D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F1D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F1DF0"/>
  </w:style>
  <w:style w:type="paragraph" w:customStyle="1" w:styleId="balk11pt">
    <w:name w:val="balk11pt"/>
    <w:basedOn w:val="Normal"/>
    <w:rsid w:val="009F1D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F1D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F1D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F1DF0"/>
  </w:style>
  <w:style w:type="character" w:customStyle="1" w:styleId="spelle">
    <w:name w:val="spelle"/>
    <w:basedOn w:val="VarsaylanParagrafYazTipi"/>
    <w:rsid w:val="009F1DF0"/>
  </w:style>
  <w:style w:type="paragraph" w:customStyle="1" w:styleId="3-normalyaz">
    <w:name w:val="3-normalyaz"/>
    <w:basedOn w:val="Normal"/>
    <w:rsid w:val="009F1D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F1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8895</Words>
  <Characters>50706</Characters>
  <Application>Microsoft Office Word</Application>
  <DocSecurity>0</DocSecurity>
  <Lines>422</Lines>
  <Paragraphs>118</Paragraphs>
  <ScaleCrop>false</ScaleCrop>
  <Company/>
  <LinksUpToDate>false</LinksUpToDate>
  <CharactersWithSpaces>59483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Yonetim</dc:creator>
  <cp:keywords/>
  <dc:description/>
  <cp:lastModifiedBy>Yonetim</cp:lastModifiedBy>
  <cp:revision>2</cp:revision>
  <dcterms:created xsi:type="dcterms:W3CDTF">2015-08-05T06:19:00Z</dcterms:created>
  <dcterms:modified xsi:type="dcterms:W3CDTF">2015-08-05T06:23:00Z</dcterms:modified>
</cp:coreProperties>
</file>