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713001" w:rsidRPr="00713001" w:rsidTr="00713001">
        <w:trPr>
          <w:jc w:val="center"/>
        </w:trPr>
        <w:tc>
          <w:tcPr>
            <w:tcW w:w="9104" w:type="dxa"/>
            <w:hideMark/>
          </w:tcPr>
          <w:tbl>
            <w:tblPr>
              <w:tblW w:w="8789" w:type="dxa"/>
              <w:jc w:val="center"/>
              <w:tblLook w:val="01E0"/>
            </w:tblPr>
            <w:tblGrid>
              <w:gridCol w:w="2931"/>
              <w:gridCol w:w="2931"/>
              <w:gridCol w:w="2927"/>
            </w:tblGrid>
            <w:tr w:rsidR="00713001" w:rsidRPr="00713001">
              <w:trPr>
                <w:trHeight w:val="317"/>
                <w:jc w:val="center"/>
              </w:trPr>
              <w:tc>
                <w:tcPr>
                  <w:tcW w:w="2931" w:type="dxa"/>
                  <w:tcBorders>
                    <w:top w:val="nil"/>
                    <w:left w:val="nil"/>
                    <w:bottom w:val="single" w:sz="4" w:space="0" w:color="660066"/>
                    <w:right w:val="nil"/>
                  </w:tcBorders>
                  <w:vAlign w:val="center"/>
                  <w:hideMark/>
                </w:tcPr>
                <w:p w:rsidR="00713001" w:rsidRPr="00713001" w:rsidRDefault="00713001" w:rsidP="00713001">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713001">
                    <w:rPr>
                      <w:rFonts w:ascii="Arial" w:eastAsia="Times New Roman" w:hAnsi="Arial" w:cs="Arial"/>
                      <w:sz w:val="16"/>
                      <w:szCs w:val="16"/>
                      <w:lang w:eastAsia="tr-TR"/>
                    </w:rPr>
                    <w:t>9 Eylül 2017 CUMARTESİ</w:t>
                  </w:r>
                </w:p>
              </w:tc>
              <w:tc>
                <w:tcPr>
                  <w:tcW w:w="2931" w:type="dxa"/>
                  <w:tcBorders>
                    <w:top w:val="nil"/>
                    <w:left w:val="nil"/>
                    <w:bottom w:val="single" w:sz="4" w:space="0" w:color="660066"/>
                    <w:right w:val="nil"/>
                  </w:tcBorders>
                  <w:vAlign w:val="center"/>
                  <w:hideMark/>
                </w:tcPr>
                <w:p w:rsidR="00713001" w:rsidRPr="00713001" w:rsidRDefault="00713001" w:rsidP="00713001">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713001">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713001" w:rsidRPr="00713001" w:rsidRDefault="00713001" w:rsidP="00713001">
                  <w:pPr>
                    <w:spacing w:before="100" w:beforeAutospacing="1" w:after="100" w:afterAutospacing="1" w:line="240" w:lineRule="auto"/>
                    <w:jc w:val="right"/>
                    <w:rPr>
                      <w:rFonts w:ascii="Arial" w:eastAsia="Times New Roman" w:hAnsi="Arial" w:cs="Arial"/>
                      <w:sz w:val="16"/>
                      <w:szCs w:val="16"/>
                      <w:lang w:eastAsia="tr-TR"/>
                    </w:rPr>
                  </w:pPr>
                  <w:proofErr w:type="gramStart"/>
                  <w:r w:rsidRPr="00713001">
                    <w:rPr>
                      <w:rFonts w:ascii="Arial" w:eastAsia="Times New Roman" w:hAnsi="Arial" w:cs="Arial"/>
                      <w:sz w:val="16"/>
                      <w:szCs w:val="16"/>
                      <w:lang w:eastAsia="tr-TR"/>
                    </w:rPr>
                    <w:t>Sayı : 30175</w:t>
                  </w:r>
                  <w:proofErr w:type="gramEnd"/>
                </w:p>
              </w:tc>
            </w:tr>
            <w:tr w:rsidR="00713001" w:rsidRPr="00713001">
              <w:trPr>
                <w:trHeight w:val="480"/>
                <w:jc w:val="center"/>
              </w:trPr>
              <w:tc>
                <w:tcPr>
                  <w:tcW w:w="8789" w:type="dxa"/>
                  <w:gridSpan w:val="3"/>
                  <w:vAlign w:val="center"/>
                  <w:hideMark/>
                </w:tcPr>
                <w:p w:rsidR="00713001" w:rsidRPr="00713001" w:rsidRDefault="00713001" w:rsidP="00713001">
                  <w:pPr>
                    <w:spacing w:before="100" w:beforeAutospacing="1" w:after="100" w:afterAutospacing="1" w:line="240" w:lineRule="auto"/>
                    <w:jc w:val="center"/>
                    <w:rPr>
                      <w:rFonts w:ascii="Arial" w:eastAsia="Times New Roman" w:hAnsi="Arial" w:cs="Arial"/>
                      <w:b/>
                      <w:color w:val="000080"/>
                      <w:sz w:val="18"/>
                      <w:szCs w:val="18"/>
                      <w:lang w:eastAsia="tr-TR"/>
                    </w:rPr>
                  </w:pPr>
                  <w:r w:rsidRPr="00713001">
                    <w:rPr>
                      <w:rFonts w:ascii="Arial" w:eastAsia="Times New Roman" w:hAnsi="Arial" w:cs="Arial"/>
                      <w:b/>
                      <w:color w:val="000080"/>
                      <w:sz w:val="18"/>
                      <w:szCs w:val="18"/>
                      <w:lang w:eastAsia="tr-TR"/>
                    </w:rPr>
                    <w:t>TEBLİĞ</w:t>
                  </w:r>
                </w:p>
              </w:tc>
            </w:tr>
            <w:tr w:rsidR="00713001" w:rsidRPr="00713001">
              <w:trPr>
                <w:trHeight w:val="480"/>
                <w:jc w:val="center"/>
              </w:trPr>
              <w:tc>
                <w:tcPr>
                  <w:tcW w:w="8789" w:type="dxa"/>
                  <w:gridSpan w:val="3"/>
                  <w:vAlign w:val="center"/>
                </w:tcPr>
                <w:p w:rsidR="00713001" w:rsidRPr="00713001" w:rsidRDefault="00713001" w:rsidP="00713001">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713001">
                    <w:rPr>
                      <w:rFonts w:ascii="Times New Roman" w:eastAsia="Times New Roman" w:hAnsi="Times New Roman" w:cs="Times New Roman"/>
                      <w:sz w:val="18"/>
                      <w:szCs w:val="18"/>
                      <w:u w:val="single"/>
                      <w:lang w:eastAsia="tr-TR"/>
                    </w:rPr>
                    <w:t>Sosyal Güvenlik Kurumu Başkanlığından:</w:t>
                  </w:r>
                </w:p>
                <w:p w:rsidR="00713001" w:rsidRPr="00713001" w:rsidRDefault="00713001" w:rsidP="00713001">
                  <w:pPr>
                    <w:tabs>
                      <w:tab w:val="left" w:pos="566"/>
                    </w:tabs>
                    <w:spacing w:before="56" w:after="0" w:line="240" w:lineRule="exact"/>
                    <w:jc w:val="center"/>
                    <w:rPr>
                      <w:rFonts w:ascii="Times New Roman" w:eastAsia="Times New Roman" w:hAnsi="Times New Roman" w:cs="Times New Roman"/>
                      <w:b/>
                      <w:sz w:val="18"/>
                      <w:szCs w:val="18"/>
                      <w:lang w:eastAsia="tr-TR"/>
                    </w:rPr>
                  </w:pPr>
                  <w:r w:rsidRPr="00713001">
                    <w:rPr>
                      <w:rFonts w:ascii="Times New Roman" w:eastAsia="Times New Roman" w:hAnsi="Times New Roman" w:cs="Times New Roman"/>
                      <w:b/>
                      <w:sz w:val="18"/>
                      <w:szCs w:val="18"/>
                      <w:lang w:eastAsia="tr-TR"/>
                    </w:rPr>
                    <w:t>SOSYAL GÜVENLİK KURUMU SAĞLIK UYGULAMA TEBLİĞİNDE</w:t>
                  </w:r>
                </w:p>
                <w:p w:rsidR="00713001" w:rsidRPr="00713001" w:rsidRDefault="00713001" w:rsidP="00713001">
                  <w:pPr>
                    <w:tabs>
                      <w:tab w:val="left" w:pos="566"/>
                    </w:tabs>
                    <w:spacing w:after="113" w:line="240" w:lineRule="exact"/>
                    <w:jc w:val="center"/>
                    <w:rPr>
                      <w:rFonts w:ascii="Times New Roman" w:eastAsia="Times New Roman" w:hAnsi="Times New Roman" w:cs="Times New Roman"/>
                      <w:b/>
                      <w:sz w:val="18"/>
                      <w:szCs w:val="18"/>
                      <w:lang w:eastAsia="tr-TR"/>
                    </w:rPr>
                  </w:pPr>
                  <w:r w:rsidRPr="00713001">
                    <w:rPr>
                      <w:rFonts w:ascii="Times New Roman" w:eastAsia="Times New Roman" w:hAnsi="Times New Roman" w:cs="Times New Roman"/>
                      <w:b/>
                      <w:sz w:val="18"/>
                      <w:szCs w:val="18"/>
                      <w:lang w:eastAsia="tr-TR"/>
                    </w:rPr>
                    <w:t>DEĞİŞİKLİK YAPILMASINA DAİR TEBLİĞ</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1 –</w:t>
                  </w:r>
                  <w:r w:rsidRPr="00713001">
                    <w:rPr>
                      <w:rFonts w:ascii="Times New Roman" w:eastAsia="Times New Roman" w:hAnsi="Times New Roman" w:cs="Times New Roman"/>
                      <w:sz w:val="18"/>
                      <w:szCs w:val="18"/>
                      <w:lang w:eastAsia="tr-TR"/>
                    </w:rPr>
                    <w:t xml:space="preserve"> </w:t>
                  </w:r>
                  <w:proofErr w:type="gramStart"/>
                  <w:r w:rsidRPr="00713001">
                    <w:rPr>
                      <w:rFonts w:ascii="Times New Roman" w:eastAsia="Times New Roman" w:hAnsi="Times New Roman" w:cs="Times New Roman"/>
                      <w:sz w:val="18"/>
                      <w:szCs w:val="18"/>
                      <w:lang w:eastAsia="tr-TR"/>
                    </w:rPr>
                    <w:t>24/3/2013</w:t>
                  </w:r>
                  <w:proofErr w:type="gramEnd"/>
                  <w:r w:rsidRPr="00713001">
                    <w:rPr>
                      <w:rFonts w:ascii="Times New Roman" w:eastAsia="Times New Roman" w:hAnsi="Times New Roman" w:cs="Times New Roman"/>
                      <w:sz w:val="18"/>
                      <w:szCs w:val="18"/>
                      <w:lang w:eastAsia="tr-TR"/>
                    </w:rPr>
                    <w:t xml:space="preserve"> tarihli ve 28597 sayılı Resmî Gazete’ de yayımlanan Sosyal Güvenlik Kurumu Sağlık Uygulama Tebliğinin 1.5.1 numaralı maddesinin birinci fıkrasının ilk cümlesinde yer alan “(1), (3) ve (9)” ibaresi “(1) ve (3)” şeklinde ve ikinci cümlesinde yer alan “60/c-1, 60/c-3 veya 60/c-9” ibaresi “60/c-1 veya 60/c-3” şeklinde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2 –</w:t>
                  </w:r>
                  <w:r w:rsidRPr="00713001">
                    <w:rPr>
                      <w:rFonts w:ascii="Times New Roman" w:eastAsia="Times New Roman" w:hAnsi="Times New Roman" w:cs="Times New Roman"/>
                      <w:sz w:val="18"/>
                      <w:szCs w:val="18"/>
                      <w:lang w:eastAsia="tr-TR"/>
                    </w:rPr>
                    <w:t xml:space="preserve"> Aynı Tebliğin 1.9.3 numaralı maddesinin birinci fıkrasının ikinci cümlesinde ve aynı fıkranın (h) bendinde yer alan “EK-2/C Listesindeki” ibarelerinden sonra gelen “</w:t>
                  </w:r>
                  <w:proofErr w:type="spellStart"/>
                  <w:r w:rsidRPr="00713001">
                    <w:rPr>
                      <w:rFonts w:ascii="Times New Roman" w:eastAsia="Times New Roman" w:hAnsi="Times New Roman" w:cs="Times New Roman"/>
                      <w:sz w:val="18"/>
                      <w:szCs w:val="18"/>
                      <w:lang w:eastAsia="tr-TR"/>
                    </w:rPr>
                    <w:t>Koklear</w:t>
                  </w:r>
                  <w:proofErr w:type="spellEnd"/>
                  <w:r w:rsidRPr="00713001">
                    <w:rPr>
                      <w:rFonts w:ascii="Times New Roman" w:eastAsia="Times New Roman" w:hAnsi="Times New Roman" w:cs="Times New Roman"/>
                      <w:sz w:val="18"/>
                      <w:szCs w:val="18"/>
                      <w:lang w:eastAsia="tr-TR"/>
                    </w:rPr>
                    <w:t>” ibareleri “işitsel” şeklinde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3 –</w:t>
                  </w:r>
                  <w:r w:rsidRPr="00713001">
                    <w:rPr>
                      <w:rFonts w:ascii="Times New Roman" w:eastAsia="Times New Roman" w:hAnsi="Times New Roman" w:cs="Times New Roman"/>
                      <w:sz w:val="18"/>
                      <w:szCs w:val="18"/>
                      <w:lang w:eastAsia="tr-TR"/>
                    </w:rPr>
                    <w:t xml:space="preserve"> Aynı Tebliğin 2.4.1 numaralı maddesinde aşağıdaki düzenlemeler yapılmıştır.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a) 2.4.1.A numaralı maddesinin birinci fıkrasının dördüncü cümlesinde yer alan “işlemler” ibaresi ile “ve vakıf üniversiteleri” ibaresi yürürlükten kaldırılmıştır.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2.4.1.B numaralı maddesinin birinci fıkrasının ilk cümlesinde yer alan “60/c-1, 60/c-3 veya 60/c-9” ibaresi  “60/c-1 veya 60/c-3” şeklinde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4 –</w:t>
                  </w:r>
                  <w:r w:rsidRPr="00713001">
                    <w:rPr>
                      <w:rFonts w:ascii="Times New Roman" w:eastAsia="Times New Roman" w:hAnsi="Times New Roman" w:cs="Times New Roman"/>
                      <w:sz w:val="18"/>
                      <w:szCs w:val="18"/>
                      <w:lang w:eastAsia="tr-TR"/>
                    </w:rPr>
                    <w:t xml:space="preserve"> Aynı Tebliğin 2.4.4.F-2 numaralı maddesinin üçüncü fıkrasının birinci cümlesinde yer alan “ve genel sağlık sigortalısı ile bakmakla yükümlü olduğu kişilerden” ibaresi “3713 sayılı Kanun kapsamına girmese dahi atış, tatbikat veya diğer ateşli silah yaralanmaları nedeniyle malul olan vazife ve harp malullerine” şeklinde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5 –</w:t>
                  </w:r>
                  <w:r w:rsidRPr="00713001">
                    <w:rPr>
                      <w:rFonts w:ascii="Times New Roman" w:eastAsia="Times New Roman" w:hAnsi="Times New Roman" w:cs="Times New Roman"/>
                      <w:sz w:val="18"/>
                      <w:szCs w:val="18"/>
                      <w:lang w:eastAsia="tr-TR"/>
                    </w:rPr>
                    <w:t xml:space="preserve"> Aynı Tebliğin 2.4.4.F-3 numaralı maddesinin birinci fıkrasının (b) bendinde yer alan “gözetiminde” ibaresi “sorumluluğunda” şeklinde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6 –</w:t>
                  </w:r>
                  <w:r w:rsidRPr="00713001">
                    <w:rPr>
                      <w:rFonts w:ascii="Times New Roman" w:eastAsia="Times New Roman" w:hAnsi="Times New Roman" w:cs="Times New Roman"/>
                      <w:sz w:val="18"/>
                      <w:szCs w:val="18"/>
                      <w:lang w:eastAsia="tr-TR"/>
                    </w:rPr>
                    <w:t xml:space="preserve"> Aynı Tebliğin 2.4.4.F-4 numaralı maddesinin üçüncü fıkrasının sonuna aşağıdaki cümle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“2.4.4.F-2(5) fıkrasında belirtilen fizik tedavi ve </w:t>
                  </w:r>
                  <w:proofErr w:type="gramStart"/>
                  <w:r w:rsidRPr="00713001">
                    <w:rPr>
                      <w:rFonts w:ascii="Times New Roman" w:eastAsia="Times New Roman" w:hAnsi="Times New Roman" w:cs="Times New Roman"/>
                      <w:sz w:val="18"/>
                      <w:szCs w:val="18"/>
                      <w:lang w:eastAsia="tr-TR"/>
                    </w:rPr>
                    <w:t>rehabilitasyon</w:t>
                  </w:r>
                  <w:proofErr w:type="gramEnd"/>
                  <w:r w:rsidRPr="00713001">
                    <w:rPr>
                      <w:rFonts w:ascii="Times New Roman" w:eastAsia="Times New Roman" w:hAnsi="Times New Roman" w:cs="Times New Roman"/>
                      <w:sz w:val="18"/>
                      <w:szCs w:val="18"/>
                      <w:lang w:eastAsia="tr-TR"/>
                    </w:rPr>
                    <w:t xml:space="preserve"> tedavileri için uygulanan, sağlık raporu sayısı, bölge, seans kontrolleri hesaba katılmaz.”</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7 –</w:t>
                  </w:r>
                  <w:r w:rsidRPr="00713001">
                    <w:rPr>
                      <w:rFonts w:ascii="Times New Roman" w:eastAsia="Times New Roman" w:hAnsi="Times New Roman" w:cs="Times New Roman"/>
                      <w:sz w:val="18"/>
                      <w:szCs w:val="18"/>
                      <w:lang w:eastAsia="tr-TR"/>
                    </w:rPr>
                    <w:t xml:space="preserve"> Aynı Tebliğin 2.4.4.F-6 numaralı maddesi aşağıdaki şekilde yeniden düzenlenmiştir.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“2.4.4.F-6 - Spor hekimliği ile 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uygulamaları</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(1) Resmi sağlık kurumlarında görevli; spor hekimlerince sunulan spor hekimliği uygulamalarının bedelinin Kurumca karşılanabilmesi için bu hekimler tarafından, 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sunulan tıbbi ekoloji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uygulamalarının Kurumca bedelinin karşılanabilmesi için bu uzman hekimler tarafından sağlık raporu düzenlenmesi gereklidir. Düzenlenecek raporda uygulanacak tedavi ve tedavi süresi belirtilecektir.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(2) Bir hasta için son bir yıl içinde en fazla; aynı bölgeden toplam 30 seans, iki farklı vücut bölgesinden toplam 60 seans fizik tedavi ve </w:t>
                  </w:r>
                  <w:proofErr w:type="gramStart"/>
                  <w:r w:rsidRPr="00713001">
                    <w:rPr>
                      <w:rFonts w:ascii="Times New Roman" w:eastAsia="Times New Roman" w:hAnsi="Times New Roman" w:cs="Times New Roman"/>
                      <w:sz w:val="18"/>
                      <w:szCs w:val="18"/>
                      <w:lang w:eastAsia="tr-TR"/>
                    </w:rPr>
                    <w:t>rehabilitasyon</w:t>
                  </w:r>
                  <w:proofErr w:type="gramEnd"/>
                  <w:r w:rsidRPr="00713001">
                    <w:rPr>
                      <w:rFonts w:ascii="Times New Roman" w:eastAsia="Times New Roman" w:hAnsi="Times New Roman" w:cs="Times New Roman"/>
                      <w:sz w:val="18"/>
                      <w:szCs w:val="18"/>
                      <w:lang w:eastAsia="tr-TR"/>
                    </w:rPr>
                    <w:t xml:space="preserve"> uygulamalarına ait bedeller Kurumca karşılanır. Aynı bölge için bir yıl içinde en fazla iki sağlık raporu düzenlenebilir. Bölge, seans ve sağlık raporu sayılarının kontrollerinde 2.4.4.F-2(5) fıkrasında belirtilen bölge, seans ve sağlık raporu sayıları da hesaba katılır.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(3) Spor hekimliği ile 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SUT eki EK-2/D-2 Listesinde yer alan tanılarda yapılan fizik tedavi ve rehabilitasyon uygulamaları SUT eki EK-2/C Listesindeki “P915030” kodlu işlem puanı esas alınarak faturalandırılır.”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8 –</w:t>
                  </w:r>
                  <w:r w:rsidRPr="00713001">
                    <w:rPr>
                      <w:rFonts w:ascii="Times New Roman" w:eastAsia="Times New Roman" w:hAnsi="Times New Roman" w:cs="Times New Roman"/>
                      <w:sz w:val="18"/>
                      <w:szCs w:val="18"/>
                      <w:lang w:eastAsia="tr-TR"/>
                    </w:rPr>
                    <w:t xml:space="preserve"> Aynı Tebliğin 2.4.4.K numaralı maddesinin birinci fıkrasında yer alan “U1 ve U2” ibaresi “U1, U2 ile </w:t>
                  </w:r>
                  <w:r w:rsidRPr="00713001">
                    <w:rPr>
                      <w:rFonts w:ascii="Times New Roman" w:eastAsia="Times New Roman" w:hAnsi="Times New Roman" w:cs="Times New Roman"/>
                      <w:sz w:val="18"/>
                      <w:szCs w:val="18"/>
                      <w:lang w:eastAsia="tr-TR"/>
                    </w:rPr>
                    <w:lastRenderedPageBreak/>
                    <w:t>U4” şeklinde değiştirilmiş ve yedinci fıkrasının sonuna aşağıdaki cümle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“Palyatif bakım tedavisine tanı ve tedavi kapsamında yapılan tüm işlemler </w:t>
                  </w:r>
                  <w:proofErr w:type="gramStart"/>
                  <w:r w:rsidRPr="00713001">
                    <w:rPr>
                      <w:rFonts w:ascii="Times New Roman" w:eastAsia="Times New Roman" w:hAnsi="Times New Roman" w:cs="Times New Roman"/>
                      <w:sz w:val="18"/>
                      <w:szCs w:val="18"/>
                      <w:lang w:eastAsia="tr-TR"/>
                    </w:rPr>
                    <w:t>dahil</w:t>
                  </w:r>
                  <w:proofErr w:type="gramEnd"/>
                  <w:r w:rsidRPr="00713001">
                    <w:rPr>
                      <w:rFonts w:ascii="Times New Roman" w:eastAsia="Times New Roman" w:hAnsi="Times New Roman" w:cs="Times New Roman"/>
                      <w:sz w:val="18"/>
                      <w:szCs w:val="18"/>
                      <w:lang w:eastAsia="tr-TR"/>
                    </w:rPr>
                    <w:t xml:space="preserve"> olup ayrıca faturalandırılamaz.”</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9 –</w:t>
                  </w:r>
                  <w:r w:rsidRPr="00713001">
                    <w:rPr>
                      <w:rFonts w:ascii="Times New Roman" w:eastAsia="Times New Roman" w:hAnsi="Times New Roman" w:cs="Times New Roman"/>
                      <w:sz w:val="18"/>
                      <w:szCs w:val="18"/>
                      <w:lang w:eastAsia="tr-TR"/>
                    </w:rPr>
                    <w:t xml:space="preserve"> Aynı Tebliğin 2.6.1 numaralı maddesine aşağıdaki fıkra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“(2) 3713 sayılı Kanuna göre aylık bağlanmış maluller, 5434 sayılı Türkiye Cumhuriyeti Emekli Sandığı Kanununun 56 </w:t>
                  </w:r>
                  <w:proofErr w:type="spellStart"/>
                  <w:r w:rsidRPr="00713001">
                    <w:rPr>
                      <w:rFonts w:ascii="Times New Roman" w:eastAsia="Times New Roman" w:hAnsi="Times New Roman" w:cs="Times New Roman"/>
                      <w:sz w:val="18"/>
                      <w:szCs w:val="18"/>
                      <w:lang w:eastAsia="tr-TR"/>
                    </w:rPr>
                    <w:t>ncı</w:t>
                  </w:r>
                  <w:proofErr w:type="spellEnd"/>
                  <w:r w:rsidRPr="00713001">
                    <w:rPr>
                      <w:rFonts w:ascii="Times New Roman" w:eastAsia="Times New Roman" w:hAnsi="Times New Roman" w:cs="Times New Roman"/>
                      <w:sz w:val="18"/>
                      <w:szCs w:val="18"/>
                      <w:lang w:eastAsia="tr-TR"/>
                    </w:rPr>
                    <w:t xml:space="preserve"> maddesi veya 2330 sayılı Kanunun 2 </w:t>
                  </w:r>
                  <w:proofErr w:type="spellStart"/>
                  <w:r w:rsidRPr="00713001">
                    <w:rPr>
                      <w:rFonts w:ascii="Times New Roman" w:eastAsia="Times New Roman" w:hAnsi="Times New Roman" w:cs="Times New Roman"/>
                      <w:sz w:val="18"/>
                      <w:szCs w:val="18"/>
                      <w:lang w:eastAsia="tr-TR"/>
                    </w:rPr>
                    <w:t>nci</w:t>
                  </w:r>
                  <w:proofErr w:type="spellEnd"/>
                  <w:r w:rsidRPr="00713001">
                    <w:rPr>
                      <w:rFonts w:ascii="Times New Roman" w:eastAsia="Times New Roman" w:hAnsi="Times New Roman" w:cs="Times New Roman"/>
                      <w:sz w:val="18"/>
                      <w:szCs w:val="18"/>
                      <w:lang w:eastAsia="tr-TR"/>
                    </w:rPr>
                    <w:t xml:space="preserve">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kişilerin yerleşim yeri dışına </w:t>
                  </w:r>
                  <w:proofErr w:type="gramStart"/>
                  <w:r w:rsidRPr="00713001">
                    <w:rPr>
                      <w:rFonts w:ascii="Times New Roman" w:eastAsia="Times New Roman" w:hAnsi="Times New Roman" w:cs="Times New Roman"/>
                      <w:sz w:val="18"/>
                      <w:szCs w:val="18"/>
                      <w:lang w:eastAsia="tr-TR"/>
                    </w:rPr>
                    <w:t>sevki  için</w:t>
                  </w:r>
                  <w:proofErr w:type="gramEnd"/>
                  <w:r w:rsidRPr="00713001">
                    <w:rPr>
                      <w:rFonts w:ascii="Times New Roman" w:eastAsia="Times New Roman" w:hAnsi="Times New Roman" w:cs="Times New Roman"/>
                      <w:sz w:val="18"/>
                      <w:szCs w:val="18"/>
                      <w:lang w:eastAsia="tr-TR"/>
                    </w:rPr>
                    <w:t xml:space="preserve">  birinci fıkranın (a) bendinde yer alan şartlar aranmaz.”</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10 –</w:t>
                  </w:r>
                  <w:r w:rsidRPr="00713001">
                    <w:rPr>
                      <w:rFonts w:ascii="Times New Roman" w:eastAsia="Times New Roman" w:hAnsi="Times New Roman" w:cs="Times New Roman"/>
                      <w:sz w:val="18"/>
                      <w:szCs w:val="18"/>
                      <w:lang w:eastAsia="tr-TR"/>
                    </w:rPr>
                    <w:t xml:space="preserve"> Aynı Tebliğin 2.6.1.A numaralı maddesine aşağıdaki fıkra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713001">
                    <w:rPr>
                      <w:rFonts w:ascii="Times New Roman" w:eastAsia="Times New Roman" w:hAnsi="Times New Roman" w:cs="Times New Roman"/>
                      <w:sz w:val="18"/>
                      <w:szCs w:val="18"/>
                      <w:lang w:eastAsia="tr-TR"/>
                    </w:rPr>
                    <w:t xml:space="preserve">“(6) 3713 sayılı Kanuna göre aylık bağlanmış maluller, 5434 sayılı Türkiye Cumhuriyeti Emekli Sandığı Kanununun 56 </w:t>
                  </w:r>
                  <w:proofErr w:type="spellStart"/>
                  <w:r w:rsidRPr="00713001">
                    <w:rPr>
                      <w:rFonts w:ascii="Times New Roman" w:eastAsia="Times New Roman" w:hAnsi="Times New Roman" w:cs="Times New Roman"/>
                      <w:sz w:val="18"/>
                      <w:szCs w:val="18"/>
                      <w:lang w:eastAsia="tr-TR"/>
                    </w:rPr>
                    <w:t>ncı</w:t>
                  </w:r>
                  <w:proofErr w:type="spellEnd"/>
                  <w:r w:rsidRPr="00713001">
                    <w:rPr>
                      <w:rFonts w:ascii="Times New Roman" w:eastAsia="Times New Roman" w:hAnsi="Times New Roman" w:cs="Times New Roman"/>
                      <w:sz w:val="18"/>
                      <w:szCs w:val="18"/>
                      <w:lang w:eastAsia="tr-TR"/>
                    </w:rPr>
                    <w:t xml:space="preserve"> maddesi veya 2330 sayılı Kanunun 2 </w:t>
                  </w:r>
                  <w:proofErr w:type="spellStart"/>
                  <w:r w:rsidRPr="00713001">
                    <w:rPr>
                      <w:rFonts w:ascii="Times New Roman" w:eastAsia="Times New Roman" w:hAnsi="Times New Roman" w:cs="Times New Roman"/>
                      <w:sz w:val="18"/>
                      <w:szCs w:val="18"/>
                      <w:lang w:eastAsia="tr-TR"/>
                    </w:rPr>
                    <w:t>nci</w:t>
                  </w:r>
                  <w:proofErr w:type="spellEnd"/>
                  <w:r w:rsidRPr="00713001">
                    <w:rPr>
                      <w:rFonts w:ascii="Times New Roman" w:eastAsia="Times New Roman" w:hAnsi="Times New Roman" w:cs="Times New Roman"/>
                      <w:sz w:val="18"/>
                      <w:szCs w:val="18"/>
                      <w:lang w:eastAsia="tr-TR"/>
                    </w:rPr>
                    <w:t xml:space="preserve">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 için birinci fıkrada yer alan şartlar aranmaz.”</w:t>
                  </w:r>
                  <w:proofErr w:type="gramEnd"/>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11 –</w:t>
                  </w:r>
                  <w:r w:rsidRPr="00713001">
                    <w:rPr>
                      <w:rFonts w:ascii="Times New Roman" w:eastAsia="Times New Roman" w:hAnsi="Times New Roman" w:cs="Times New Roman"/>
                      <w:sz w:val="18"/>
                      <w:szCs w:val="18"/>
                      <w:lang w:eastAsia="tr-TR"/>
                    </w:rPr>
                    <w:t xml:space="preserve"> Aynı Tebliğin 2.6.9 numaralı maddesinin altıncı fıkrasında yer alan “(1), (3) ve (9)” ibaresi “(1) ve (3)”  şeklinde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12 –</w:t>
                  </w:r>
                  <w:r w:rsidRPr="00713001">
                    <w:rPr>
                      <w:rFonts w:ascii="Times New Roman" w:eastAsia="Times New Roman" w:hAnsi="Times New Roman" w:cs="Times New Roman"/>
                      <w:sz w:val="18"/>
                      <w:szCs w:val="18"/>
                      <w:lang w:eastAsia="tr-TR"/>
                    </w:rPr>
                    <w:t xml:space="preserve"> Aynı Tebliğin 3.1.2 numaralı maddesinde aşağıdaki düzenlemeler yapılmıştır.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Onuncu fıkrasının sonuna aşağıdaki bent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“c) Sürekli kullanılan tıbbi malzemelere ilişkin düzenlenen sağlık raporlarına istinaden temin edilen tıbbi malzeme reçeteleri, Kurum kayıtlarında yer alan malzeme bitim tarihinden 15 gün öncesine kadar düzenlenebilir.”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b) On yedinci fıkrasının (a) ve (b) bentleri aşağıdaki şekilde yeniden düzenlenmiştir.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 SUT ve eki listelerinde yer alan tıbbi cihazları temin etmeleri halinde fatura bedelleri SUT ve eki listelerde yer alan fiyatları aşmıyor ise bu fiyatlar üzerinden Kurumca karşılanır.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b) SUT’ ta yer alan fiyatlarla temin edilemeyen </w:t>
                  </w:r>
                  <w:proofErr w:type="spellStart"/>
                  <w:r w:rsidRPr="00713001">
                    <w:rPr>
                      <w:rFonts w:ascii="Times New Roman" w:eastAsia="Times New Roman" w:hAnsi="Times New Roman" w:cs="Times New Roman"/>
                      <w:sz w:val="18"/>
                      <w:szCs w:val="18"/>
                      <w:lang w:eastAsia="tr-TR"/>
                    </w:rPr>
                    <w:t>ortez</w:t>
                  </w:r>
                  <w:proofErr w:type="spellEnd"/>
                  <w:r w:rsidRPr="00713001">
                    <w:rPr>
                      <w:rFonts w:ascii="Times New Roman" w:eastAsia="Times New Roman" w:hAnsi="Times New Roman" w:cs="Times New Roman"/>
                      <w:sz w:val="18"/>
                      <w:szCs w:val="18"/>
                      <w:lang w:eastAsia="tr-TR"/>
                    </w:rPr>
                    <w:t>/</w:t>
                  </w:r>
                  <w:proofErr w:type="gramStart"/>
                  <w:r w:rsidRPr="00713001">
                    <w:rPr>
                      <w:rFonts w:ascii="Times New Roman" w:eastAsia="Times New Roman" w:hAnsi="Times New Roman" w:cs="Times New Roman"/>
                      <w:sz w:val="18"/>
                      <w:szCs w:val="18"/>
                      <w:lang w:eastAsia="tr-TR"/>
                    </w:rPr>
                    <w:t>protez</w:t>
                  </w:r>
                  <w:proofErr w:type="gramEnd"/>
                  <w:r w:rsidRPr="00713001">
                    <w:rPr>
                      <w:rFonts w:ascii="Times New Roman" w:eastAsia="Times New Roman" w:hAnsi="Times New Roman" w:cs="Times New Roman"/>
                      <w:sz w:val="18"/>
                      <w:szCs w:val="18"/>
                      <w:lang w:eastAsia="tr-TR"/>
                    </w:rPr>
                    <w:t xml:space="preserve"> ve diğer iyileştirici araç ve gereçler ile SUT’ ta yer almayan her türlü </w:t>
                  </w:r>
                  <w:proofErr w:type="spellStart"/>
                  <w:r w:rsidRPr="00713001">
                    <w:rPr>
                      <w:rFonts w:ascii="Times New Roman" w:eastAsia="Times New Roman" w:hAnsi="Times New Roman" w:cs="Times New Roman"/>
                      <w:sz w:val="18"/>
                      <w:szCs w:val="18"/>
                      <w:lang w:eastAsia="tr-TR"/>
                    </w:rPr>
                    <w:t>ortez</w:t>
                  </w:r>
                  <w:proofErr w:type="spellEnd"/>
                  <w:r w:rsidRPr="00713001">
                    <w:rPr>
                      <w:rFonts w:ascii="Times New Roman" w:eastAsia="Times New Roman" w:hAnsi="Times New Roman" w:cs="Times New Roman"/>
                      <w:sz w:val="18"/>
                      <w:szCs w:val="18"/>
                      <w:lang w:eastAsia="tr-TR"/>
                    </w:rPr>
                    <w:t>/protez ve diğer iyileştirici araç ve gereçlere, Sağlık Bakanlığı Sağlık Bilimleri Üniversitesi Gaziler Fizik Tedavi ve Rehabilitasyon Eğitim ve Araştırma Hastanesi ile yapılacak protokol/sözleşme kapsamında, bu hastanede oluşan ve/veya oluşturulacak komisyon/kurulca ihtiyacı olduğunun tespit edilmesi ve ihtiyacın hastanece karşılanarak Kuruma faturalandırılması halinde fatura tutarı üzerinden ödenir.”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13 –</w:t>
                  </w:r>
                  <w:r w:rsidRPr="00713001">
                    <w:rPr>
                      <w:rFonts w:ascii="Times New Roman" w:eastAsia="Times New Roman" w:hAnsi="Times New Roman" w:cs="Times New Roman"/>
                      <w:sz w:val="18"/>
                      <w:szCs w:val="18"/>
                      <w:lang w:eastAsia="tr-TR"/>
                    </w:rPr>
                    <w:t xml:space="preserve"> Aynı Tebliğin 3.2.1.B numaralı maddesinin birinci fıkrasının ikinci cümlesinde yer alan “işletme gideri,” ibaresi yürürlükten kaldırılmış, aynı fıkraya birinci cümlesinden sonra gelmek üzere aşağıdaki cümle eklenmiştir.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“Bu </w:t>
                  </w:r>
                  <w:proofErr w:type="gramStart"/>
                  <w:r w:rsidRPr="00713001">
                    <w:rPr>
                      <w:rFonts w:ascii="Times New Roman" w:eastAsia="Times New Roman" w:hAnsi="Times New Roman" w:cs="Times New Roman"/>
                      <w:sz w:val="18"/>
                      <w:szCs w:val="18"/>
                      <w:lang w:eastAsia="tr-TR"/>
                    </w:rPr>
                    <w:t>fiyatlara  Kurum</w:t>
                  </w:r>
                  <w:proofErr w:type="gramEnd"/>
                  <w:r w:rsidRPr="00713001">
                    <w:rPr>
                      <w:rFonts w:ascii="Times New Roman" w:eastAsia="Times New Roman" w:hAnsi="Times New Roman" w:cs="Times New Roman"/>
                      <w:sz w:val="18"/>
                      <w:szCs w:val="18"/>
                      <w:lang w:eastAsia="tr-TR"/>
                    </w:rPr>
                    <w:t xml:space="preserve"> bilgi işlem sistemi tarafından %12 işletme gideri ilave edilir.”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 xml:space="preserve">MADDE 14 – </w:t>
                  </w:r>
                  <w:r w:rsidRPr="00713001">
                    <w:rPr>
                      <w:rFonts w:ascii="Times New Roman" w:eastAsia="Times New Roman" w:hAnsi="Times New Roman" w:cs="Times New Roman"/>
                      <w:sz w:val="18"/>
                      <w:szCs w:val="18"/>
                      <w:lang w:eastAsia="tr-TR"/>
                    </w:rPr>
                    <w:t xml:space="preserve">Aynı Tebliğin 4.1.2 numaralı maddesinin üçüncü fıkrasında yer alan “tüberküloz ilaçları” ibaresinden sonra gelmek üzere “, kür protokolü uygulanan ilaçlarda ise 1 küre yetecek miktarda </w:t>
                  </w:r>
                  <w:proofErr w:type="gramStart"/>
                  <w:r w:rsidRPr="00713001">
                    <w:rPr>
                      <w:rFonts w:ascii="Times New Roman" w:eastAsia="Times New Roman" w:hAnsi="Times New Roman" w:cs="Times New Roman"/>
                      <w:sz w:val="18"/>
                      <w:szCs w:val="18"/>
                      <w:lang w:eastAsia="tr-TR"/>
                    </w:rPr>
                    <w:t>kemoterapi</w:t>
                  </w:r>
                  <w:proofErr w:type="gramEnd"/>
                  <w:r w:rsidRPr="00713001">
                    <w:rPr>
                      <w:rFonts w:ascii="Times New Roman" w:eastAsia="Times New Roman" w:hAnsi="Times New Roman" w:cs="Times New Roman"/>
                      <w:sz w:val="18"/>
                      <w:szCs w:val="18"/>
                      <w:lang w:eastAsia="tr-TR"/>
                    </w:rPr>
                    <w:t xml:space="preserve"> ilaçları” ibaresi </w:t>
                  </w:r>
                  <w:r w:rsidRPr="00713001">
                    <w:rPr>
                      <w:rFonts w:ascii="Times New Roman" w:eastAsia="Times New Roman" w:hAnsi="Times New Roman" w:cs="Times New Roman"/>
                      <w:sz w:val="18"/>
                      <w:szCs w:val="18"/>
                      <w:lang w:eastAsia="tr-TR"/>
                    </w:rPr>
                    <w:lastRenderedPageBreak/>
                    <w:t>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15 –</w:t>
                  </w:r>
                  <w:r w:rsidRPr="00713001">
                    <w:rPr>
                      <w:rFonts w:ascii="Times New Roman" w:eastAsia="Times New Roman" w:hAnsi="Times New Roman" w:cs="Times New Roman"/>
                      <w:sz w:val="18"/>
                      <w:szCs w:val="18"/>
                      <w:lang w:eastAsia="tr-TR"/>
                    </w:rPr>
                    <w:t xml:space="preserve"> Aynı Tebliğin 4.2.1.A numaralı maddesinin birinci fıkrasında yer alan “hastalığın diğer hastalık </w:t>
                  </w:r>
                  <w:proofErr w:type="spellStart"/>
                  <w:r w:rsidRPr="00713001">
                    <w:rPr>
                      <w:rFonts w:ascii="Times New Roman" w:eastAsia="Times New Roman" w:hAnsi="Times New Roman" w:cs="Times New Roman"/>
                      <w:sz w:val="18"/>
                      <w:szCs w:val="18"/>
                      <w:lang w:eastAsia="tr-TR"/>
                    </w:rPr>
                    <w:t>modifiye</w:t>
                  </w:r>
                  <w:proofErr w:type="spellEnd"/>
                  <w:r w:rsidRPr="00713001">
                    <w:rPr>
                      <w:rFonts w:ascii="Times New Roman" w:eastAsia="Times New Roman" w:hAnsi="Times New Roman" w:cs="Times New Roman"/>
                      <w:sz w:val="18"/>
                      <w:szCs w:val="18"/>
                      <w:lang w:eastAsia="tr-TR"/>
                    </w:rPr>
                    <w:t xml:space="preserve"> edici ilaçlardan </w:t>
                  </w:r>
                  <w:proofErr w:type="spellStart"/>
                  <w:r w:rsidRPr="00713001">
                    <w:rPr>
                      <w:rFonts w:ascii="Times New Roman" w:eastAsia="Times New Roman" w:hAnsi="Times New Roman" w:cs="Times New Roman"/>
                      <w:sz w:val="18"/>
                      <w:szCs w:val="18"/>
                      <w:lang w:eastAsia="tr-TR"/>
                    </w:rPr>
                    <w:t>sulfasalazin</w:t>
                  </w:r>
                  <w:proofErr w:type="spellEnd"/>
                  <w:r w:rsidRPr="00713001">
                    <w:rPr>
                      <w:rFonts w:ascii="Times New Roman" w:eastAsia="Times New Roman" w:hAnsi="Times New Roman" w:cs="Times New Roman"/>
                      <w:sz w:val="18"/>
                      <w:szCs w:val="18"/>
                      <w:lang w:eastAsia="tr-TR"/>
                    </w:rPr>
                    <w:t xml:space="preserve"> veya </w:t>
                  </w:r>
                  <w:proofErr w:type="spellStart"/>
                  <w:r w:rsidRPr="00713001">
                    <w:rPr>
                      <w:rFonts w:ascii="Times New Roman" w:eastAsia="Times New Roman" w:hAnsi="Times New Roman" w:cs="Times New Roman"/>
                      <w:sz w:val="18"/>
                      <w:szCs w:val="18"/>
                      <w:lang w:eastAsia="tr-TR"/>
                    </w:rPr>
                    <w:t>methotrexat</w:t>
                  </w:r>
                  <w:proofErr w:type="spellEnd"/>
                  <w:r w:rsidRPr="00713001">
                    <w:rPr>
                      <w:rFonts w:ascii="Times New Roman" w:eastAsia="Times New Roman" w:hAnsi="Times New Roman" w:cs="Times New Roman"/>
                      <w:sz w:val="18"/>
                      <w:szCs w:val="18"/>
                      <w:lang w:eastAsia="tr-TR"/>
                    </w:rPr>
                    <w:t xml:space="preserve"> ile kontrol altına alınamadığı veya bu ilaçların kullanımının </w:t>
                  </w:r>
                  <w:proofErr w:type="spellStart"/>
                  <w:r w:rsidRPr="00713001">
                    <w:rPr>
                      <w:rFonts w:ascii="Times New Roman" w:eastAsia="Times New Roman" w:hAnsi="Times New Roman" w:cs="Times New Roman"/>
                      <w:sz w:val="18"/>
                      <w:szCs w:val="18"/>
                      <w:lang w:eastAsia="tr-TR"/>
                    </w:rPr>
                    <w:t>kontrendike</w:t>
                  </w:r>
                  <w:proofErr w:type="spellEnd"/>
                  <w:r w:rsidRPr="00713001">
                    <w:rPr>
                      <w:rFonts w:ascii="Times New Roman" w:eastAsia="Times New Roman" w:hAnsi="Times New Roman" w:cs="Times New Roman"/>
                      <w:sz w:val="18"/>
                      <w:szCs w:val="18"/>
                      <w:lang w:eastAsia="tr-TR"/>
                    </w:rPr>
                    <w:t xml:space="preserve"> olduğu veya yan etki nedeniyle kullanılamadığı durumlarda,” ibaresi yürürlükten kaldırılmıştır.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16 –</w:t>
                  </w:r>
                  <w:r w:rsidRPr="00713001">
                    <w:rPr>
                      <w:rFonts w:ascii="Times New Roman" w:eastAsia="Times New Roman" w:hAnsi="Times New Roman" w:cs="Times New Roman"/>
                      <w:sz w:val="18"/>
                      <w:szCs w:val="18"/>
                      <w:lang w:eastAsia="tr-TR"/>
                    </w:rPr>
                    <w:t xml:space="preserve"> Aynı Tebliğin 4.2.1.C-8 numaralı maddesi aşağıdaki şekilde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“4.2.1.C-8 – </w:t>
                  </w:r>
                  <w:proofErr w:type="spellStart"/>
                  <w:r w:rsidRPr="00713001">
                    <w:rPr>
                      <w:rFonts w:ascii="Times New Roman" w:eastAsia="Times New Roman" w:hAnsi="Times New Roman" w:cs="Times New Roman"/>
                      <w:sz w:val="18"/>
                      <w:szCs w:val="18"/>
                      <w:lang w:eastAsia="tr-TR"/>
                    </w:rPr>
                    <w:t>Vedolizumab</w:t>
                  </w:r>
                  <w:proofErr w:type="spellEnd"/>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(1) </w:t>
                  </w:r>
                  <w:proofErr w:type="spellStart"/>
                  <w:r w:rsidRPr="00713001">
                    <w:rPr>
                      <w:rFonts w:ascii="Times New Roman" w:eastAsia="Times New Roman" w:hAnsi="Times New Roman" w:cs="Times New Roman"/>
                      <w:sz w:val="18"/>
                      <w:szCs w:val="18"/>
                      <w:lang w:eastAsia="tr-TR"/>
                    </w:rPr>
                    <w:t>Fistülize</w:t>
                  </w:r>
                  <w:proofErr w:type="spellEnd"/>
                  <w:r w:rsidRPr="00713001">
                    <w:rPr>
                      <w:rFonts w:ascii="Times New Roman" w:eastAsia="Times New Roman" w:hAnsi="Times New Roman" w:cs="Times New Roman"/>
                      <w:sz w:val="18"/>
                      <w:szCs w:val="18"/>
                      <w:lang w:eastAsia="tr-TR"/>
                    </w:rPr>
                    <w:t xml:space="preserve">, şiddetli veya aktif </w:t>
                  </w:r>
                  <w:proofErr w:type="spellStart"/>
                  <w:r w:rsidRPr="00713001">
                    <w:rPr>
                      <w:rFonts w:ascii="Times New Roman" w:eastAsia="Times New Roman" w:hAnsi="Times New Roman" w:cs="Times New Roman"/>
                      <w:sz w:val="18"/>
                      <w:szCs w:val="18"/>
                      <w:lang w:eastAsia="tr-TR"/>
                    </w:rPr>
                    <w:t>luminal</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Crohn</w:t>
                  </w:r>
                  <w:proofErr w:type="spellEnd"/>
                  <w:r w:rsidRPr="00713001">
                    <w:rPr>
                      <w:rFonts w:ascii="Times New Roman" w:eastAsia="Times New Roman" w:hAnsi="Times New Roman" w:cs="Times New Roman"/>
                      <w:sz w:val="18"/>
                      <w:szCs w:val="18"/>
                      <w:lang w:eastAsia="tr-TR"/>
                    </w:rPr>
                    <w:t xml:space="preserve"> hastalığında;  en az bir anti TNF tedavisine rağmen hastalığı kontrol edilemeyen hastalarda, ilacın başlangıç tedavileri sonrasında idame dozunun sekiz haftada bir 300 mg olması koşuluyla,  ilacın kullanım dozu ve kullanım süresini belirten 4 ay süreli sağlık kurulu raporuna dayanılarak tedaviye başlanır. Tedavinin 4 üncü ayında tedaviye cevap alınamaması (hastalığa yanıt </w:t>
                  </w:r>
                  <w:proofErr w:type="gramStart"/>
                  <w:r w:rsidRPr="00713001">
                    <w:rPr>
                      <w:rFonts w:ascii="Times New Roman" w:eastAsia="Times New Roman" w:hAnsi="Times New Roman" w:cs="Times New Roman"/>
                      <w:sz w:val="18"/>
                      <w:szCs w:val="18"/>
                      <w:lang w:eastAsia="tr-TR"/>
                    </w:rPr>
                    <w:t>kriteri</w:t>
                  </w:r>
                  <w:proofErr w:type="gram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Crohn</w:t>
                  </w:r>
                  <w:proofErr w:type="spellEnd"/>
                  <w:r w:rsidRPr="00713001">
                    <w:rPr>
                      <w:rFonts w:ascii="Times New Roman" w:eastAsia="Times New Roman" w:hAnsi="Times New Roman" w:cs="Times New Roman"/>
                      <w:sz w:val="18"/>
                      <w:szCs w:val="18"/>
                      <w:lang w:eastAsia="tr-TR"/>
                    </w:rPr>
                    <w:t xml:space="preserve"> Hastalık Aktivite İndeksi’ </w:t>
                  </w:r>
                  <w:proofErr w:type="spellStart"/>
                  <w:r w:rsidRPr="00713001">
                    <w:rPr>
                      <w:rFonts w:ascii="Times New Roman" w:eastAsia="Times New Roman" w:hAnsi="Times New Roman" w:cs="Times New Roman"/>
                      <w:sz w:val="18"/>
                      <w:szCs w:val="18"/>
                      <w:lang w:eastAsia="tr-TR"/>
                    </w:rPr>
                    <w:t>nde</w:t>
                  </w:r>
                  <w:proofErr w:type="spellEnd"/>
                  <w:r w:rsidRPr="00713001">
                    <w:rPr>
                      <w:rFonts w:ascii="Times New Roman" w:eastAsia="Times New Roman" w:hAnsi="Times New Roman" w:cs="Times New Roman"/>
                      <w:sz w:val="18"/>
                      <w:szCs w:val="18"/>
                      <w:lang w:eastAsia="tr-TR"/>
                    </w:rPr>
                    <w:t xml:space="preserve"> 70 puanlık düşüşün olmaması) durumunda tedavi kesilir. </w:t>
                  </w:r>
                  <w:proofErr w:type="spellStart"/>
                  <w:r w:rsidRPr="00713001">
                    <w:rPr>
                      <w:rFonts w:ascii="Times New Roman" w:eastAsia="Times New Roman" w:hAnsi="Times New Roman" w:cs="Times New Roman"/>
                      <w:sz w:val="18"/>
                      <w:szCs w:val="18"/>
                      <w:lang w:eastAsia="tr-TR"/>
                    </w:rPr>
                    <w:t>Crohn</w:t>
                  </w:r>
                  <w:proofErr w:type="spellEnd"/>
                  <w:r w:rsidRPr="00713001">
                    <w:rPr>
                      <w:rFonts w:ascii="Times New Roman" w:eastAsia="Times New Roman" w:hAnsi="Times New Roman" w:cs="Times New Roman"/>
                      <w:sz w:val="18"/>
                      <w:szCs w:val="18"/>
                      <w:lang w:eastAsia="tr-TR"/>
                    </w:rPr>
                    <w:t xml:space="preserve"> Hastalık Aktivite İndeksi’ </w:t>
                  </w:r>
                  <w:proofErr w:type="spellStart"/>
                  <w:r w:rsidRPr="00713001">
                    <w:rPr>
                      <w:rFonts w:ascii="Times New Roman" w:eastAsia="Times New Roman" w:hAnsi="Times New Roman" w:cs="Times New Roman"/>
                      <w:sz w:val="18"/>
                      <w:szCs w:val="18"/>
                      <w:lang w:eastAsia="tr-TR"/>
                    </w:rPr>
                    <w:t>nde</w:t>
                  </w:r>
                  <w:proofErr w:type="spellEnd"/>
                  <w:r w:rsidRPr="00713001">
                    <w:rPr>
                      <w:rFonts w:ascii="Times New Roman" w:eastAsia="Times New Roman" w:hAnsi="Times New Roman" w:cs="Times New Roman"/>
                      <w:sz w:val="18"/>
                      <w:szCs w:val="18"/>
                      <w:lang w:eastAsia="tr-TR"/>
                    </w:rPr>
                    <w:t xml:space="preserv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713001">
                    <w:rPr>
                      <w:rFonts w:ascii="Times New Roman" w:eastAsia="Times New Roman" w:hAnsi="Times New Roman" w:cs="Times New Roman"/>
                      <w:sz w:val="18"/>
                      <w:szCs w:val="18"/>
                      <w:lang w:eastAsia="tr-TR"/>
                    </w:rPr>
                    <w:t xml:space="preserve">(2) </w:t>
                  </w:r>
                  <w:proofErr w:type="spellStart"/>
                  <w:r w:rsidRPr="00713001">
                    <w:rPr>
                      <w:rFonts w:ascii="Times New Roman" w:eastAsia="Times New Roman" w:hAnsi="Times New Roman" w:cs="Times New Roman"/>
                      <w:sz w:val="18"/>
                      <w:szCs w:val="18"/>
                      <w:lang w:eastAsia="tr-TR"/>
                    </w:rPr>
                    <w:t>Ülseratif</w:t>
                  </w:r>
                  <w:proofErr w:type="spellEnd"/>
                  <w:r w:rsidRPr="00713001">
                    <w:rPr>
                      <w:rFonts w:ascii="Times New Roman" w:eastAsia="Times New Roman" w:hAnsi="Times New Roman" w:cs="Times New Roman"/>
                      <w:sz w:val="18"/>
                      <w:szCs w:val="18"/>
                      <w:lang w:eastAsia="tr-TR"/>
                    </w:rPr>
                    <w:t xml:space="preserve"> kolit hastalığında; en az bir anti TNF tedavisine rağmen hastalığı kontrol edilemeyen hastalarda, şiddetli aktif </w:t>
                  </w:r>
                  <w:proofErr w:type="spellStart"/>
                  <w:r w:rsidRPr="00713001">
                    <w:rPr>
                      <w:rFonts w:ascii="Times New Roman" w:eastAsia="Times New Roman" w:hAnsi="Times New Roman" w:cs="Times New Roman"/>
                      <w:sz w:val="18"/>
                      <w:szCs w:val="18"/>
                      <w:lang w:eastAsia="tr-TR"/>
                    </w:rPr>
                    <w:t>ülseratif</w:t>
                  </w:r>
                  <w:proofErr w:type="spellEnd"/>
                  <w:r w:rsidRPr="00713001">
                    <w:rPr>
                      <w:rFonts w:ascii="Times New Roman" w:eastAsia="Times New Roman" w:hAnsi="Times New Roman" w:cs="Times New Roman"/>
                      <w:sz w:val="18"/>
                      <w:szCs w:val="18"/>
                      <w:lang w:eastAsia="tr-TR"/>
                    </w:rPr>
                    <w:t xml:space="preserve"> kolit bulgularının devam etmesi halinde, ilacın başlangıç tedavileri sonrasında idame dozunun sekiz haftada bir 300 mg olması koşuluyla,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roofErr w:type="gramEnd"/>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17 –</w:t>
                  </w:r>
                  <w:r w:rsidRPr="00713001">
                    <w:rPr>
                      <w:rFonts w:ascii="Times New Roman" w:eastAsia="Times New Roman" w:hAnsi="Times New Roman" w:cs="Times New Roman"/>
                      <w:sz w:val="18"/>
                      <w:szCs w:val="18"/>
                      <w:lang w:eastAsia="tr-TR"/>
                    </w:rPr>
                    <w:t xml:space="preserve"> Aynı Tebliğin 4.2.6.B numaralı maddesinde yer alan “En az bir” ve “sağlık kurulu raporu ile” ibarelerinden sonra gelmek üzere “çocuk endokrinolojisi ve metabolizma hastalıkları veya” ibaresi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18 –</w:t>
                  </w:r>
                  <w:r w:rsidRPr="00713001">
                    <w:rPr>
                      <w:rFonts w:ascii="Times New Roman" w:eastAsia="Times New Roman" w:hAnsi="Times New Roman" w:cs="Times New Roman"/>
                      <w:sz w:val="18"/>
                      <w:szCs w:val="18"/>
                      <w:lang w:eastAsia="tr-TR"/>
                    </w:rPr>
                    <w:t xml:space="preserve"> Aynı Tebliğin 4.2.8.A numaralı maddesinin dördüncü fıkrasının (a) bendinde yer alan “çocuk metabolizma” ibaresinden sonra gelmek üzere “, çocuk endokrinolojisi ve metabolizma hastalıkları” ibaresi eklenmiş ve aynı fıkranın (b) bendi aşağıdaki şekilde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713001">
                    <w:rPr>
                      <w:rFonts w:ascii="Times New Roman" w:eastAsia="Times New Roman" w:hAnsi="Times New Roman" w:cs="Times New Roman"/>
                      <w:sz w:val="18"/>
                      <w:szCs w:val="18"/>
                      <w:lang w:eastAsia="tr-TR"/>
                    </w:rPr>
                    <w:t xml:space="preserve">“b) İnme, kronik nörolojik bozukluklar ve baş boyun kanserleri ve cerrahi rezeksiyonda görülen yutma güçlüğü çeken yetişkin hastalarda; bu durumun belirtildiği nöroloji, kulak burun boğaz, genel cerrahi, beyin cerrahi, anestezi ve yoğun bakım, geriatri, tıbbi onkoloji, radyasyon onkolojisi uzmanlarından en az birinin bulunduğu sağlık kurulu raporuna istinaden tüm uzman hekimlerce reçete edilebilir. </w:t>
                  </w:r>
                  <w:proofErr w:type="gramEnd"/>
                  <w:r w:rsidRPr="00713001">
                    <w:rPr>
                      <w:rFonts w:ascii="Times New Roman" w:eastAsia="Times New Roman" w:hAnsi="Times New Roman" w:cs="Times New Roman"/>
                      <w:sz w:val="18"/>
                      <w:szCs w:val="18"/>
                      <w:lang w:eastAsia="tr-TR"/>
                    </w:rPr>
                    <w:t>Raporda, ürünün adı, günlük kullanım miktarı açıkça belirtilerek aylık en fazla iki kutu yazılır.”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19 –</w:t>
                  </w:r>
                  <w:r w:rsidRPr="00713001">
                    <w:rPr>
                      <w:rFonts w:ascii="Times New Roman" w:eastAsia="Times New Roman" w:hAnsi="Times New Roman" w:cs="Times New Roman"/>
                      <w:sz w:val="18"/>
                      <w:szCs w:val="18"/>
                      <w:lang w:eastAsia="tr-TR"/>
                    </w:rPr>
                    <w:t xml:space="preserve"> Aynı Tebliğin 4.2.10 numaralı maddesinde aşağıdaki düzenlemeler yapılmıştır.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4.2.10.A-3 numaralı maddesinin birinci fıkrasında yer alan “Hasta adına,” ibaresinden sonra gelmek üzere “çocuk endokrinolojisi ve metabolizma hastalıkları veya” ibaresi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4.2.10.B-2 numaralı maddesinin birinci fıkrasında yer alan “gastroenteroloji,” ibaresinden sonra gelmek üzere “çocuk endokrinolojisi ve metabolizma hastalıkları,” ibaresi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c) 4.2.10.C-2 numaralı maddesinin birinci ve ikinci fıkralarında yer alan “çocuk metabolizma” ibarelerinden sonra gelmek üzere “, çocuk endokrinolojisi ve metabolizma hastalıkları” ibareleri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ç) 4.2.10.Ç-2 numaralı maddesinin birinci fıkrasında yer alan “çocuk metabolizma” ibaresinden sonra gelmek üzere “, çocuk endokrinolojisi ve metabolizma hastalıkları” ibaresi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d) 4.2.10.D-2 numaralı maddesinin birinci fıkrasında yer alan “çocuk metabolizma” ibaresinden sonra gelmek üzere “, </w:t>
                  </w:r>
                  <w:r w:rsidRPr="00713001">
                    <w:rPr>
                      <w:rFonts w:ascii="Times New Roman" w:eastAsia="Times New Roman" w:hAnsi="Times New Roman" w:cs="Times New Roman"/>
                      <w:sz w:val="18"/>
                      <w:szCs w:val="18"/>
                      <w:lang w:eastAsia="tr-TR"/>
                    </w:rPr>
                    <w:lastRenderedPageBreak/>
                    <w:t>çocuk endokrinolojisi ve metabolizma hastalıkları” ibaresi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713001">
                    <w:rPr>
                      <w:rFonts w:ascii="Times New Roman" w:eastAsia="Times New Roman" w:hAnsi="Times New Roman" w:cs="Times New Roman"/>
                      <w:sz w:val="18"/>
                      <w:szCs w:val="18"/>
                      <w:lang w:eastAsia="tr-TR"/>
                    </w:rPr>
                    <w:t>e) 4.2.10.E numaralı maddesinin birinci fıkrasında yer alan “tedavisinde” ibaresi ile ikinci fıkrasında yer alan “en az bir” ibarelerinden sonra gelmek üzere “çocuk endokrinolojisi ve metabolizma hastalıkları veya” ibaresi ve aynı maddenin ikinci fıkrasında yer alan “dayanılarak” ibaresinden sonra gelmek üzere “çocuk endokrinolojisi ve metabolizma hastalıkları,”  ibaresi eklenmiştir.</w:t>
                  </w:r>
                  <w:proofErr w:type="gramEnd"/>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20 –</w:t>
                  </w:r>
                  <w:r w:rsidRPr="00713001">
                    <w:rPr>
                      <w:rFonts w:ascii="Times New Roman" w:eastAsia="Times New Roman" w:hAnsi="Times New Roman" w:cs="Times New Roman"/>
                      <w:sz w:val="18"/>
                      <w:szCs w:val="18"/>
                      <w:lang w:eastAsia="tr-TR"/>
                    </w:rPr>
                    <w:t xml:space="preserve"> Aynı Tebliğin 4.2.14.C numaralı maddesinde aşağıdaki düzenlemeler yapılmıştır.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Üçüncü fıkrasının (o) bendi aşağıdaki şekilde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“o) </w:t>
                  </w:r>
                  <w:proofErr w:type="spellStart"/>
                  <w:r w:rsidRPr="00713001">
                    <w:rPr>
                      <w:rFonts w:ascii="Times New Roman" w:eastAsia="Times New Roman" w:hAnsi="Times New Roman" w:cs="Times New Roman"/>
                      <w:sz w:val="18"/>
                      <w:szCs w:val="18"/>
                      <w:lang w:eastAsia="tr-TR"/>
                    </w:rPr>
                    <w:t>Erlotinib</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epidermal</w:t>
                  </w:r>
                  <w:proofErr w:type="spellEnd"/>
                  <w:r w:rsidRPr="00713001">
                    <w:rPr>
                      <w:rFonts w:ascii="Times New Roman" w:eastAsia="Times New Roman" w:hAnsi="Times New Roman" w:cs="Times New Roman"/>
                      <w:sz w:val="18"/>
                      <w:szCs w:val="18"/>
                      <w:lang w:eastAsia="tr-TR"/>
                    </w:rPr>
                    <w:t xml:space="preserve"> büyüme faktörü reseptörü (EGFR) gen </w:t>
                  </w:r>
                  <w:proofErr w:type="spellStart"/>
                  <w:r w:rsidRPr="00713001">
                    <w:rPr>
                      <w:rFonts w:ascii="Times New Roman" w:eastAsia="Times New Roman" w:hAnsi="Times New Roman" w:cs="Times New Roman"/>
                      <w:sz w:val="18"/>
                      <w:szCs w:val="18"/>
                      <w:lang w:eastAsia="tr-TR"/>
                    </w:rPr>
                    <w:t>exon</w:t>
                  </w:r>
                  <w:proofErr w:type="spellEnd"/>
                  <w:r w:rsidRPr="00713001">
                    <w:rPr>
                      <w:rFonts w:ascii="Times New Roman" w:eastAsia="Times New Roman" w:hAnsi="Times New Roman" w:cs="Times New Roman"/>
                      <w:sz w:val="18"/>
                      <w:szCs w:val="18"/>
                      <w:lang w:eastAsia="tr-TR"/>
                    </w:rPr>
                    <w:t xml:space="preserve"> 19 </w:t>
                  </w:r>
                  <w:proofErr w:type="spellStart"/>
                  <w:r w:rsidRPr="00713001">
                    <w:rPr>
                      <w:rFonts w:ascii="Times New Roman" w:eastAsia="Times New Roman" w:hAnsi="Times New Roman" w:cs="Times New Roman"/>
                      <w:sz w:val="18"/>
                      <w:szCs w:val="18"/>
                      <w:lang w:eastAsia="tr-TR"/>
                    </w:rPr>
                    <w:t>delesyonu</w:t>
                  </w:r>
                  <w:proofErr w:type="spellEnd"/>
                  <w:r w:rsidRPr="00713001">
                    <w:rPr>
                      <w:rFonts w:ascii="Times New Roman" w:eastAsia="Times New Roman" w:hAnsi="Times New Roman" w:cs="Times New Roman"/>
                      <w:sz w:val="18"/>
                      <w:szCs w:val="18"/>
                      <w:lang w:eastAsia="tr-TR"/>
                    </w:rPr>
                    <w:t xml:space="preserve"> ve/veya </w:t>
                  </w:r>
                  <w:proofErr w:type="spellStart"/>
                  <w:r w:rsidRPr="00713001">
                    <w:rPr>
                      <w:rFonts w:ascii="Times New Roman" w:eastAsia="Times New Roman" w:hAnsi="Times New Roman" w:cs="Times New Roman"/>
                      <w:sz w:val="18"/>
                      <w:szCs w:val="18"/>
                      <w:lang w:eastAsia="tr-TR"/>
                    </w:rPr>
                    <w:t>exon</w:t>
                  </w:r>
                  <w:proofErr w:type="spellEnd"/>
                  <w:r w:rsidRPr="00713001">
                    <w:rPr>
                      <w:rFonts w:ascii="Times New Roman" w:eastAsia="Times New Roman" w:hAnsi="Times New Roman" w:cs="Times New Roman"/>
                      <w:sz w:val="18"/>
                      <w:szCs w:val="18"/>
                      <w:lang w:eastAsia="tr-TR"/>
                    </w:rPr>
                    <w:t xml:space="preserve"> 21 (L858R) mutasyonu, akredite bir </w:t>
                  </w:r>
                  <w:proofErr w:type="spellStart"/>
                  <w:r w:rsidRPr="00713001">
                    <w:rPr>
                      <w:rFonts w:ascii="Times New Roman" w:eastAsia="Times New Roman" w:hAnsi="Times New Roman" w:cs="Times New Roman"/>
                      <w:sz w:val="18"/>
                      <w:szCs w:val="18"/>
                      <w:lang w:eastAsia="tr-TR"/>
                    </w:rPr>
                    <w:t>laboratuvarda</w:t>
                  </w:r>
                  <w:proofErr w:type="spellEnd"/>
                  <w:r w:rsidRPr="00713001">
                    <w:rPr>
                      <w:rFonts w:ascii="Times New Roman" w:eastAsia="Times New Roman" w:hAnsi="Times New Roman" w:cs="Times New Roman"/>
                      <w:sz w:val="18"/>
                      <w:szCs w:val="18"/>
                      <w:lang w:eastAsia="tr-TR"/>
                    </w:rPr>
                    <w:t xml:space="preserve"> gösterilmiş </w:t>
                  </w:r>
                  <w:proofErr w:type="spellStart"/>
                  <w:r w:rsidRPr="00713001">
                    <w:rPr>
                      <w:rFonts w:ascii="Times New Roman" w:eastAsia="Times New Roman" w:hAnsi="Times New Roman" w:cs="Times New Roman"/>
                      <w:sz w:val="18"/>
                      <w:szCs w:val="18"/>
                      <w:lang w:eastAsia="tr-TR"/>
                    </w:rPr>
                    <w:t>metastatik</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nonskuamöz</w:t>
                  </w:r>
                  <w:proofErr w:type="spellEnd"/>
                  <w:r w:rsidRPr="00713001">
                    <w:rPr>
                      <w:rFonts w:ascii="Times New Roman" w:eastAsia="Times New Roman" w:hAnsi="Times New Roman" w:cs="Times New Roman"/>
                      <w:sz w:val="18"/>
                      <w:szCs w:val="18"/>
                      <w:lang w:eastAsia="tr-TR"/>
                    </w:rPr>
                    <w:t xml:space="preserve"> küçük hücreli dışı akciğer kanseri hastalarının birinci basamak tedavisinde ve yukarıda tanımlanan mutasyon ve </w:t>
                  </w:r>
                  <w:proofErr w:type="spellStart"/>
                  <w:r w:rsidRPr="00713001">
                    <w:rPr>
                      <w:rFonts w:ascii="Times New Roman" w:eastAsia="Times New Roman" w:hAnsi="Times New Roman" w:cs="Times New Roman"/>
                      <w:sz w:val="18"/>
                      <w:szCs w:val="18"/>
                      <w:lang w:eastAsia="tr-TR"/>
                    </w:rPr>
                    <w:t>delesyonu</w:t>
                  </w:r>
                  <w:proofErr w:type="spellEnd"/>
                  <w:r w:rsidRPr="00713001">
                    <w:rPr>
                      <w:rFonts w:ascii="Times New Roman" w:eastAsia="Times New Roman" w:hAnsi="Times New Roman" w:cs="Times New Roman"/>
                      <w:sz w:val="18"/>
                      <w:szCs w:val="18"/>
                      <w:lang w:eastAsia="tr-TR"/>
                    </w:rPr>
                    <w:t xml:space="preserve"> olan </w:t>
                  </w:r>
                  <w:proofErr w:type="spellStart"/>
                  <w:r w:rsidRPr="00713001">
                    <w:rPr>
                      <w:rFonts w:ascii="Times New Roman" w:eastAsia="Times New Roman" w:hAnsi="Times New Roman" w:cs="Times New Roman"/>
                      <w:sz w:val="18"/>
                      <w:szCs w:val="18"/>
                      <w:lang w:eastAsia="tr-TR"/>
                    </w:rPr>
                    <w:t>nonskuamöz</w:t>
                  </w:r>
                  <w:proofErr w:type="spellEnd"/>
                  <w:r w:rsidRPr="00713001">
                    <w:rPr>
                      <w:rFonts w:ascii="Times New Roman" w:eastAsia="Times New Roman" w:hAnsi="Times New Roman" w:cs="Times New Roman"/>
                      <w:sz w:val="18"/>
                      <w:szCs w:val="18"/>
                      <w:lang w:eastAsia="tr-TR"/>
                    </w:rPr>
                    <w:t xml:space="preserve"> küçük hücreli dışı akciğer kanseri hastalarında bir basamak </w:t>
                  </w:r>
                  <w:proofErr w:type="gramStart"/>
                  <w:r w:rsidRPr="00713001">
                    <w:rPr>
                      <w:rFonts w:ascii="Times New Roman" w:eastAsia="Times New Roman" w:hAnsi="Times New Roman" w:cs="Times New Roman"/>
                      <w:sz w:val="18"/>
                      <w:szCs w:val="18"/>
                      <w:lang w:eastAsia="tr-TR"/>
                    </w:rPr>
                    <w:t>kemoterapi</w:t>
                  </w:r>
                  <w:proofErr w:type="gramEnd"/>
                  <w:r w:rsidRPr="00713001">
                    <w:rPr>
                      <w:rFonts w:ascii="Times New Roman" w:eastAsia="Times New Roman" w:hAnsi="Times New Roman" w:cs="Times New Roman"/>
                      <w:sz w:val="18"/>
                      <w:szCs w:val="18"/>
                      <w:lang w:eastAsia="tr-TR"/>
                    </w:rPr>
                    <w:t xml:space="preserve"> sonu </w:t>
                  </w:r>
                  <w:proofErr w:type="spellStart"/>
                  <w:r w:rsidRPr="00713001">
                    <w:rPr>
                      <w:rFonts w:ascii="Times New Roman" w:eastAsia="Times New Roman" w:hAnsi="Times New Roman" w:cs="Times New Roman"/>
                      <w:sz w:val="18"/>
                      <w:szCs w:val="18"/>
                      <w:lang w:eastAsia="tr-TR"/>
                    </w:rPr>
                    <w:t>progresyonunda</w:t>
                  </w:r>
                  <w:proofErr w:type="spellEnd"/>
                  <w:r w:rsidRPr="00713001">
                    <w:rPr>
                      <w:rFonts w:ascii="Times New Roman" w:eastAsia="Times New Roman" w:hAnsi="Times New Roman" w:cs="Times New Roman"/>
                      <w:sz w:val="18"/>
                      <w:szCs w:val="18"/>
                      <w:lang w:eastAsia="tr-TR"/>
                    </w:rPr>
                    <w:t xml:space="preserve"> ikinci basamak tedavisinde </w:t>
                  </w:r>
                  <w:proofErr w:type="spellStart"/>
                  <w:r w:rsidRPr="00713001">
                    <w:rPr>
                      <w:rFonts w:ascii="Times New Roman" w:eastAsia="Times New Roman" w:hAnsi="Times New Roman" w:cs="Times New Roman"/>
                      <w:sz w:val="18"/>
                      <w:szCs w:val="18"/>
                      <w:lang w:eastAsia="tr-TR"/>
                    </w:rPr>
                    <w:t>progresyona</w:t>
                  </w:r>
                  <w:proofErr w:type="spellEnd"/>
                  <w:r w:rsidRPr="00713001">
                    <w:rPr>
                      <w:rFonts w:ascii="Times New Roman" w:eastAsia="Times New Roman" w:hAnsi="Times New Roman" w:cs="Times New Roman"/>
                      <w:sz w:val="18"/>
                      <w:szCs w:val="18"/>
                      <w:lang w:eastAsia="tr-TR"/>
                    </w:rPr>
                    <w:t xml:space="preserve"> kadar bu durumların belirtildiği tıbbi onkoloji uzmanının yer aldığı 6 ay süreli sağlık kurulu raporuna dayanılarak bu uzman hekimlerce veya göğüs hastalıkları uzman hekimlerince reçete edilir. Reçeteye genetik tetkik sonucu eklenir.”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Üçüncü fıkrasının (t) bendinin (1) numaralı alt bendinde yer alan “KRAS” ibaresi “RAS”  şeklinde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c) Üçüncü fıkrasının (y) bendinin (2) numaralı alt bendi aşağıdaki şekilde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“2) </w:t>
                  </w:r>
                  <w:proofErr w:type="spellStart"/>
                  <w:r w:rsidRPr="00713001">
                    <w:rPr>
                      <w:rFonts w:ascii="Times New Roman" w:eastAsia="Times New Roman" w:hAnsi="Times New Roman" w:cs="Times New Roman"/>
                      <w:sz w:val="18"/>
                      <w:szCs w:val="18"/>
                      <w:lang w:eastAsia="tr-TR"/>
                    </w:rPr>
                    <w:t>Skuamoz</w:t>
                  </w:r>
                  <w:proofErr w:type="spellEnd"/>
                  <w:r w:rsidRPr="00713001">
                    <w:rPr>
                      <w:rFonts w:ascii="Times New Roman" w:eastAsia="Times New Roman" w:hAnsi="Times New Roman" w:cs="Times New Roman"/>
                      <w:sz w:val="18"/>
                      <w:szCs w:val="18"/>
                      <w:lang w:eastAsia="tr-TR"/>
                    </w:rPr>
                    <w:t xml:space="preserve"> hücreli baş ve boyun kanseri </w:t>
                  </w:r>
                  <w:proofErr w:type="spellStart"/>
                  <w:r w:rsidRPr="00713001">
                    <w:rPr>
                      <w:rFonts w:ascii="Times New Roman" w:eastAsia="Times New Roman" w:hAnsi="Times New Roman" w:cs="Times New Roman"/>
                      <w:sz w:val="18"/>
                      <w:szCs w:val="18"/>
                      <w:lang w:eastAsia="tr-TR"/>
                    </w:rPr>
                    <w:t>endikasyonunda</w:t>
                  </w:r>
                  <w:proofErr w:type="spellEnd"/>
                  <w:r w:rsidRPr="00713001">
                    <w:rPr>
                      <w:rFonts w:ascii="Times New Roman" w:eastAsia="Times New Roman" w:hAnsi="Times New Roman" w:cs="Times New Roman"/>
                      <w:sz w:val="18"/>
                      <w:szCs w:val="18"/>
                      <w:lang w:eastAsia="tr-TR"/>
                    </w:rPr>
                    <w:t xml:space="preserve">;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a) ECOG performans skoru 0-1 olan yassı hücreli </w:t>
                  </w:r>
                  <w:proofErr w:type="spellStart"/>
                  <w:r w:rsidRPr="00713001">
                    <w:rPr>
                      <w:rFonts w:ascii="Times New Roman" w:eastAsia="Times New Roman" w:hAnsi="Times New Roman" w:cs="Times New Roman"/>
                      <w:sz w:val="18"/>
                      <w:szCs w:val="18"/>
                      <w:lang w:eastAsia="tr-TR"/>
                    </w:rPr>
                    <w:t>nüks</w:t>
                  </w:r>
                  <w:proofErr w:type="spellEnd"/>
                  <w:r w:rsidRPr="00713001">
                    <w:rPr>
                      <w:rFonts w:ascii="Times New Roman" w:eastAsia="Times New Roman" w:hAnsi="Times New Roman" w:cs="Times New Roman"/>
                      <w:sz w:val="18"/>
                      <w:szCs w:val="18"/>
                      <w:lang w:eastAsia="tr-TR"/>
                    </w:rPr>
                    <w:t xml:space="preserve"> ya da </w:t>
                  </w:r>
                  <w:proofErr w:type="spellStart"/>
                  <w:r w:rsidRPr="00713001">
                    <w:rPr>
                      <w:rFonts w:ascii="Times New Roman" w:eastAsia="Times New Roman" w:hAnsi="Times New Roman" w:cs="Times New Roman"/>
                      <w:sz w:val="18"/>
                      <w:szCs w:val="18"/>
                      <w:lang w:eastAsia="tr-TR"/>
                    </w:rPr>
                    <w:t>metastatik</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nazofarenks</w:t>
                  </w:r>
                  <w:proofErr w:type="spellEnd"/>
                  <w:r w:rsidRPr="00713001">
                    <w:rPr>
                      <w:rFonts w:ascii="Times New Roman" w:eastAsia="Times New Roman" w:hAnsi="Times New Roman" w:cs="Times New Roman"/>
                      <w:sz w:val="18"/>
                      <w:szCs w:val="18"/>
                      <w:lang w:eastAsia="tr-TR"/>
                    </w:rPr>
                    <w:t xml:space="preserve"> dışı baş-boyun kanserlerinde birinci basamakta platin ve 5-</w:t>
                  </w:r>
                  <w:proofErr w:type="spellStart"/>
                  <w:r w:rsidRPr="00713001">
                    <w:rPr>
                      <w:rFonts w:ascii="Times New Roman" w:eastAsia="Times New Roman" w:hAnsi="Times New Roman" w:cs="Times New Roman"/>
                      <w:sz w:val="18"/>
                      <w:szCs w:val="18"/>
                      <w:lang w:eastAsia="tr-TR"/>
                    </w:rPr>
                    <w:t>Fluorourasil</w:t>
                  </w:r>
                  <w:proofErr w:type="spellEnd"/>
                  <w:r w:rsidRPr="00713001">
                    <w:rPr>
                      <w:rFonts w:ascii="Times New Roman" w:eastAsia="Times New Roman" w:hAnsi="Times New Roman" w:cs="Times New Roman"/>
                      <w:sz w:val="18"/>
                      <w:szCs w:val="18"/>
                      <w:lang w:eastAsia="tr-TR"/>
                    </w:rPr>
                    <w:t xml:space="preserve"> içeren </w:t>
                  </w:r>
                  <w:proofErr w:type="gramStart"/>
                  <w:r w:rsidRPr="00713001">
                    <w:rPr>
                      <w:rFonts w:ascii="Times New Roman" w:eastAsia="Times New Roman" w:hAnsi="Times New Roman" w:cs="Times New Roman"/>
                      <w:sz w:val="18"/>
                      <w:szCs w:val="18"/>
                      <w:lang w:eastAsia="tr-TR"/>
                    </w:rPr>
                    <w:t>kemoterapi</w:t>
                  </w:r>
                  <w:proofErr w:type="gramEnd"/>
                  <w:r w:rsidRPr="00713001">
                    <w:rPr>
                      <w:rFonts w:ascii="Times New Roman" w:eastAsia="Times New Roman" w:hAnsi="Times New Roman" w:cs="Times New Roman"/>
                      <w:sz w:val="18"/>
                      <w:szCs w:val="18"/>
                      <w:lang w:eastAsia="tr-TR"/>
                    </w:rPr>
                    <w:t xml:space="preserve"> rejimi ile kombine olarak kullanılır.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b) </w:t>
                  </w:r>
                  <w:proofErr w:type="spellStart"/>
                  <w:r w:rsidRPr="00713001">
                    <w:rPr>
                      <w:rFonts w:ascii="Times New Roman" w:eastAsia="Times New Roman" w:hAnsi="Times New Roman" w:cs="Times New Roman"/>
                      <w:sz w:val="18"/>
                      <w:szCs w:val="18"/>
                      <w:lang w:eastAsia="tr-TR"/>
                    </w:rPr>
                    <w:t>Sisplatin</w:t>
                  </w:r>
                  <w:proofErr w:type="spellEnd"/>
                  <w:r w:rsidRPr="00713001">
                    <w:rPr>
                      <w:rFonts w:ascii="Times New Roman" w:eastAsia="Times New Roman" w:hAnsi="Times New Roman" w:cs="Times New Roman"/>
                      <w:sz w:val="18"/>
                      <w:szCs w:val="18"/>
                      <w:lang w:eastAsia="tr-TR"/>
                    </w:rPr>
                    <w:t xml:space="preserve"> ile tedavi edilemeyen, </w:t>
                  </w:r>
                  <w:proofErr w:type="spellStart"/>
                  <w:r w:rsidRPr="00713001">
                    <w:rPr>
                      <w:rFonts w:ascii="Times New Roman" w:eastAsia="Times New Roman" w:hAnsi="Times New Roman" w:cs="Times New Roman"/>
                      <w:sz w:val="18"/>
                      <w:szCs w:val="18"/>
                      <w:lang w:eastAsia="tr-TR"/>
                    </w:rPr>
                    <w:t>kreatinin</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klirensi</w:t>
                  </w:r>
                  <w:proofErr w:type="spellEnd"/>
                  <w:r w:rsidRPr="00713001">
                    <w:rPr>
                      <w:rFonts w:ascii="Times New Roman" w:eastAsia="Times New Roman" w:hAnsi="Times New Roman" w:cs="Times New Roman"/>
                      <w:sz w:val="18"/>
                      <w:szCs w:val="18"/>
                      <w:lang w:eastAsia="tr-TR"/>
                    </w:rPr>
                    <w:t xml:space="preserve"> 55 ml/</w:t>
                  </w:r>
                  <w:proofErr w:type="spellStart"/>
                  <w:r w:rsidRPr="00713001">
                    <w:rPr>
                      <w:rFonts w:ascii="Times New Roman" w:eastAsia="Times New Roman" w:hAnsi="Times New Roman" w:cs="Times New Roman"/>
                      <w:sz w:val="18"/>
                      <w:szCs w:val="18"/>
                      <w:lang w:eastAsia="tr-TR"/>
                    </w:rPr>
                    <w:t>dk</w:t>
                  </w:r>
                  <w:proofErr w:type="spellEnd"/>
                  <w:r w:rsidRPr="00713001">
                    <w:rPr>
                      <w:rFonts w:ascii="Times New Roman" w:eastAsia="Times New Roman" w:hAnsi="Times New Roman" w:cs="Times New Roman"/>
                      <w:sz w:val="18"/>
                      <w:szCs w:val="18"/>
                      <w:lang w:eastAsia="tr-TR"/>
                    </w:rPr>
                    <w:t xml:space="preserve"> olan ve/veya orta-ileri derece kalp yetmezliği olan hastalarda </w:t>
                  </w:r>
                  <w:proofErr w:type="gramStart"/>
                  <w:r w:rsidRPr="00713001">
                    <w:rPr>
                      <w:rFonts w:ascii="Times New Roman" w:eastAsia="Times New Roman" w:hAnsi="Times New Roman" w:cs="Times New Roman"/>
                      <w:sz w:val="18"/>
                      <w:szCs w:val="18"/>
                      <w:lang w:eastAsia="tr-TR"/>
                    </w:rPr>
                    <w:t>lokal</w:t>
                  </w:r>
                  <w:proofErr w:type="gramEnd"/>
                  <w:r w:rsidRPr="00713001">
                    <w:rPr>
                      <w:rFonts w:ascii="Times New Roman" w:eastAsia="Times New Roman" w:hAnsi="Times New Roman" w:cs="Times New Roman"/>
                      <w:sz w:val="18"/>
                      <w:szCs w:val="18"/>
                      <w:lang w:eastAsia="tr-TR"/>
                    </w:rPr>
                    <w:t>-ileri evre hastalıkta radyasyon tedavisi ile kombine olarak kullanılır.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 Bu durumların belirtildiği en az bir tıbbi onkoloji uzmanının bulunduğu sağlık kurulu raporuna dayanılarak tıbbi onkoloji uzmanları tarafından reçete edilir.”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b/>
                    <w:t>ç)  Üçüncü fıkrasına aşağıdaki bent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w:t>
                  </w:r>
                  <w:proofErr w:type="spellStart"/>
                  <w:r w:rsidRPr="00713001">
                    <w:rPr>
                      <w:rFonts w:ascii="Times New Roman" w:eastAsia="Times New Roman" w:hAnsi="Times New Roman" w:cs="Times New Roman"/>
                      <w:sz w:val="18"/>
                      <w:szCs w:val="18"/>
                      <w:lang w:eastAsia="tr-TR"/>
                    </w:rPr>
                    <w:t>jj</w:t>
                  </w:r>
                  <w:proofErr w:type="spellEnd"/>
                  <w:r w:rsidRPr="00713001">
                    <w:rPr>
                      <w:rFonts w:ascii="Times New Roman" w:eastAsia="Times New Roman" w:hAnsi="Times New Roman" w:cs="Times New Roman"/>
                      <w:sz w:val="18"/>
                      <w:szCs w:val="18"/>
                      <w:lang w:eastAsia="tr-TR"/>
                    </w:rPr>
                    <w:t xml:space="preserve">) Arsenik </w:t>
                  </w:r>
                  <w:proofErr w:type="spellStart"/>
                  <w:r w:rsidRPr="00713001">
                    <w:rPr>
                      <w:rFonts w:ascii="Times New Roman" w:eastAsia="Times New Roman" w:hAnsi="Times New Roman" w:cs="Times New Roman"/>
                      <w:sz w:val="18"/>
                      <w:szCs w:val="18"/>
                      <w:lang w:eastAsia="tr-TR"/>
                    </w:rPr>
                    <w:t>trioksit</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Pro</w:t>
                  </w:r>
                  <w:proofErr w:type="spellEnd"/>
                  <w:r w:rsidRPr="00713001">
                    <w:rPr>
                      <w:rFonts w:ascii="Times New Roman" w:eastAsia="Times New Roman" w:hAnsi="Times New Roman" w:cs="Times New Roman"/>
                      <w:sz w:val="18"/>
                      <w:szCs w:val="18"/>
                      <w:lang w:eastAsia="tr-TR"/>
                    </w:rPr>
                    <w:t>-</w:t>
                  </w:r>
                  <w:proofErr w:type="spellStart"/>
                  <w:r w:rsidRPr="00713001">
                    <w:rPr>
                      <w:rFonts w:ascii="Times New Roman" w:eastAsia="Times New Roman" w:hAnsi="Times New Roman" w:cs="Times New Roman"/>
                      <w:sz w:val="18"/>
                      <w:szCs w:val="18"/>
                      <w:lang w:eastAsia="tr-TR"/>
                    </w:rPr>
                    <w:t>miyelositik</w:t>
                  </w:r>
                  <w:proofErr w:type="spellEnd"/>
                  <w:r w:rsidRPr="00713001">
                    <w:rPr>
                      <w:rFonts w:ascii="Times New Roman" w:eastAsia="Times New Roman" w:hAnsi="Times New Roman" w:cs="Times New Roman"/>
                      <w:sz w:val="18"/>
                      <w:szCs w:val="18"/>
                      <w:lang w:eastAsia="tr-TR"/>
                    </w:rPr>
                    <w:t xml:space="preserve"> lösemi /</w:t>
                  </w:r>
                  <w:proofErr w:type="spellStart"/>
                  <w:r w:rsidRPr="00713001">
                    <w:rPr>
                      <w:rFonts w:ascii="Times New Roman" w:eastAsia="Times New Roman" w:hAnsi="Times New Roman" w:cs="Times New Roman"/>
                      <w:sz w:val="18"/>
                      <w:szCs w:val="18"/>
                      <w:lang w:eastAsia="tr-TR"/>
                    </w:rPr>
                    <w:t>retinoik</w:t>
                  </w:r>
                  <w:proofErr w:type="spellEnd"/>
                  <w:r w:rsidRPr="00713001">
                    <w:rPr>
                      <w:rFonts w:ascii="Times New Roman" w:eastAsia="Times New Roman" w:hAnsi="Times New Roman" w:cs="Times New Roman"/>
                      <w:sz w:val="18"/>
                      <w:szCs w:val="18"/>
                      <w:lang w:eastAsia="tr-TR"/>
                    </w:rPr>
                    <w:t xml:space="preserve"> asit reseptör alfa (PML/RAR-alfa) geni varlığı ve/veya t(15;17) </w:t>
                  </w:r>
                  <w:proofErr w:type="spellStart"/>
                  <w:r w:rsidRPr="00713001">
                    <w:rPr>
                      <w:rFonts w:ascii="Times New Roman" w:eastAsia="Times New Roman" w:hAnsi="Times New Roman" w:cs="Times New Roman"/>
                      <w:sz w:val="18"/>
                      <w:szCs w:val="18"/>
                      <w:lang w:eastAsia="tr-TR"/>
                    </w:rPr>
                    <w:t>translokasyon</w:t>
                  </w:r>
                  <w:proofErr w:type="spellEnd"/>
                  <w:r w:rsidRPr="00713001">
                    <w:rPr>
                      <w:rFonts w:ascii="Times New Roman" w:eastAsia="Times New Roman" w:hAnsi="Times New Roman" w:cs="Times New Roman"/>
                      <w:sz w:val="18"/>
                      <w:szCs w:val="18"/>
                      <w:lang w:eastAsia="tr-TR"/>
                    </w:rPr>
                    <w:t xml:space="preserve"> varlığı ile karakterize </w:t>
                  </w:r>
                  <w:proofErr w:type="spellStart"/>
                  <w:r w:rsidRPr="00713001">
                    <w:rPr>
                      <w:rFonts w:ascii="Times New Roman" w:eastAsia="Times New Roman" w:hAnsi="Times New Roman" w:cs="Times New Roman"/>
                      <w:sz w:val="18"/>
                      <w:szCs w:val="18"/>
                      <w:lang w:eastAsia="tr-TR"/>
                    </w:rPr>
                    <w:t>relapslı</w:t>
                  </w:r>
                  <w:proofErr w:type="spellEnd"/>
                  <w:r w:rsidRPr="00713001">
                    <w:rPr>
                      <w:rFonts w:ascii="Times New Roman" w:eastAsia="Times New Roman" w:hAnsi="Times New Roman" w:cs="Times New Roman"/>
                      <w:sz w:val="18"/>
                      <w:szCs w:val="18"/>
                      <w:lang w:eastAsia="tr-TR"/>
                    </w:rPr>
                    <w:t>/</w:t>
                  </w:r>
                  <w:proofErr w:type="spellStart"/>
                  <w:r w:rsidRPr="00713001">
                    <w:rPr>
                      <w:rFonts w:ascii="Times New Roman" w:eastAsia="Times New Roman" w:hAnsi="Times New Roman" w:cs="Times New Roman"/>
                      <w:sz w:val="18"/>
                      <w:szCs w:val="18"/>
                      <w:lang w:eastAsia="tr-TR"/>
                    </w:rPr>
                    <w:t>refrakter</w:t>
                  </w:r>
                  <w:proofErr w:type="spellEnd"/>
                  <w:r w:rsidRPr="00713001">
                    <w:rPr>
                      <w:rFonts w:ascii="Times New Roman" w:eastAsia="Times New Roman" w:hAnsi="Times New Roman" w:cs="Times New Roman"/>
                      <w:sz w:val="18"/>
                      <w:szCs w:val="18"/>
                      <w:lang w:eastAsia="tr-TR"/>
                    </w:rPr>
                    <w:t xml:space="preserve"> akut </w:t>
                  </w:r>
                  <w:proofErr w:type="spellStart"/>
                  <w:r w:rsidRPr="00713001">
                    <w:rPr>
                      <w:rFonts w:ascii="Times New Roman" w:eastAsia="Times New Roman" w:hAnsi="Times New Roman" w:cs="Times New Roman"/>
                      <w:sz w:val="18"/>
                      <w:szCs w:val="18"/>
                      <w:lang w:eastAsia="tr-TR"/>
                    </w:rPr>
                    <w:t>promiyelositik</w:t>
                  </w:r>
                  <w:proofErr w:type="spellEnd"/>
                  <w:r w:rsidRPr="00713001">
                    <w:rPr>
                      <w:rFonts w:ascii="Times New Roman" w:eastAsia="Times New Roman" w:hAnsi="Times New Roman" w:cs="Times New Roman"/>
                      <w:sz w:val="18"/>
                      <w:szCs w:val="18"/>
                      <w:lang w:eastAsia="tr-TR"/>
                    </w:rPr>
                    <w:t xml:space="preserve"> lösemili (APL) yetişkin hastalarda, </w:t>
                  </w:r>
                  <w:proofErr w:type="spellStart"/>
                  <w:r w:rsidRPr="00713001">
                    <w:rPr>
                      <w:rFonts w:ascii="Times New Roman" w:eastAsia="Times New Roman" w:hAnsi="Times New Roman" w:cs="Times New Roman"/>
                      <w:sz w:val="18"/>
                      <w:szCs w:val="18"/>
                      <w:lang w:eastAsia="tr-TR"/>
                    </w:rPr>
                    <w:t>remisyon</w:t>
                  </w:r>
                  <w:proofErr w:type="spellEnd"/>
                  <w:r w:rsidRPr="00713001">
                    <w:rPr>
                      <w:rFonts w:ascii="Times New Roman" w:eastAsia="Times New Roman" w:hAnsi="Times New Roman" w:cs="Times New Roman"/>
                      <w:sz w:val="18"/>
                      <w:szCs w:val="18"/>
                      <w:lang w:eastAsia="tr-TR"/>
                    </w:rPr>
                    <w:t xml:space="preserve"> indüksiyonu ve </w:t>
                  </w:r>
                  <w:proofErr w:type="gramStart"/>
                  <w:r w:rsidRPr="00713001">
                    <w:rPr>
                      <w:rFonts w:ascii="Times New Roman" w:eastAsia="Times New Roman" w:hAnsi="Times New Roman" w:cs="Times New Roman"/>
                      <w:sz w:val="18"/>
                      <w:szCs w:val="18"/>
                      <w:lang w:eastAsia="tr-TR"/>
                    </w:rPr>
                    <w:t>konsolidasyon</w:t>
                  </w:r>
                  <w:proofErr w:type="gramEnd"/>
                  <w:r w:rsidRPr="00713001">
                    <w:rPr>
                      <w:rFonts w:ascii="Times New Roman" w:eastAsia="Times New Roman" w:hAnsi="Times New Roman" w:cs="Times New Roman"/>
                      <w:sz w:val="18"/>
                      <w:szCs w:val="18"/>
                      <w:lang w:eastAsia="tr-TR"/>
                    </w:rPr>
                    <w:t xml:space="preserve"> (kurtarma tedavisi) için kullanılır.  Önceki tedavi </w:t>
                  </w:r>
                  <w:proofErr w:type="spellStart"/>
                  <w:r w:rsidRPr="00713001">
                    <w:rPr>
                      <w:rFonts w:ascii="Times New Roman" w:eastAsia="Times New Roman" w:hAnsi="Times New Roman" w:cs="Times New Roman"/>
                      <w:sz w:val="18"/>
                      <w:szCs w:val="18"/>
                      <w:lang w:eastAsia="tr-TR"/>
                    </w:rPr>
                    <w:t>retinoid</w:t>
                  </w:r>
                  <w:proofErr w:type="spellEnd"/>
                  <w:r w:rsidRPr="00713001">
                    <w:rPr>
                      <w:rFonts w:ascii="Times New Roman" w:eastAsia="Times New Roman" w:hAnsi="Times New Roman" w:cs="Times New Roman"/>
                      <w:sz w:val="18"/>
                      <w:szCs w:val="18"/>
                      <w:lang w:eastAsia="tr-TR"/>
                    </w:rPr>
                    <w:t xml:space="preserve"> (ATRA) ve </w:t>
                  </w:r>
                  <w:proofErr w:type="gramStart"/>
                  <w:r w:rsidRPr="00713001">
                    <w:rPr>
                      <w:rFonts w:ascii="Times New Roman" w:eastAsia="Times New Roman" w:hAnsi="Times New Roman" w:cs="Times New Roman"/>
                      <w:sz w:val="18"/>
                      <w:szCs w:val="18"/>
                      <w:lang w:eastAsia="tr-TR"/>
                    </w:rPr>
                    <w:t>kemoterapi</w:t>
                  </w:r>
                  <w:proofErr w:type="gramEnd"/>
                  <w:r w:rsidRPr="00713001">
                    <w:rPr>
                      <w:rFonts w:ascii="Times New Roman" w:eastAsia="Times New Roman" w:hAnsi="Times New Roman" w:cs="Times New Roman"/>
                      <w:sz w:val="18"/>
                      <w:szCs w:val="18"/>
                      <w:lang w:eastAsia="tr-TR"/>
                    </w:rPr>
                    <w:t xml:space="preserve"> içermelidir. Diğer lösemi tiplerinde kullanılmaz. Bu durumların belirtildiği hematoloji uzman hekiminin yer aldığı tedavi protokolünü gösteren sağlık kurulu raporuna dayanılarak,  yine bu uzman hekimlerce reçete edilebilir.”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21 –</w:t>
                  </w:r>
                  <w:r w:rsidRPr="00713001">
                    <w:rPr>
                      <w:rFonts w:ascii="Times New Roman" w:eastAsia="Times New Roman" w:hAnsi="Times New Roman" w:cs="Times New Roman"/>
                      <w:sz w:val="18"/>
                      <w:szCs w:val="18"/>
                      <w:lang w:eastAsia="tr-TR"/>
                    </w:rPr>
                    <w:t xml:space="preserve"> Aynı Tebliğin 4.2.15.D numaralı maddesinde aşağıdaki düzenlemeler yapılmıştır.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Maddenin başlığında yer alan “</w:t>
                  </w:r>
                  <w:proofErr w:type="spellStart"/>
                  <w:r w:rsidRPr="00713001">
                    <w:rPr>
                      <w:rFonts w:ascii="Times New Roman" w:eastAsia="Times New Roman" w:hAnsi="Times New Roman" w:cs="Times New Roman"/>
                      <w:sz w:val="18"/>
                      <w:szCs w:val="18"/>
                      <w:lang w:eastAsia="tr-TR"/>
                    </w:rPr>
                    <w:t>rivaroksaban</w:t>
                  </w:r>
                  <w:proofErr w:type="spellEnd"/>
                  <w:r w:rsidRPr="00713001">
                    <w:rPr>
                      <w:rFonts w:ascii="Times New Roman" w:eastAsia="Times New Roman" w:hAnsi="Times New Roman" w:cs="Times New Roman"/>
                      <w:sz w:val="18"/>
                      <w:szCs w:val="18"/>
                      <w:lang w:eastAsia="tr-TR"/>
                    </w:rPr>
                    <w:t xml:space="preserve">” ibaresinden sonra gelmek üzere “, </w:t>
                  </w:r>
                  <w:proofErr w:type="spellStart"/>
                  <w:r w:rsidRPr="00713001">
                    <w:rPr>
                      <w:rFonts w:ascii="Times New Roman" w:eastAsia="Times New Roman" w:hAnsi="Times New Roman" w:cs="Times New Roman"/>
                      <w:sz w:val="18"/>
                      <w:szCs w:val="18"/>
                      <w:lang w:eastAsia="tr-TR"/>
                    </w:rPr>
                    <w:t>edoksaban</w:t>
                  </w:r>
                  <w:proofErr w:type="spellEnd"/>
                  <w:r w:rsidRPr="00713001">
                    <w:rPr>
                      <w:rFonts w:ascii="Times New Roman" w:eastAsia="Times New Roman" w:hAnsi="Times New Roman" w:cs="Times New Roman"/>
                      <w:sz w:val="18"/>
                      <w:szCs w:val="18"/>
                      <w:lang w:eastAsia="tr-TR"/>
                    </w:rPr>
                    <w:t>” ibaresi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Aynı maddenin 4.2.15.D-1 numaralı alt maddesinin başlığında yer alan “</w:t>
                  </w:r>
                  <w:proofErr w:type="spellStart"/>
                  <w:r w:rsidRPr="00713001">
                    <w:rPr>
                      <w:rFonts w:ascii="Times New Roman" w:eastAsia="Times New Roman" w:hAnsi="Times New Roman" w:cs="Times New Roman"/>
                      <w:sz w:val="18"/>
                      <w:szCs w:val="18"/>
                      <w:lang w:eastAsia="tr-TR"/>
                    </w:rPr>
                    <w:t>rivaroksaban</w:t>
                  </w:r>
                  <w:proofErr w:type="spellEnd"/>
                  <w:r w:rsidRPr="00713001">
                    <w:rPr>
                      <w:rFonts w:ascii="Times New Roman" w:eastAsia="Times New Roman" w:hAnsi="Times New Roman" w:cs="Times New Roman"/>
                      <w:sz w:val="18"/>
                      <w:szCs w:val="18"/>
                      <w:lang w:eastAsia="tr-TR"/>
                    </w:rPr>
                    <w:t xml:space="preserve">” ibaresinden sonra gelmek üzere “, </w:t>
                  </w:r>
                  <w:proofErr w:type="spellStart"/>
                  <w:r w:rsidRPr="00713001">
                    <w:rPr>
                      <w:rFonts w:ascii="Times New Roman" w:eastAsia="Times New Roman" w:hAnsi="Times New Roman" w:cs="Times New Roman"/>
                      <w:sz w:val="18"/>
                      <w:szCs w:val="18"/>
                      <w:lang w:eastAsia="tr-TR"/>
                    </w:rPr>
                    <w:t>edoksaban</w:t>
                  </w:r>
                  <w:proofErr w:type="spellEnd"/>
                  <w:r w:rsidRPr="00713001">
                    <w:rPr>
                      <w:rFonts w:ascii="Times New Roman" w:eastAsia="Times New Roman" w:hAnsi="Times New Roman" w:cs="Times New Roman"/>
                      <w:sz w:val="18"/>
                      <w:szCs w:val="18"/>
                      <w:lang w:eastAsia="tr-TR"/>
                    </w:rPr>
                    <w:t>” ibaresi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c) Aynı maddenin 4.2.15.D-1 numaralı alt maddesinin birinci fıkrasının (a) ve (b) bentlerinde yer alan “</w:t>
                  </w:r>
                  <w:proofErr w:type="spellStart"/>
                  <w:r w:rsidRPr="00713001">
                    <w:rPr>
                      <w:rFonts w:ascii="Times New Roman" w:eastAsia="Times New Roman" w:hAnsi="Times New Roman" w:cs="Times New Roman"/>
                      <w:sz w:val="18"/>
                      <w:szCs w:val="18"/>
                      <w:lang w:eastAsia="tr-TR"/>
                    </w:rPr>
                    <w:t>apiksaban</w:t>
                  </w:r>
                  <w:proofErr w:type="spellEnd"/>
                  <w:r w:rsidRPr="00713001">
                    <w:rPr>
                      <w:rFonts w:ascii="Times New Roman" w:eastAsia="Times New Roman" w:hAnsi="Times New Roman" w:cs="Times New Roman"/>
                      <w:sz w:val="18"/>
                      <w:szCs w:val="18"/>
                      <w:lang w:eastAsia="tr-TR"/>
                    </w:rPr>
                    <w:t xml:space="preserve">”  ibarelerinden sonra gelmek üzere “ veya </w:t>
                  </w:r>
                  <w:proofErr w:type="spellStart"/>
                  <w:r w:rsidRPr="00713001">
                    <w:rPr>
                      <w:rFonts w:ascii="Times New Roman" w:eastAsia="Times New Roman" w:hAnsi="Times New Roman" w:cs="Times New Roman"/>
                      <w:sz w:val="18"/>
                      <w:szCs w:val="18"/>
                      <w:lang w:eastAsia="tr-TR"/>
                    </w:rPr>
                    <w:t>edoksaban</w:t>
                  </w:r>
                  <w:proofErr w:type="spellEnd"/>
                  <w:r w:rsidRPr="00713001">
                    <w:rPr>
                      <w:rFonts w:ascii="Times New Roman" w:eastAsia="Times New Roman" w:hAnsi="Times New Roman" w:cs="Times New Roman"/>
                      <w:sz w:val="18"/>
                      <w:szCs w:val="18"/>
                      <w:lang w:eastAsia="tr-TR"/>
                    </w:rPr>
                    <w:t>” ibaresi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22 –</w:t>
                  </w:r>
                  <w:r w:rsidRPr="00713001">
                    <w:rPr>
                      <w:rFonts w:ascii="Times New Roman" w:eastAsia="Times New Roman" w:hAnsi="Times New Roman" w:cs="Times New Roman"/>
                      <w:sz w:val="18"/>
                      <w:szCs w:val="18"/>
                      <w:lang w:eastAsia="tr-TR"/>
                    </w:rPr>
                    <w:t xml:space="preserve"> Aynı Tebliğin 4.2.16 numaralı maddesinin ikinci fıkrasının (a) bendi aşağıdaki şekilde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“a) Çocuk metabolizma hastalıkları, çocuk endokrinolojisi ve metabolizma hastalıkları veya çocuk gastroenteroloji </w:t>
                  </w:r>
                  <w:r w:rsidRPr="00713001">
                    <w:rPr>
                      <w:rFonts w:ascii="Times New Roman" w:eastAsia="Times New Roman" w:hAnsi="Times New Roman" w:cs="Times New Roman"/>
                      <w:sz w:val="18"/>
                      <w:szCs w:val="18"/>
                      <w:lang w:eastAsia="tr-TR"/>
                    </w:rPr>
                    <w:lastRenderedPageBreak/>
                    <w:t>uzman hekimi tarafından, bu uzman hekimlerin bulunmadığı hastanelerde çocuk sağlığı ve hastalıkları uzman hekimlerince düzenlenen 1 yıl süreli uzman hekim raporuna dayanılarak,”</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23 –</w:t>
                  </w:r>
                  <w:r w:rsidRPr="00713001">
                    <w:rPr>
                      <w:rFonts w:ascii="Times New Roman" w:eastAsia="Times New Roman" w:hAnsi="Times New Roman" w:cs="Times New Roman"/>
                      <w:sz w:val="18"/>
                      <w:szCs w:val="18"/>
                      <w:lang w:eastAsia="tr-TR"/>
                    </w:rPr>
                    <w:t xml:space="preserve"> Aynı Tebliğin 4.2.23 numaralı maddesinde aşağıdaki düzenlemeler yapılmıştır.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Maddenin başlığında yer alan “</w:t>
                  </w:r>
                  <w:proofErr w:type="spellStart"/>
                  <w:r w:rsidRPr="00713001">
                    <w:rPr>
                      <w:rFonts w:ascii="Times New Roman" w:eastAsia="Times New Roman" w:hAnsi="Times New Roman" w:cs="Times New Roman"/>
                      <w:sz w:val="18"/>
                      <w:szCs w:val="18"/>
                      <w:lang w:eastAsia="tr-TR"/>
                    </w:rPr>
                    <w:t>posakonazol</w:t>
                  </w:r>
                  <w:proofErr w:type="spellEnd"/>
                  <w:r w:rsidRPr="00713001">
                    <w:rPr>
                      <w:rFonts w:ascii="Times New Roman" w:eastAsia="Times New Roman" w:hAnsi="Times New Roman" w:cs="Times New Roman"/>
                      <w:sz w:val="18"/>
                      <w:szCs w:val="18"/>
                      <w:lang w:eastAsia="tr-TR"/>
                    </w:rPr>
                    <w:t xml:space="preserve">” ibaresinden sonra gelmek üzere “(oral süspansiyon ve tablet formu)” ibaresi eklenmiştir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Maddenin dördüncü fıkrasının (b) bendinin (1) numaralı alt bendinde yer alan “tedavisinde” ibaresinden sonra gelmek üzere “yalnızca oral süspansiyon formu kullanılır” ibaresi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24 –</w:t>
                  </w:r>
                  <w:r w:rsidRPr="00713001">
                    <w:rPr>
                      <w:rFonts w:ascii="Times New Roman" w:eastAsia="Times New Roman" w:hAnsi="Times New Roman" w:cs="Times New Roman"/>
                      <w:sz w:val="18"/>
                      <w:szCs w:val="18"/>
                      <w:lang w:eastAsia="tr-TR"/>
                    </w:rPr>
                    <w:t xml:space="preserve"> Aynı Tebliğin 4.2.24.B numaralı maddesinin birinci fıkrasında yer alan “, </w:t>
                  </w:r>
                  <w:proofErr w:type="spellStart"/>
                  <w:r w:rsidRPr="00713001">
                    <w:rPr>
                      <w:rFonts w:ascii="Times New Roman" w:eastAsia="Times New Roman" w:hAnsi="Times New Roman" w:cs="Times New Roman"/>
                      <w:sz w:val="18"/>
                      <w:szCs w:val="18"/>
                      <w:lang w:eastAsia="tr-TR"/>
                    </w:rPr>
                    <w:t>vilanterol</w:t>
                  </w:r>
                  <w:proofErr w:type="spellEnd"/>
                  <w:r w:rsidRPr="00713001">
                    <w:rPr>
                      <w:rFonts w:ascii="Times New Roman" w:eastAsia="Times New Roman" w:hAnsi="Times New Roman" w:cs="Times New Roman"/>
                      <w:sz w:val="18"/>
                      <w:szCs w:val="18"/>
                      <w:lang w:eastAsia="tr-TR"/>
                    </w:rPr>
                    <w:t xml:space="preserve"> ve” ibaresi “ve </w:t>
                  </w:r>
                  <w:proofErr w:type="spellStart"/>
                  <w:r w:rsidRPr="00713001">
                    <w:rPr>
                      <w:rFonts w:ascii="Times New Roman" w:eastAsia="Times New Roman" w:hAnsi="Times New Roman" w:cs="Times New Roman"/>
                      <w:sz w:val="18"/>
                      <w:szCs w:val="18"/>
                      <w:lang w:eastAsia="tr-TR"/>
                    </w:rPr>
                    <w:t>vilanterol</w:t>
                  </w:r>
                  <w:proofErr w:type="spellEnd"/>
                  <w:r w:rsidRPr="00713001">
                    <w:rPr>
                      <w:rFonts w:ascii="Times New Roman" w:eastAsia="Times New Roman" w:hAnsi="Times New Roman" w:cs="Times New Roman"/>
                      <w:sz w:val="18"/>
                      <w:szCs w:val="18"/>
                      <w:lang w:eastAsia="tr-TR"/>
                    </w:rPr>
                    <w:t>+</w:t>
                  </w:r>
                  <w:proofErr w:type="spellStart"/>
                  <w:r w:rsidRPr="00713001">
                    <w:rPr>
                      <w:rFonts w:ascii="Times New Roman" w:eastAsia="Times New Roman" w:hAnsi="Times New Roman" w:cs="Times New Roman"/>
                      <w:sz w:val="18"/>
                      <w:szCs w:val="18"/>
                      <w:lang w:eastAsia="tr-TR"/>
                    </w:rPr>
                    <w:t>flutikazon</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vilanterol</w:t>
                  </w:r>
                  <w:proofErr w:type="spellEnd"/>
                  <w:r w:rsidRPr="00713001">
                    <w:rPr>
                      <w:rFonts w:ascii="Times New Roman" w:eastAsia="Times New Roman" w:hAnsi="Times New Roman" w:cs="Times New Roman"/>
                      <w:sz w:val="18"/>
                      <w:szCs w:val="18"/>
                      <w:lang w:eastAsia="tr-TR"/>
                    </w:rPr>
                    <w:t>+</w:t>
                  </w:r>
                  <w:proofErr w:type="spellStart"/>
                  <w:r w:rsidRPr="00713001">
                    <w:rPr>
                      <w:rFonts w:ascii="Times New Roman" w:eastAsia="Times New Roman" w:hAnsi="Times New Roman" w:cs="Times New Roman"/>
                      <w:sz w:val="18"/>
                      <w:szCs w:val="18"/>
                      <w:lang w:eastAsia="tr-TR"/>
                    </w:rPr>
                    <w:t>umeklıdınyum</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tiotropium</w:t>
                  </w:r>
                  <w:proofErr w:type="spellEnd"/>
                  <w:r w:rsidRPr="00713001">
                    <w:rPr>
                      <w:rFonts w:ascii="Times New Roman" w:eastAsia="Times New Roman" w:hAnsi="Times New Roman" w:cs="Times New Roman"/>
                      <w:sz w:val="18"/>
                      <w:szCs w:val="18"/>
                      <w:lang w:eastAsia="tr-TR"/>
                    </w:rPr>
                    <w:t>+</w:t>
                  </w:r>
                  <w:proofErr w:type="spellStart"/>
                  <w:r w:rsidRPr="00713001">
                    <w:rPr>
                      <w:rFonts w:ascii="Times New Roman" w:eastAsia="Times New Roman" w:hAnsi="Times New Roman" w:cs="Times New Roman"/>
                      <w:sz w:val="18"/>
                      <w:szCs w:val="18"/>
                      <w:lang w:eastAsia="tr-TR"/>
                    </w:rPr>
                    <w:t>olodaterol</w:t>
                  </w:r>
                  <w:proofErr w:type="spellEnd"/>
                  <w:r w:rsidRPr="00713001">
                    <w:rPr>
                      <w:rFonts w:ascii="Times New Roman" w:eastAsia="Times New Roman" w:hAnsi="Times New Roman" w:cs="Times New Roman"/>
                      <w:sz w:val="18"/>
                      <w:szCs w:val="18"/>
                      <w:lang w:eastAsia="tr-TR"/>
                    </w:rPr>
                    <w:t>” şeklinde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25 –</w:t>
                  </w:r>
                  <w:r w:rsidRPr="00713001">
                    <w:rPr>
                      <w:rFonts w:ascii="Times New Roman" w:eastAsia="Times New Roman" w:hAnsi="Times New Roman" w:cs="Times New Roman"/>
                      <w:sz w:val="18"/>
                      <w:szCs w:val="18"/>
                      <w:lang w:eastAsia="tr-TR"/>
                    </w:rPr>
                    <w:t xml:space="preserve"> Aynı Tebliğin 4.2.27 numaralı maddesinde aşağıdaki düzenlemeler yapılmıştır.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a) 4.2.27.A numaralı maddesinin üçüncü fıkrasında yer alan “4 doza” ibaresi “3 doza (3 </w:t>
                  </w:r>
                  <w:proofErr w:type="gramStart"/>
                  <w:r w:rsidRPr="00713001">
                    <w:rPr>
                      <w:rFonts w:ascii="Times New Roman" w:eastAsia="Times New Roman" w:hAnsi="Times New Roman" w:cs="Times New Roman"/>
                      <w:sz w:val="18"/>
                      <w:szCs w:val="18"/>
                      <w:lang w:eastAsia="tr-TR"/>
                    </w:rPr>
                    <w:t>dahil</w:t>
                  </w:r>
                  <w:proofErr w:type="gramEnd"/>
                  <w:r w:rsidRPr="00713001">
                    <w:rPr>
                      <w:rFonts w:ascii="Times New Roman" w:eastAsia="Times New Roman" w:hAnsi="Times New Roman" w:cs="Times New Roman"/>
                      <w:sz w:val="18"/>
                      <w:szCs w:val="18"/>
                      <w:lang w:eastAsia="tr-TR"/>
                    </w:rPr>
                    <w:t>)” şeklinde değiştirilmiş ve aynı fıkrada yer alan “12 doza” ibaresinden sonra gelmek üzere “(12 dahil)” ibaresi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4.2.27.A numaralı alt maddesine aşağıdaki fıkra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“(6) </w:t>
                  </w:r>
                  <w:proofErr w:type="spellStart"/>
                  <w:r w:rsidRPr="00713001">
                    <w:rPr>
                      <w:rFonts w:ascii="Times New Roman" w:eastAsia="Times New Roman" w:hAnsi="Times New Roman" w:cs="Times New Roman"/>
                      <w:sz w:val="18"/>
                      <w:szCs w:val="18"/>
                      <w:lang w:eastAsia="tr-TR"/>
                    </w:rPr>
                    <w:t>İmmün</w:t>
                  </w:r>
                  <w:proofErr w:type="spellEnd"/>
                  <w:r w:rsidRPr="00713001">
                    <w:rPr>
                      <w:rFonts w:ascii="Times New Roman" w:eastAsia="Times New Roman" w:hAnsi="Times New Roman" w:cs="Times New Roman"/>
                      <w:sz w:val="18"/>
                      <w:szCs w:val="18"/>
                      <w:lang w:eastAsia="tr-TR"/>
                    </w:rPr>
                    <w:t xml:space="preserve"> tolerans tedavisi (İTT); sadece üçüncü basamak sağlık hizmeti sunucularında, üç hematoloji uzman hekiminin yer aldığı 6 ay süreli sağlık kurulu raporuna dayanılarak,  sadece hematoloji uzman hekimlerince reçete edilebilir. İTT tedavisi açısından maksimum tedavi süresi 1 yıldır. Tedavi süresinin tamamlanması sonrasında hastanın İTT tedavisine vermiş olduğu yanıtın belirtildiği sağlık kurulu raporu da düzenlenecektir. Hastanın takip ve tedavi edildiği sağlık kurumlarında, hastalar adına dosyalar açılacak ve tüm bilgiler istendiğinde Kuruma ibraz edilmek üzere bu dosyada muhafaza edilecektir.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a) Tedaviye başlama kriterleri; 11 (on bir) yaşından gün almamış, faktör düzeyi %1 ve altında, inhibitör </w:t>
                  </w:r>
                  <w:proofErr w:type="spellStart"/>
                  <w:r w:rsidRPr="00713001">
                    <w:rPr>
                      <w:rFonts w:ascii="Times New Roman" w:eastAsia="Times New Roman" w:hAnsi="Times New Roman" w:cs="Times New Roman"/>
                      <w:sz w:val="18"/>
                      <w:szCs w:val="18"/>
                      <w:lang w:eastAsia="tr-TR"/>
                    </w:rPr>
                    <w:t>titresi</w:t>
                  </w:r>
                  <w:proofErr w:type="spellEnd"/>
                  <w:r w:rsidRPr="00713001">
                    <w:rPr>
                      <w:rFonts w:ascii="Times New Roman" w:eastAsia="Times New Roman" w:hAnsi="Times New Roman" w:cs="Times New Roman"/>
                      <w:sz w:val="18"/>
                      <w:szCs w:val="18"/>
                      <w:lang w:eastAsia="tr-TR"/>
                    </w:rPr>
                    <w:t xml:space="preserve"> de 10 BU (</w:t>
                  </w:r>
                  <w:proofErr w:type="spellStart"/>
                  <w:r w:rsidRPr="00713001">
                    <w:rPr>
                      <w:rFonts w:ascii="Times New Roman" w:eastAsia="Times New Roman" w:hAnsi="Times New Roman" w:cs="Times New Roman"/>
                      <w:sz w:val="18"/>
                      <w:szCs w:val="18"/>
                      <w:lang w:eastAsia="tr-TR"/>
                    </w:rPr>
                    <w:t>bethesda</w:t>
                  </w:r>
                  <w:proofErr w:type="spellEnd"/>
                  <w:r w:rsidRPr="00713001">
                    <w:rPr>
                      <w:rFonts w:ascii="Times New Roman" w:eastAsia="Times New Roman" w:hAnsi="Times New Roman" w:cs="Times New Roman"/>
                      <w:sz w:val="18"/>
                      <w:szCs w:val="18"/>
                      <w:lang w:eastAsia="tr-TR"/>
                    </w:rPr>
                    <w:t xml:space="preserve"> ünitesi)  (10 değeri </w:t>
                  </w:r>
                  <w:proofErr w:type="gramStart"/>
                  <w:r w:rsidRPr="00713001">
                    <w:rPr>
                      <w:rFonts w:ascii="Times New Roman" w:eastAsia="Times New Roman" w:hAnsi="Times New Roman" w:cs="Times New Roman"/>
                      <w:sz w:val="18"/>
                      <w:szCs w:val="18"/>
                      <w:lang w:eastAsia="tr-TR"/>
                    </w:rPr>
                    <w:t>dahil</w:t>
                  </w:r>
                  <w:proofErr w:type="gramEnd"/>
                  <w:r w:rsidRPr="00713001">
                    <w:rPr>
                      <w:rFonts w:ascii="Times New Roman" w:eastAsia="Times New Roman" w:hAnsi="Times New Roman" w:cs="Times New Roman"/>
                      <w:sz w:val="18"/>
                      <w:szCs w:val="18"/>
                      <w:lang w:eastAsia="tr-TR"/>
                    </w:rPr>
                    <w:t xml:space="preserve">) arasında olan HR </w:t>
                  </w:r>
                  <w:proofErr w:type="spellStart"/>
                  <w:r w:rsidRPr="00713001">
                    <w:rPr>
                      <w:rFonts w:ascii="Times New Roman" w:eastAsia="Times New Roman" w:hAnsi="Times New Roman" w:cs="Times New Roman"/>
                      <w:sz w:val="18"/>
                      <w:szCs w:val="18"/>
                      <w:lang w:eastAsia="tr-TR"/>
                    </w:rPr>
                    <w:t>titrajlı</w:t>
                  </w:r>
                  <w:proofErr w:type="spellEnd"/>
                  <w:r w:rsidRPr="00713001">
                    <w:rPr>
                      <w:rFonts w:ascii="Times New Roman" w:eastAsia="Times New Roman" w:hAnsi="Times New Roman" w:cs="Times New Roman"/>
                      <w:sz w:val="18"/>
                      <w:szCs w:val="18"/>
                      <w:lang w:eastAsia="tr-TR"/>
                    </w:rPr>
                    <w:t xml:space="preserve"> inhibitörlü hemofili-A tanılı hastalarda İTT’ ne başlanabilir. İTT için kötü yanıt </w:t>
                  </w:r>
                  <w:proofErr w:type="gramStart"/>
                  <w:r w:rsidRPr="00713001">
                    <w:rPr>
                      <w:rFonts w:ascii="Times New Roman" w:eastAsia="Times New Roman" w:hAnsi="Times New Roman" w:cs="Times New Roman"/>
                      <w:sz w:val="18"/>
                      <w:szCs w:val="18"/>
                      <w:lang w:eastAsia="tr-TR"/>
                    </w:rPr>
                    <w:t>kriterleri</w:t>
                  </w:r>
                  <w:proofErr w:type="gramEnd"/>
                  <w:r w:rsidRPr="00713001">
                    <w:rPr>
                      <w:rFonts w:ascii="Times New Roman" w:eastAsia="Times New Roman" w:hAnsi="Times New Roman" w:cs="Times New Roman"/>
                      <w:sz w:val="18"/>
                      <w:szCs w:val="18"/>
                      <w:lang w:eastAsia="tr-TR"/>
                    </w:rPr>
                    <w:t xml:space="preserve"> taşıyan hastalarda (inhibitör tanısı üzerinden 5 yıl geçmiş olması veya tepe inhibitör </w:t>
                  </w:r>
                  <w:proofErr w:type="spellStart"/>
                  <w:r w:rsidRPr="00713001">
                    <w:rPr>
                      <w:rFonts w:ascii="Times New Roman" w:eastAsia="Times New Roman" w:hAnsi="Times New Roman" w:cs="Times New Roman"/>
                      <w:sz w:val="18"/>
                      <w:szCs w:val="18"/>
                      <w:lang w:eastAsia="tr-TR"/>
                    </w:rPr>
                    <w:t>titresinin</w:t>
                  </w:r>
                  <w:proofErr w:type="spellEnd"/>
                  <w:r w:rsidRPr="00713001">
                    <w:rPr>
                      <w:rFonts w:ascii="Times New Roman" w:eastAsia="Times New Roman" w:hAnsi="Times New Roman" w:cs="Times New Roman"/>
                      <w:sz w:val="18"/>
                      <w:szCs w:val="18"/>
                      <w:lang w:eastAsia="tr-TR"/>
                    </w:rPr>
                    <w:t xml:space="preserve"> 200 BU/</w:t>
                  </w:r>
                  <w:proofErr w:type="spellStart"/>
                  <w:r w:rsidRPr="00713001">
                    <w:rPr>
                      <w:rFonts w:ascii="Times New Roman" w:eastAsia="Times New Roman" w:hAnsi="Times New Roman" w:cs="Times New Roman"/>
                      <w:sz w:val="18"/>
                      <w:szCs w:val="18"/>
                      <w:lang w:eastAsia="tr-TR"/>
                    </w:rPr>
                    <w:t>ml’nin</w:t>
                  </w:r>
                  <w:proofErr w:type="spellEnd"/>
                  <w:r w:rsidRPr="00713001">
                    <w:rPr>
                      <w:rFonts w:ascii="Times New Roman" w:eastAsia="Times New Roman" w:hAnsi="Times New Roman" w:cs="Times New Roman"/>
                      <w:sz w:val="18"/>
                      <w:szCs w:val="18"/>
                      <w:lang w:eastAsia="tr-TR"/>
                    </w:rPr>
                    <w:t xml:space="preserve"> üzerinde olması) İTT tedavisi Kurumca karşılanmaz (Bu kriterlerin raporda belirtilmesi gerekir.).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b) İTT uygulama doz ve süresi;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1) </w:t>
                  </w:r>
                  <w:proofErr w:type="spellStart"/>
                  <w:r w:rsidRPr="00713001">
                    <w:rPr>
                      <w:rFonts w:ascii="Times New Roman" w:eastAsia="Times New Roman" w:hAnsi="Times New Roman" w:cs="Times New Roman"/>
                      <w:sz w:val="18"/>
                      <w:szCs w:val="18"/>
                      <w:lang w:eastAsia="tr-TR"/>
                    </w:rPr>
                    <w:t>İmmun</w:t>
                  </w:r>
                  <w:proofErr w:type="spellEnd"/>
                  <w:r w:rsidRPr="00713001">
                    <w:rPr>
                      <w:rFonts w:ascii="Times New Roman" w:eastAsia="Times New Roman" w:hAnsi="Times New Roman" w:cs="Times New Roman"/>
                      <w:sz w:val="18"/>
                      <w:szCs w:val="18"/>
                      <w:lang w:eastAsia="tr-TR"/>
                    </w:rPr>
                    <w:t xml:space="preserve"> tolerans tedaviye haftada 3 kez 50 IU/kg dozunda en az 6 ay süreyle uygulanacak şekilde başlanır. İlaçlar aylık dozlar halinde reçete edilir. Bu süre sonunda </w:t>
                  </w:r>
                  <w:proofErr w:type="gramStart"/>
                  <w:r w:rsidRPr="00713001">
                    <w:rPr>
                      <w:rFonts w:ascii="Times New Roman" w:eastAsia="Times New Roman" w:hAnsi="Times New Roman" w:cs="Times New Roman"/>
                      <w:sz w:val="18"/>
                      <w:szCs w:val="18"/>
                      <w:lang w:eastAsia="tr-TR"/>
                    </w:rPr>
                    <w:t>FVIII:C</w:t>
                  </w:r>
                  <w:proofErr w:type="gramEnd"/>
                  <w:r w:rsidRPr="00713001">
                    <w:rPr>
                      <w:rFonts w:ascii="Times New Roman" w:eastAsia="Times New Roman" w:hAnsi="Times New Roman" w:cs="Times New Roman"/>
                      <w:sz w:val="18"/>
                      <w:szCs w:val="18"/>
                      <w:lang w:eastAsia="tr-TR"/>
                    </w:rPr>
                    <w:t xml:space="preserve"> aktivitesi ve inhibitör </w:t>
                  </w:r>
                  <w:proofErr w:type="spellStart"/>
                  <w:r w:rsidRPr="00713001">
                    <w:rPr>
                      <w:rFonts w:ascii="Times New Roman" w:eastAsia="Times New Roman" w:hAnsi="Times New Roman" w:cs="Times New Roman"/>
                      <w:sz w:val="18"/>
                      <w:szCs w:val="18"/>
                      <w:lang w:eastAsia="tr-TR"/>
                    </w:rPr>
                    <w:t>titresine</w:t>
                  </w:r>
                  <w:proofErr w:type="spellEnd"/>
                  <w:r w:rsidRPr="00713001">
                    <w:rPr>
                      <w:rFonts w:ascii="Times New Roman" w:eastAsia="Times New Roman" w:hAnsi="Times New Roman" w:cs="Times New Roman"/>
                      <w:sz w:val="18"/>
                      <w:szCs w:val="18"/>
                      <w:lang w:eastAsia="tr-TR"/>
                    </w:rPr>
                    <w:t xml:space="preserve"> bakılır.  %20 ve üzerinde inhibitör </w:t>
                  </w:r>
                  <w:proofErr w:type="spellStart"/>
                  <w:r w:rsidRPr="00713001">
                    <w:rPr>
                      <w:rFonts w:ascii="Times New Roman" w:eastAsia="Times New Roman" w:hAnsi="Times New Roman" w:cs="Times New Roman"/>
                      <w:sz w:val="18"/>
                      <w:szCs w:val="18"/>
                      <w:lang w:eastAsia="tr-TR"/>
                    </w:rPr>
                    <w:t>titresinde</w:t>
                  </w:r>
                  <w:proofErr w:type="spellEnd"/>
                  <w:r w:rsidRPr="00713001">
                    <w:rPr>
                      <w:rFonts w:ascii="Times New Roman" w:eastAsia="Times New Roman" w:hAnsi="Times New Roman" w:cs="Times New Roman"/>
                      <w:sz w:val="18"/>
                      <w:szCs w:val="18"/>
                      <w:lang w:eastAsia="tr-TR"/>
                    </w:rPr>
                    <w:t xml:space="preserve"> azalma olması halinde bu durumun raporda belirtilmesi koşuluyla 6 ay süreli yeni rapor düzenlenerek tedaviye devam edilebilecektir. </w:t>
                  </w:r>
                  <w:proofErr w:type="gramStart"/>
                  <w:r w:rsidRPr="00713001">
                    <w:rPr>
                      <w:rFonts w:ascii="Times New Roman" w:eastAsia="Times New Roman" w:hAnsi="Times New Roman" w:cs="Times New Roman"/>
                      <w:sz w:val="18"/>
                      <w:szCs w:val="18"/>
                      <w:lang w:eastAsia="tr-TR"/>
                    </w:rPr>
                    <w:t>FVIII:C</w:t>
                  </w:r>
                  <w:proofErr w:type="gramEnd"/>
                  <w:r w:rsidRPr="00713001">
                    <w:rPr>
                      <w:rFonts w:ascii="Times New Roman" w:eastAsia="Times New Roman" w:hAnsi="Times New Roman" w:cs="Times New Roman"/>
                      <w:sz w:val="18"/>
                      <w:szCs w:val="18"/>
                      <w:lang w:eastAsia="tr-TR"/>
                    </w:rPr>
                    <w:t xml:space="preserve"> aktivitesinin ≥ % 66 olarak saptanması durumunda İTT tedavisi sonlandırılacak olup, bu hastalarda Tebliğin 4.2.27 </w:t>
                  </w:r>
                  <w:proofErr w:type="spellStart"/>
                  <w:r w:rsidRPr="00713001">
                    <w:rPr>
                      <w:rFonts w:ascii="Times New Roman" w:eastAsia="Times New Roman" w:hAnsi="Times New Roman" w:cs="Times New Roman"/>
                      <w:sz w:val="18"/>
                      <w:szCs w:val="18"/>
                      <w:lang w:eastAsia="tr-TR"/>
                    </w:rPr>
                    <w:t>nci</w:t>
                  </w:r>
                  <w:proofErr w:type="spellEnd"/>
                  <w:r w:rsidRPr="00713001">
                    <w:rPr>
                      <w:rFonts w:ascii="Times New Roman" w:eastAsia="Times New Roman" w:hAnsi="Times New Roman" w:cs="Times New Roman"/>
                      <w:sz w:val="18"/>
                      <w:szCs w:val="18"/>
                      <w:lang w:eastAsia="tr-TR"/>
                    </w:rPr>
                    <w:t xml:space="preserve"> maddesi kapsamında tedaviye devam edilecektir.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2) İTT tedavisi esnasında akut kanaması ve/veya cerrahi girişim gerekli olan hastalarda mevcut bypass edici ajanlar ile SUT hükümleri doğrultusunda kanama tedavisi uygulanabilir ve aynı zamanda İTT tedavisi de sürdürülür. Bu tedaviler dışında İTT tedavisi görmekte olan hastalara bypass edici ajanlar kullanılmaz. Tedaviye 10 (on) günden fazla ara verildiği takdirde İTT tedavisine devam edilmeyecek olup, bu hastalarda Tebliğin 4.2.27 </w:t>
                  </w:r>
                  <w:proofErr w:type="spellStart"/>
                  <w:r w:rsidRPr="00713001">
                    <w:rPr>
                      <w:rFonts w:ascii="Times New Roman" w:eastAsia="Times New Roman" w:hAnsi="Times New Roman" w:cs="Times New Roman"/>
                      <w:sz w:val="18"/>
                      <w:szCs w:val="18"/>
                      <w:lang w:eastAsia="tr-TR"/>
                    </w:rPr>
                    <w:t>nci</w:t>
                  </w:r>
                  <w:proofErr w:type="spellEnd"/>
                  <w:r w:rsidRPr="00713001">
                    <w:rPr>
                      <w:rFonts w:ascii="Times New Roman" w:eastAsia="Times New Roman" w:hAnsi="Times New Roman" w:cs="Times New Roman"/>
                      <w:sz w:val="18"/>
                      <w:szCs w:val="18"/>
                      <w:lang w:eastAsia="tr-TR"/>
                    </w:rPr>
                    <w:t xml:space="preserve"> maddesi kapsamında tedaviye devam edilecektir. Söz konusu tedaviler için </w:t>
                  </w:r>
                  <w:proofErr w:type="spellStart"/>
                  <w:r w:rsidRPr="00713001">
                    <w:rPr>
                      <w:rFonts w:ascii="Times New Roman" w:eastAsia="Times New Roman" w:hAnsi="Times New Roman" w:cs="Times New Roman"/>
                      <w:sz w:val="18"/>
                      <w:szCs w:val="18"/>
                      <w:lang w:eastAsia="tr-TR"/>
                    </w:rPr>
                    <w:t>endikasyon</w:t>
                  </w:r>
                  <w:proofErr w:type="spellEnd"/>
                  <w:r w:rsidRPr="00713001">
                    <w:rPr>
                      <w:rFonts w:ascii="Times New Roman" w:eastAsia="Times New Roman" w:hAnsi="Times New Roman" w:cs="Times New Roman"/>
                      <w:sz w:val="18"/>
                      <w:szCs w:val="18"/>
                      <w:lang w:eastAsia="tr-TR"/>
                    </w:rPr>
                    <w:t xml:space="preserve"> uyumu aranacaktır.”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c) 4.2.27.D numaralı maddesi aşağıdaki şekilde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“4.2.27.D - </w:t>
                  </w:r>
                  <w:proofErr w:type="spellStart"/>
                  <w:r w:rsidRPr="00713001">
                    <w:rPr>
                      <w:rFonts w:ascii="Times New Roman" w:eastAsia="Times New Roman" w:hAnsi="Times New Roman" w:cs="Times New Roman"/>
                      <w:sz w:val="18"/>
                      <w:szCs w:val="18"/>
                      <w:lang w:eastAsia="tr-TR"/>
                    </w:rPr>
                    <w:t>Eltrombopag</w:t>
                  </w:r>
                  <w:proofErr w:type="spellEnd"/>
                  <w:r w:rsidRPr="00713001">
                    <w:rPr>
                      <w:rFonts w:ascii="Times New Roman" w:eastAsia="Times New Roman" w:hAnsi="Times New Roman" w:cs="Times New Roman"/>
                      <w:sz w:val="18"/>
                      <w:szCs w:val="18"/>
                      <w:lang w:eastAsia="tr-TR"/>
                    </w:rPr>
                    <w:t xml:space="preserve"> kullanım ilkeleri</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4.2.27.D.1- </w:t>
                  </w:r>
                  <w:proofErr w:type="spellStart"/>
                  <w:r w:rsidRPr="00713001">
                    <w:rPr>
                      <w:rFonts w:ascii="Times New Roman" w:eastAsia="Times New Roman" w:hAnsi="Times New Roman" w:cs="Times New Roman"/>
                      <w:sz w:val="18"/>
                      <w:szCs w:val="18"/>
                      <w:lang w:eastAsia="tr-TR"/>
                    </w:rPr>
                    <w:t>İmmün</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trombositopenik</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purpura</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endikasyonunda</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eltrombopag</w:t>
                  </w:r>
                  <w:proofErr w:type="spellEnd"/>
                  <w:r w:rsidRPr="00713001">
                    <w:rPr>
                      <w:rFonts w:ascii="Times New Roman" w:eastAsia="Times New Roman" w:hAnsi="Times New Roman" w:cs="Times New Roman"/>
                      <w:sz w:val="18"/>
                      <w:szCs w:val="18"/>
                      <w:lang w:eastAsia="tr-TR"/>
                    </w:rPr>
                    <w:t xml:space="preserve"> kullanım ilkeleri</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(1) Diğer tedavilere (</w:t>
                  </w:r>
                  <w:proofErr w:type="spellStart"/>
                  <w:r w:rsidRPr="00713001">
                    <w:rPr>
                      <w:rFonts w:ascii="Times New Roman" w:eastAsia="Times New Roman" w:hAnsi="Times New Roman" w:cs="Times New Roman"/>
                      <w:sz w:val="18"/>
                      <w:szCs w:val="18"/>
                      <w:lang w:eastAsia="tr-TR"/>
                    </w:rPr>
                    <w:t>kortikostreoid</w:t>
                  </w:r>
                  <w:proofErr w:type="spell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immünoglobulinler</w:t>
                  </w:r>
                  <w:proofErr w:type="spell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splenektomiye</w:t>
                  </w:r>
                  <w:proofErr w:type="spellEnd"/>
                  <w:r w:rsidRPr="00713001">
                    <w:rPr>
                      <w:rFonts w:ascii="Times New Roman" w:eastAsia="Times New Roman" w:hAnsi="Times New Roman" w:cs="Times New Roman"/>
                      <w:sz w:val="18"/>
                      <w:szCs w:val="18"/>
                      <w:lang w:eastAsia="tr-TR"/>
                    </w:rPr>
                    <w:t xml:space="preserve">)  dirençli ya da </w:t>
                  </w:r>
                  <w:proofErr w:type="spellStart"/>
                  <w:r w:rsidRPr="00713001">
                    <w:rPr>
                      <w:rFonts w:ascii="Times New Roman" w:eastAsia="Times New Roman" w:hAnsi="Times New Roman" w:cs="Times New Roman"/>
                      <w:sz w:val="18"/>
                      <w:szCs w:val="18"/>
                      <w:lang w:eastAsia="tr-TR"/>
                    </w:rPr>
                    <w:t>kortikostreoid</w:t>
                  </w:r>
                  <w:proofErr w:type="spell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lastRenderedPageBreak/>
                    <w:t>immünoglobulinlere</w:t>
                  </w:r>
                  <w:proofErr w:type="spellEnd"/>
                  <w:r w:rsidRPr="00713001">
                    <w:rPr>
                      <w:rFonts w:ascii="Times New Roman" w:eastAsia="Times New Roman" w:hAnsi="Times New Roman" w:cs="Times New Roman"/>
                      <w:sz w:val="18"/>
                      <w:szCs w:val="18"/>
                      <w:lang w:eastAsia="tr-TR"/>
                    </w:rPr>
                    <w:t xml:space="preserve"> dirençli ve </w:t>
                  </w:r>
                  <w:proofErr w:type="spellStart"/>
                  <w:r w:rsidRPr="00713001">
                    <w:rPr>
                      <w:rFonts w:ascii="Times New Roman" w:eastAsia="Times New Roman" w:hAnsi="Times New Roman" w:cs="Times New Roman"/>
                      <w:sz w:val="18"/>
                      <w:szCs w:val="18"/>
                      <w:lang w:eastAsia="tr-TR"/>
                    </w:rPr>
                    <w:t>splenektominin</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kontrendike</w:t>
                  </w:r>
                  <w:proofErr w:type="spellEnd"/>
                  <w:r w:rsidRPr="00713001">
                    <w:rPr>
                      <w:rFonts w:ascii="Times New Roman" w:eastAsia="Times New Roman" w:hAnsi="Times New Roman" w:cs="Times New Roman"/>
                      <w:sz w:val="18"/>
                      <w:szCs w:val="18"/>
                      <w:lang w:eastAsia="tr-TR"/>
                    </w:rPr>
                    <w:t xml:space="preserve"> olduğu/yapılamadığı ya </w:t>
                  </w:r>
                  <w:proofErr w:type="gramStart"/>
                  <w:r w:rsidRPr="00713001">
                    <w:rPr>
                      <w:rFonts w:ascii="Times New Roman" w:eastAsia="Times New Roman" w:hAnsi="Times New Roman" w:cs="Times New Roman"/>
                      <w:sz w:val="18"/>
                      <w:szCs w:val="18"/>
                      <w:lang w:eastAsia="tr-TR"/>
                    </w:rPr>
                    <w:t xml:space="preserve">da  </w:t>
                  </w:r>
                  <w:proofErr w:type="spellStart"/>
                  <w:r w:rsidRPr="00713001">
                    <w:rPr>
                      <w:rFonts w:ascii="Times New Roman" w:eastAsia="Times New Roman" w:hAnsi="Times New Roman" w:cs="Times New Roman"/>
                      <w:sz w:val="18"/>
                      <w:szCs w:val="18"/>
                      <w:lang w:eastAsia="tr-TR"/>
                    </w:rPr>
                    <w:t>splenektomi</w:t>
                  </w:r>
                  <w:proofErr w:type="spellEnd"/>
                  <w:proofErr w:type="gramEnd"/>
                  <w:r w:rsidRPr="00713001">
                    <w:rPr>
                      <w:rFonts w:ascii="Times New Roman" w:eastAsia="Times New Roman" w:hAnsi="Times New Roman" w:cs="Times New Roman"/>
                      <w:sz w:val="18"/>
                      <w:szCs w:val="18"/>
                      <w:lang w:eastAsia="tr-TR"/>
                    </w:rPr>
                    <w:t xml:space="preserve"> sonrası </w:t>
                  </w:r>
                  <w:proofErr w:type="spellStart"/>
                  <w:r w:rsidRPr="00713001">
                    <w:rPr>
                      <w:rFonts w:ascii="Times New Roman" w:eastAsia="Times New Roman" w:hAnsi="Times New Roman" w:cs="Times New Roman"/>
                      <w:sz w:val="18"/>
                      <w:szCs w:val="18"/>
                      <w:lang w:eastAsia="tr-TR"/>
                    </w:rPr>
                    <w:t>nüks</w:t>
                  </w:r>
                  <w:proofErr w:type="spellEnd"/>
                  <w:r w:rsidRPr="00713001">
                    <w:rPr>
                      <w:rFonts w:ascii="Times New Roman" w:eastAsia="Times New Roman" w:hAnsi="Times New Roman" w:cs="Times New Roman"/>
                      <w:sz w:val="18"/>
                      <w:szCs w:val="18"/>
                      <w:lang w:eastAsia="tr-TR"/>
                    </w:rPr>
                    <w:t xml:space="preserve"> eden durumlarda, 1 yaşından itibaren </w:t>
                  </w:r>
                  <w:proofErr w:type="spellStart"/>
                  <w:r w:rsidRPr="00713001">
                    <w:rPr>
                      <w:rFonts w:ascii="Times New Roman" w:eastAsia="Times New Roman" w:hAnsi="Times New Roman" w:cs="Times New Roman"/>
                      <w:sz w:val="18"/>
                      <w:szCs w:val="18"/>
                      <w:lang w:eastAsia="tr-TR"/>
                    </w:rPr>
                    <w:t>trombosit</w:t>
                  </w:r>
                  <w:proofErr w:type="spellEnd"/>
                  <w:r w:rsidRPr="00713001">
                    <w:rPr>
                      <w:rFonts w:ascii="Times New Roman" w:eastAsia="Times New Roman" w:hAnsi="Times New Roman" w:cs="Times New Roman"/>
                      <w:sz w:val="18"/>
                      <w:szCs w:val="18"/>
                      <w:lang w:eastAsia="tr-TR"/>
                    </w:rPr>
                    <w:t xml:space="preserve"> sayısı 30.000’in altında olan kanamalı kronik </w:t>
                  </w:r>
                  <w:proofErr w:type="spellStart"/>
                  <w:r w:rsidRPr="00713001">
                    <w:rPr>
                      <w:rFonts w:ascii="Times New Roman" w:eastAsia="Times New Roman" w:hAnsi="Times New Roman" w:cs="Times New Roman"/>
                      <w:sz w:val="18"/>
                      <w:szCs w:val="18"/>
                      <w:lang w:eastAsia="tr-TR"/>
                    </w:rPr>
                    <w:t>immün</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trombositopenik</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purpura</w:t>
                  </w:r>
                  <w:proofErr w:type="spellEnd"/>
                  <w:r w:rsidRPr="00713001">
                    <w:rPr>
                      <w:rFonts w:ascii="Times New Roman" w:eastAsia="Times New Roman" w:hAnsi="Times New Roman" w:cs="Times New Roman"/>
                      <w:sz w:val="18"/>
                      <w:szCs w:val="18"/>
                      <w:lang w:eastAsia="tr-TR"/>
                    </w:rPr>
                    <w:t xml:space="preserve"> hastalarında tedaviye başlanır.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(2) 1-5 yaş arası </w:t>
                  </w:r>
                  <w:proofErr w:type="spellStart"/>
                  <w:r w:rsidRPr="00713001">
                    <w:rPr>
                      <w:rFonts w:ascii="Times New Roman" w:eastAsia="Times New Roman" w:hAnsi="Times New Roman" w:cs="Times New Roman"/>
                      <w:sz w:val="18"/>
                      <w:szCs w:val="18"/>
                      <w:lang w:eastAsia="tr-TR"/>
                    </w:rPr>
                    <w:t>pediyatrik</w:t>
                  </w:r>
                  <w:proofErr w:type="spellEnd"/>
                  <w:r w:rsidRPr="00713001">
                    <w:rPr>
                      <w:rFonts w:ascii="Times New Roman" w:eastAsia="Times New Roman" w:hAnsi="Times New Roman" w:cs="Times New Roman"/>
                      <w:sz w:val="18"/>
                      <w:szCs w:val="18"/>
                      <w:lang w:eastAsia="tr-TR"/>
                    </w:rPr>
                    <w:t xml:space="preserve"> popülasyonda başlangıç dozu günde bir kez 25 mg, 6-17 yaş arası </w:t>
                  </w:r>
                  <w:proofErr w:type="spellStart"/>
                  <w:r w:rsidRPr="00713001">
                    <w:rPr>
                      <w:rFonts w:ascii="Times New Roman" w:eastAsia="Times New Roman" w:hAnsi="Times New Roman" w:cs="Times New Roman"/>
                      <w:sz w:val="18"/>
                      <w:szCs w:val="18"/>
                      <w:lang w:eastAsia="tr-TR"/>
                    </w:rPr>
                    <w:t>pediyatrik</w:t>
                  </w:r>
                  <w:proofErr w:type="spellEnd"/>
                  <w:r w:rsidRPr="00713001">
                    <w:rPr>
                      <w:rFonts w:ascii="Times New Roman" w:eastAsia="Times New Roman" w:hAnsi="Times New Roman" w:cs="Times New Roman"/>
                      <w:sz w:val="18"/>
                      <w:szCs w:val="18"/>
                      <w:lang w:eastAsia="tr-TR"/>
                    </w:rPr>
                    <w:t xml:space="preserve"> </w:t>
                  </w:r>
                  <w:proofErr w:type="gramStart"/>
                  <w:r w:rsidRPr="00713001">
                    <w:rPr>
                      <w:rFonts w:ascii="Times New Roman" w:eastAsia="Times New Roman" w:hAnsi="Times New Roman" w:cs="Times New Roman"/>
                      <w:sz w:val="18"/>
                      <w:szCs w:val="18"/>
                      <w:lang w:eastAsia="tr-TR"/>
                    </w:rPr>
                    <w:t>popülasyon</w:t>
                  </w:r>
                  <w:proofErr w:type="gramEnd"/>
                  <w:r w:rsidRPr="00713001">
                    <w:rPr>
                      <w:rFonts w:ascii="Times New Roman" w:eastAsia="Times New Roman" w:hAnsi="Times New Roman" w:cs="Times New Roman"/>
                      <w:sz w:val="18"/>
                      <w:szCs w:val="18"/>
                      <w:lang w:eastAsia="tr-TR"/>
                    </w:rPr>
                    <w:t xml:space="preserve"> ile erişkin popülasyonda başlangıç dozu günde bir kez alınan 50 </w:t>
                  </w:r>
                  <w:proofErr w:type="spellStart"/>
                  <w:r w:rsidRPr="00713001">
                    <w:rPr>
                      <w:rFonts w:ascii="Times New Roman" w:eastAsia="Times New Roman" w:hAnsi="Times New Roman" w:cs="Times New Roman"/>
                      <w:sz w:val="18"/>
                      <w:szCs w:val="18"/>
                      <w:lang w:eastAsia="tr-TR"/>
                    </w:rPr>
                    <w:t>mg'dır</w:t>
                  </w:r>
                  <w:proofErr w:type="spellEnd"/>
                  <w:r w:rsidRPr="00713001">
                    <w:rPr>
                      <w:rFonts w:ascii="Times New Roman" w:eastAsia="Times New Roman" w:hAnsi="Times New Roman" w:cs="Times New Roman"/>
                      <w:sz w:val="18"/>
                      <w:szCs w:val="18"/>
                      <w:lang w:eastAsia="tr-TR"/>
                    </w:rPr>
                    <w:t xml:space="preserve">. 2 haftalık tedaviye rağmen </w:t>
                  </w:r>
                  <w:proofErr w:type="spellStart"/>
                  <w:r w:rsidRPr="00713001">
                    <w:rPr>
                      <w:rFonts w:ascii="Times New Roman" w:eastAsia="Times New Roman" w:hAnsi="Times New Roman" w:cs="Times New Roman"/>
                      <w:sz w:val="18"/>
                      <w:szCs w:val="18"/>
                      <w:lang w:eastAsia="tr-TR"/>
                    </w:rPr>
                    <w:t>trombosit</w:t>
                  </w:r>
                  <w:proofErr w:type="spellEnd"/>
                  <w:r w:rsidRPr="00713001">
                    <w:rPr>
                      <w:rFonts w:ascii="Times New Roman" w:eastAsia="Times New Roman" w:hAnsi="Times New Roman" w:cs="Times New Roman"/>
                      <w:sz w:val="18"/>
                      <w:szCs w:val="18"/>
                      <w:lang w:eastAsia="tr-TR"/>
                    </w:rPr>
                    <w:t xml:space="preserve"> sayısının 50.000’in altında olması durumunda doz 75 </w:t>
                  </w:r>
                  <w:proofErr w:type="spellStart"/>
                  <w:r w:rsidRPr="00713001">
                    <w:rPr>
                      <w:rFonts w:ascii="Times New Roman" w:eastAsia="Times New Roman" w:hAnsi="Times New Roman" w:cs="Times New Roman"/>
                      <w:sz w:val="18"/>
                      <w:szCs w:val="18"/>
                      <w:lang w:eastAsia="tr-TR"/>
                    </w:rPr>
                    <w:t>mg’a</w:t>
                  </w:r>
                  <w:proofErr w:type="spellEnd"/>
                  <w:r w:rsidRPr="00713001">
                    <w:rPr>
                      <w:rFonts w:ascii="Times New Roman" w:eastAsia="Times New Roman" w:hAnsi="Times New Roman" w:cs="Times New Roman"/>
                      <w:sz w:val="18"/>
                      <w:szCs w:val="18"/>
                      <w:lang w:eastAsia="tr-TR"/>
                    </w:rPr>
                    <w:t xml:space="preserve"> çıkarılabilir. </w:t>
                  </w:r>
                  <w:proofErr w:type="spellStart"/>
                  <w:r w:rsidRPr="00713001">
                    <w:rPr>
                      <w:rFonts w:ascii="Times New Roman" w:eastAsia="Times New Roman" w:hAnsi="Times New Roman" w:cs="Times New Roman"/>
                      <w:sz w:val="18"/>
                      <w:szCs w:val="18"/>
                      <w:lang w:eastAsia="tr-TR"/>
                    </w:rPr>
                    <w:t>Trombosit</w:t>
                  </w:r>
                  <w:proofErr w:type="spellEnd"/>
                  <w:r w:rsidRPr="00713001">
                    <w:rPr>
                      <w:rFonts w:ascii="Times New Roman" w:eastAsia="Times New Roman" w:hAnsi="Times New Roman" w:cs="Times New Roman"/>
                      <w:sz w:val="18"/>
                      <w:szCs w:val="18"/>
                      <w:lang w:eastAsia="tr-TR"/>
                    </w:rPr>
                    <w:t xml:space="preserve"> sayısının 150.000’i aşması durumunda günlük tedavi dozu 25 mg basamaklarla azaltılmalıdır. Her doz değişikliğinde </w:t>
                  </w:r>
                  <w:proofErr w:type="spellStart"/>
                  <w:r w:rsidRPr="00713001">
                    <w:rPr>
                      <w:rFonts w:ascii="Times New Roman" w:eastAsia="Times New Roman" w:hAnsi="Times New Roman" w:cs="Times New Roman"/>
                      <w:sz w:val="18"/>
                      <w:szCs w:val="18"/>
                      <w:lang w:eastAsia="tr-TR"/>
                    </w:rPr>
                    <w:t>trombosit</w:t>
                  </w:r>
                  <w:proofErr w:type="spellEnd"/>
                  <w:r w:rsidRPr="00713001">
                    <w:rPr>
                      <w:rFonts w:ascii="Times New Roman" w:eastAsia="Times New Roman" w:hAnsi="Times New Roman" w:cs="Times New Roman"/>
                      <w:sz w:val="18"/>
                      <w:szCs w:val="18"/>
                      <w:lang w:eastAsia="tr-TR"/>
                    </w:rPr>
                    <w:t xml:space="preserve"> sayısı raporun açıklama bölümünde belirtilir.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(3) </w:t>
                  </w:r>
                  <w:proofErr w:type="spellStart"/>
                  <w:r w:rsidRPr="00713001">
                    <w:rPr>
                      <w:rFonts w:ascii="Times New Roman" w:eastAsia="Times New Roman" w:hAnsi="Times New Roman" w:cs="Times New Roman"/>
                      <w:sz w:val="18"/>
                      <w:szCs w:val="18"/>
                      <w:lang w:eastAsia="tr-TR"/>
                    </w:rPr>
                    <w:t>Trombosit</w:t>
                  </w:r>
                  <w:proofErr w:type="spellEnd"/>
                  <w:r w:rsidRPr="00713001">
                    <w:rPr>
                      <w:rFonts w:ascii="Times New Roman" w:eastAsia="Times New Roman" w:hAnsi="Times New Roman" w:cs="Times New Roman"/>
                      <w:sz w:val="18"/>
                      <w:szCs w:val="18"/>
                      <w:lang w:eastAsia="tr-TR"/>
                    </w:rPr>
                    <w:t xml:space="preserve"> sayısının 250.000 üzerine çıkması veya günlük 75 mg’ </w:t>
                  </w:r>
                  <w:proofErr w:type="spellStart"/>
                  <w:r w:rsidRPr="00713001">
                    <w:rPr>
                      <w:rFonts w:ascii="Times New Roman" w:eastAsia="Times New Roman" w:hAnsi="Times New Roman" w:cs="Times New Roman"/>
                      <w:sz w:val="18"/>
                      <w:szCs w:val="18"/>
                      <w:lang w:eastAsia="tr-TR"/>
                    </w:rPr>
                    <w:t>lık</w:t>
                  </w:r>
                  <w:proofErr w:type="spellEnd"/>
                  <w:r w:rsidRPr="00713001">
                    <w:rPr>
                      <w:rFonts w:ascii="Times New Roman" w:eastAsia="Times New Roman" w:hAnsi="Times New Roman" w:cs="Times New Roman"/>
                      <w:sz w:val="18"/>
                      <w:szCs w:val="18"/>
                      <w:lang w:eastAsia="tr-TR"/>
                    </w:rPr>
                    <w:t xml:space="preserve"> tedavi dozuna rağmen 4 haftalık tedavi sonrası </w:t>
                  </w:r>
                  <w:proofErr w:type="spellStart"/>
                  <w:r w:rsidRPr="00713001">
                    <w:rPr>
                      <w:rFonts w:ascii="Times New Roman" w:eastAsia="Times New Roman" w:hAnsi="Times New Roman" w:cs="Times New Roman"/>
                      <w:sz w:val="18"/>
                      <w:szCs w:val="18"/>
                      <w:lang w:eastAsia="tr-TR"/>
                    </w:rPr>
                    <w:t>trombosit</w:t>
                  </w:r>
                  <w:proofErr w:type="spellEnd"/>
                  <w:r w:rsidRPr="00713001">
                    <w:rPr>
                      <w:rFonts w:ascii="Times New Roman" w:eastAsia="Times New Roman" w:hAnsi="Times New Roman" w:cs="Times New Roman"/>
                      <w:sz w:val="18"/>
                      <w:szCs w:val="18"/>
                      <w:lang w:eastAsia="tr-TR"/>
                    </w:rPr>
                    <w:t xml:space="preserve"> sayısının 30.000’ in altında kalması durumunda tedavi sonlandırılır.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(4) </w:t>
                  </w:r>
                  <w:proofErr w:type="spellStart"/>
                  <w:r w:rsidRPr="00713001">
                    <w:rPr>
                      <w:rFonts w:ascii="Times New Roman" w:eastAsia="Times New Roman" w:hAnsi="Times New Roman" w:cs="Times New Roman"/>
                      <w:sz w:val="18"/>
                      <w:szCs w:val="18"/>
                      <w:lang w:eastAsia="tr-TR"/>
                    </w:rPr>
                    <w:t>Trombosit</w:t>
                  </w:r>
                  <w:proofErr w:type="spellEnd"/>
                  <w:r w:rsidRPr="00713001">
                    <w:rPr>
                      <w:rFonts w:ascii="Times New Roman" w:eastAsia="Times New Roman" w:hAnsi="Times New Roman" w:cs="Times New Roman"/>
                      <w:sz w:val="18"/>
                      <w:szCs w:val="18"/>
                      <w:lang w:eastAsia="tr-TR"/>
                    </w:rPr>
                    <w:t xml:space="preserve"> sayısı 250.000’ i aştığı için tedavisi kesilen vakalarda </w:t>
                  </w:r>
                  <w:proofErr w:type="spellStart"/>
                  <w:r w:rsidRPr="00713001">
                    <w:rPr>
                      <w:rFonts w:ascii="Times New Roman" w:eastAsia="Times New Roman" w:hAnsi="Times New Roman" w:cs="Times New Roman"/>
                      <w:sz w:val="18"/>
                      <w:szCs w:val="18"/>
                      <w:lang w:eastAsia="tr-TR"/>
                    </w:rPr>
                    <w:t>trombosit</w:t>
                  </w:r>
                  <w:proofErr w:type="spellEnd"/>
                  <w:r w:rsidRPr="00713001">
                    <w:rPr>
                      <w:rFonts w:ascii="Times New Roman" w:eastAsia="Times New Roman" w:hAnsi="Times New Roman" w:cs="Times New Roman"/>
                      <w:sz w:val="18"/>
                      <w:szCs w:val="18"/>
                      <w:lang w:eastAsia="tr-TR"/>
                    </w:rPr>
                    <w:t xml:space="preserve"> sayısı 100.000 ve altına düştüğünde 25 mg’ </w:t>
                  </w:r>
                  <w:proofErr w:type="spellStart"/>
                  <w:r w:rsidRPr="00713001">
                    <w:rPr>
                      <w:rFonts w:ascii="Times New Roman" w:eastAsia="Times New Roman" w:hAnsi="Times New Roman" w:cs="Times New Roman"/>
                      <w:sz w:val="18"/>
                      <w:szCs w:val="18"/>
                      <w:lang w:eastAsia="tr-TR"/>
                    </w:rPr>
                    <w:t>lık</w:t>
                  </w:r>
                  <w:proofErr w:type="spellEnd"/>
                  <w:r w:rsidRPr="00713001">
                    <w:rPr>
                      <w:rFonts w:ascii="Times New Roman" w:eastAsia="Times New Roman" w:hAnsi="Times New Roman" w:cs="Times New Roman"/>
                      <w:sz w:val="18"/>
                      <w:szCs w:val="18"/>
                      <w:lang w:eastAsia="tr-TR"/>
                    </w:rPr>
                    <w:t xml:space="preserve"> günlük doz ile tedaviye yeniden başlanır.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(5) Bu durumların belirtildiği,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w:t>
                  </w:r>
                  <w:proofErr w:type="spellStart"/>
                  <w:r w:rsidRPr="00713001">
                    <w:rPr>
                      <w:rFonts w:ascii="Times New Roman" w:eastAsia="Times New Roman" w:hAnsi="Times New Roman" w:cs="Times New Roman"/>
                      <w:sz w:val="18"/>
                      <w:szCs w:val="18"/>
                      <w:lang w:eastAsia="tr-TR"/>
                    </w:rPr>
                    <w:t>trombosit</w:t>
                  </w:r>
                  <w:proofErr w:type="spellEnd"/>
                  <w:r w:rsidRPr="00713001">
                    <w:rPr>
                      <w:rFonts w:ascii="Times New Roman" w:eastAsia="Times New Roman" w:hAnsi="Times New Roman" w:cs="Times New Roman"/>
                      <w:sz w:val="18"/>
                      <w:szCs w:val="18"/>
                      <w:lang w:eastAsia="tr-TR"/>
                    </w:rPr>
                    <w:t xml:space="preserve"> değerleri ve ayrıca tedaviye başlangıç </w:t>
                  </w:r>
                  <w:proofErr w:type="gramStart"/>
                  <w:r w:rsidRPr="00713001">
                    <w:rPr>
                      <w:rFonts w:ascii="Times New Roman" w:eastAsia="Times New Roman" w:hAnsi="Times New Roman" w:cs="Times New Roman"/>
                      <w:sz w:val="18"/>
                      <w:szCs w:val="18"/>
                      <w:lang w:eastAsia="tr-TR"/>
                    </w:rPr>
                    <w:t>kriterleri</w:t>
                  </w:r>
                  <w:proofErr w:type="gramEnd"/>
                  <w:r w:rsidRPr="00713001">
                    <w:rPr>
                      <w:rFonts w:ascii="Times New Roman" w:eastAsia="Times New Roman" w:hAnsi="Times New Roman" w:cs="Times New Roman"/>
                      <w:sz w:val="18"/>
                      <w:szCs w:val="18"/>
                      <w:lang w:eastAsia="tr-TR"/>
                    </w:rPr>
                    <w:t xml:space="preserve"> ve başlangıç tarihi belirtilir.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4.2.27.D.2- Kazanılmış ağır </w:t>
                  </w:r>
                  <w:proofErr w:type="spellStart"/>
                  <w:r w:rsidRPr="00713001">
                    <w:rPr>
                      <w:rFonts w:ascii="Times New Roman" w:eastAsia="Times New Roman" w:hAnsi="Times New Roman" w:cs="Times New Roman"/>
                      <w:sz w:val="18"/>
                      <w:szCs w:val="18"/>
                      <w:lang w:eastAsia="tr-TR"/>
                    </w:rPr>
                    <w:t>aplastik</w:t>
                  </w:r>
                  <w:proofErr w:type="spellEnd"/>
                  <w:r w:rsidRPr="00713001">
                    <w:rPr>
                      <w:rFonts w:ascii="Times New Roman" w:eastAsia="Times New Roman" w:hAnsi="Times New Roman" w:cs="Times New Roman"/>
                      <w:sz w:val="18"/>
                      <w:szCs w:val="18"/>
                      <w:lang w:eastAsia="tr-TR"/>
                    </w:rPr>
                    <w:t xml:space="preserve"> anemi </w:t>
                  </w:r>
                  <w:proofErr w:type="spellStart"/>
                  <w:r w:rsidRPr="00713001">
                    <w:rPr>
                      <w:rFonts w:ascii="Times New Roman" w:eastAsia="Times New Roman" w:hAnsi="Times New Roman" w:cs="Times New Roman"/>
                      <w:sz w:val="18"/>
                      <w:szCs w:val="18"/>
                      <w:lang w:eastAsia="tr-TR"/>
                    </w:rPr>
                    <w:t>endikasyonunda</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eltrombopag</w:t>
                  </w:r>
                  <w:proofErr w:type="spellEnd"/>
                  <w:r w:rsidRPr="00713001">
                    <w:rPr>
                      <w:rFonts w:ascii="Times New Roman" w:eastAsia="Times New Roman" w:hAnsi="Times New Roman" w:cs="Times New Roman"/>
                      <w:sz w:val="18"/>
                      <w:szCs w:val="18"/>
                      <w:lang w:eastAsia="tr-TR"/>
                    </w:rPr>
                    <w:t xml:space="preserve"> kullanım ilkeleri</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(1) Önceki </w:t>
                  </w:r>
                  <w:proofErr w:type="spellStart"/>
                  <w:r w:rsidRPr="00713001">
                    <w:rPr>
                      <w:rFonts w:ascii="Times New Roman" w:eastAsia="Times New Roman" w:hAnsi="Times New Roman" w:cs="Times New Roman"/>
                      <w:sz w:val="18"/>
                      <w:szCs w:val="18"/>
                      <w:lang w:eastAsia="tr-TR"/>
                    </w:rPr>
                    <w:t>immün</w:t>
                  </w:r>
                  <w:proofErr w:type="spellEnd"/>
                  <w:r w:rsidRPr="00713001">
                    <w:rPr>
                      <w:rFonts w:ascii="Times New Roman" w:eastAsia="Times New Roman" w:hAnsi="Times New Roman" w:cs="Times New Roman"/>
                      <w:sz w:val="18"/>
                      <w:szCs w:val="18"/>
                      <w:lang w:eastAsia="tr-TR"/>
                    </w:rPr>
                    <w:t xml:space="preserve"> sistemi baskılayıcı tedaviye dirençli olan ve yoğun ön tedavi görmüş olup </w:t>
                  </w:r>
                  <w:proofErr w:type="spellStart"/>
                  <w:r w:rsidRPr="00713001">
                    <w:rPr>
                      <w:rFonts w:ascii="Times New Roman" w:eastAsia="Times New Roman" w:hAnsi="Times New Roman" w:cs="Times New Roman"/>
                      <w:sz w:val="18"/>
                      <w:szCs w:val="18"/>
                      <w:lang w:eastAsia="tr-TR"/>
                    </w:rPr>
                    <w:t>allojenik</w:t>
                  </w:r>
                  <w:proofErr w:type="spellEnd"/>
                  <w:r w:rsidRPr="00713001">
                    <w:rPr>
                      <w:rFonts w:ascii="Times New Roman" w:eastAsia="Times New Roman" w:hAnsi="Times New Roman" w:cs="Times New Roman"/>
                      <w:sz w:val="18"/>
                      <w:szCs w:val="18"/>
                      <w:lang w:eastAsia="tr-TR"/>
                    </w:rPr>
                    <w:t xml:space="preserve"> kök hücre </w:t>
                  </w:r>
                  <w:proofErr w:type="gramStart"/>
                  <w:r w:rsidRPr="00713001">
                    <w:rPr>
                      <w:rFonts w:ascii="Times New Roman" w:eastAsia="Times New Roman" w:hAnsi="Times New Roman" w:cs="Times New Roman"/>
                      <w:sz w:val="18"/>
                      <w:szCs w:val="18"/>
                      <w:lang w:eastAsia="tr-TR"/>
                    </w:rPr>
                    <w:t>transplantasyonu</w:t>
                  </w:r>
                  <w:proofErr w:type="gramEnd"/>
                  <w:r w:rsidRPr="00713001">
                    <w:rPr>
                      <w:rFonts w:ascii="Times New Roman" w:eastAsia="Times New Roman" w:hAnsi="Times New Roman" w:cs="Times New Roman"/>
                      <w:sz w:val="18"/>
                      <w:szCs w:val="18"/>
                      <w:lang w:eastAsia="tr-TR"/>
                    </w:rPr>
                    <w:t xml:space="preserve"> için uygun olmayan ve hayatı tehdit eden organ kanaması olan, </w:t>
                  </w:r>
                  <w:proofErr w:type="spellStart"/>
                  <w:r w:rsidRPr="00713001">
                    <w:rPr>
                      <w:rFonts w:ascii="Times New Roman" w:eastAsia="Times New Roman" w:hAnsi="Times New Roman" w:cs="Times New Roman"/>
                      <w:sz w:val="18"/>
                      <w:szCs w:val="18"/>
                      <w:lang w:eastAsia="tr-TR"/>
                    </w:rPr>
                    <w:t>trombosit</w:t>
                  </w:r>
                  <w:proofErr w:type="spellEnd"/>
                  <w:r w:rsidRPr="00713001">
                    <w:rPr>
                      <w:rFonts w:ascii="Times New Roman" w:eastAsia="Times New Roman" w:hAnsi="Times New Roman" w:cs="Times New Roman"/>
                      <w:sz w:val="18"/>
                      <w:szCs w:val="18"/>
                      <w:lang w:eastAsia="tr-TR"/>
                    </w:rPr>
                    <w:t xml:space="preserve"> sayısı &lt; 20.000 olan </w:t>
                  </w:r>
                  <w:proofErr w:type="spellStart"/>
                  <w:r w:rsidRPr="00713001">
                    <w:rPr>
                      <w:rFonts w:ascii="Times New Roman" w:eastAsia="Times New Roman" w:hAnsi="Times New Roman" w:cs="Times New Roman"/>
                      <w:sz w:val="18"/>
                      <w:szCs w:val="18"/>
                      <w:lang w:eastAsia="tr-TR"/>
                    </w:rPr>
                    <w:t>edinsel</w:t>
                  </w:r>
                  <w:proofErr w:type="spellEnd"/>
                  <w:r w:rsidRPr="00713001">
                    <w:rPr>
                      <w:rFonts w:ascii="Times New Roman" w:eastAsia="Times New Roman" w:hAnsi="Times New Roman" w:cs="Times New Roman"/>
                      <w:sz w:val="18"/>
                      <w:szCs w:val="18"/>
                      <w:lang w:eastAsia="tr-TR"/>
                    </w:rPr>
                    <w:t xml:space="preserve"> şiddetli </w:t>
                  </w:r>
                  <w:proofErr w:type="spellStart"/>
                  <w:r w:rsidRPr="00713001">
                    <w:rPr>
                      <w:rFonts w:ascii="Times New Roman" w:eastAsia="Times New Roman" w:hAnsi="Times New Roman" w:cs="Times New Roman"/>
                      <w:sz w:val="18"/>
                      <w:szCs w:val="18"/>
                      <w:lang w:eastAsia="tr-TR"/>
                    </w:rPr>
                    <w:t>aplastik</w:t>
                  </w:r>
                  <w:proofErr w:type="spellEnd"/>
                  <w:r w:rsidRPr="00713001">
                    <w:rPr>
                      <w:rFonts w:ascii="Times New Roman" w:eastAsia="Times New Roman" w:hAnsi="Times New Roman" w:cs="Times New Roman"/>
                      <w:sz w:val="18"/>
                      <w:szCs w:val="18"/>
                      <w:lang w:eastAsia="tr-TR"/>
                    </w:rPr>
                    <w:t xml:space="preserve"> anemili (SAA) erişkin hastalarda tedaviye başlanır.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(2) Tedaviye başlandıktan sonra etkin dozu almasına rağmen 12 hafta sonunda </w:t>
                  </w:r>
                  <w:proofErr w:type="spellStart"/>
                  <w:r w:rsidRPr="00713001">
                    <w:rPr>
                      <w:rFonts w:ascii="Times New Roman" w:eastAsia="Times New Roman" w:hAnsi="Times New Roman" w:cs="Times New Roman"/>
                      <w:sz w:val="18"/>
                      <w:szCs w:val="18"/>
                      <w:lang w:eastAsia="tr-TR"/>
                    </w:rPr>
                    <w:t>trombosit</w:t>
                  </w:r>
                  <w:proofErr w:type="spellEnd"/>
                  <w:r w:rsidRPr="00713001">
                    <w:rPr>
                      <w:rFonts w:ascii="Times New Roman" w:eastAsia="Times New Roman" w:hAnsi="Times New Roman" w:cs="Times New Roman"/>
                      <w:sz w:val="18"/>
                      <w:szCs w:val="18"/>
                      <w:lang w:eastAsia="tr-TR"/>
                    </w:rPr>
                    <w:t xml:space="preserve"> sayısı 20.000’ in altında ise ilaç kesilir. Transfüzyon ihtiyacı olmayan ve </w:t>
                  </w:r>
                  <w:proofErr w:type="spellStart"/>
                  <w:r w:rsidRPr="00713001">
                    <w:rPr>
                      <w:rFonts w:ascii="Times New Roman" w:eastAsia="Times New Roman" w:hAnsi="Times New Roman" w:cs="Times New Roman"/>
                      <w:sz w:val="18"/>
                      <w:szCs w:val="18"/>
                      <w:lang w:eastAsia="tr-TR"/>
                    </w:rPr>
                    <w:t>trombosit</w:t>
                  </w:r>
                  <w:proofErr w:type="spellEnd"/>
                  <w:r w:rsidRPr="00713001">
                    <w:rPr>
                      <w:rFonts w:ascii="Times New Roman" w:eastAsia="Times New Roman" w:hAnsi="Times New Roman" w:cs="Times New Roman"/>
                      <w:sz w:val="18"/>
                      <w:szCs w:val="18"/>
                      <w:lang w:eastAsia="tr-TR"/>
                    </w:rPr>
                    <w:t xml:space="preserve"> sayısı 20.000’ in üzerinde olan hastalarda ilaca devam edilebilir. Tedavi sırasında hasta </w:t>
                  </w:r>
                  <w:proofErr w:type="spellStart"/>
                  <w:r w:rsidRPr="00713001">
                    <w:rPr>
                      <w:rFonts w:ascii="Times New Roman" w:eastAsia="Times New Roman" w:hAnsi="Times New Roman" w:cs="Times New Roman"/>
                      <w:sz w:val="18"/>
                      <w:szCs w:val="18"/>
                      <w:lang w:eastAsia="tr-TR"/>
                    </w:rPr>
                    <w:t>trombosit</w:t>
                  </w:r>
                  <w:proofErr w:type="spellEnd"/>
                  <w:r w:rsidRPr="00713001">
                    <w:rPr>
                      <w:rFonts w:ascii="Times New Roman" w:eastAsia="Times New Roman" w:hAnsi="Times New Roman" w:cs="Times New Roman"/>
                      <w:sz w:val="18"/>
                      <w:szCs w:val="18"/>
                      <w:lang w:eastAsia="tr-TR"/>
                    </w:rPr>
                    <w:t xml:space="preserve"> transfüzyonuna bağımlı olursa ve hematolojik yanıt kaybı olursa ilaç kesilir.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(3) Bu durumların belirtildiği üçüncü basamak hastanelerde hematoloji uzman hekiminin yer aldığı üç ay süreli sağlık kurulu raporuna dayanılarak hematoloji uzman hekimlerince reçete edilir. Her doz değişikliğinde </w:t>
                  </w:r>
                  <w:proofErr w:type="spellStart"/>
                  <w:r w:rsidRPr="00713001">
                    <w:rPr>
                      <w:rFonts w:ascii="Times New Roman" w:eastAsia="Times New Roman" w:hAnsi="Times New Roman" w:cs="Times New Roman"/>
                      <w:sz w:val="18"/>
                      <w:szCs w:val="18"/>
                      <w:lang w:eastAsia="tr-TR"/>
                    </w:rPr>
                    <w:t>trombosit</w:t>
                  </w:r>
                  <w:proofErr w:type="spellEnd"/>
                  <w:r w:rsidRPr="00713001">
                    <w:rPr>
                      <w:rFonts w:ascii="Times New Roman" w:eastAsia="Times New Roman" w:hAnsi="Times New Roman" w:cs="Times New Roman"/>
                      <w:sz w:val="18"/>
                      <w:szCs w:val="18"/>
                      <w:lang w:eastAsia="tr-TR"/>
                    </w:rPr>
                    <w:t xml:space="preserve"> sayısı raporun açıklama bölümünde belirtilir. Her raporda hastanın transfüzyona bağımlı olmadığı ve hematolojik yanıt kaybı oluşmadığı belirtilir.”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26 –</w:t>
                  </w:r>
                  <w:r w:rsidRPr="00713001">
                    <w:rPr>
                      <w:rFonts w:ascii="Times New Roman" w:eastAsia="Times New Roman" w:hAnsi="Times New Roman" w:cs="Times New Roman"/>
                      <w:sz w:val="18"/>
                      <w:szCs w:val="18"/>
                      <w:lang w:eastAsia="tr-TR"/>
                    </w:rPr>
                    <w:t xml:space="preserve"> Aynı Tebliğin 4.2.28.A numaralı maddesinin başlığında yer alan “</w:t>
                  </w:r>
                  <w:proofErr w:type="spellStart"/>
                  <w:r w:rsidRPr="00713001">
                    <w:rPr>
                      <w:rFonts w:ascii="Times New Roman" w:eastAsia="Times New Roman" w:hAnsi="Times New Roman" w:cs="Times New Roman"/>
                      <w:sz w:val="18"/>
                      <w:szCs w:val="18"/>
                      <w:lang w:eastAsia="tr-TR"/>
                    </w:rPr>
                    <w:t>antihipertansiflerle</w:t>
                  </w:r>
                  <w:proofErr w:type="spellEnd"/>
                  <w:r w:rsidRPr="00713001">
                    <w:rPr>
                      <w:rFonts w:ascii="Times New Roman" w:eastAsia="Times New Roman" w:hAnsi="Times New Roman" w:cs="Times New Roman"/>
                      <w:sz w:val="18"/>
                      <w:szCs w:val="18"/>
                      <w:lang w:eastAsia="tr-TR"/>
                    </w:rPr>
                    <w:t xml:space="preserve">” ibaresinden sonra gelmek üzere “veya </w:t>
                  </w:r>
                  <w:proofErr w:type="spellStart"/>
                  <w:r w:rsidRPr="00713001">
                    <w:rPr>
                      <w:rFonts w:ascii="Times New Roman" w:eastAsia="Times New Roman" w:hAnsi="Times New Roman" w:cs="Times New Roman"/>
                      <w:sz w:val="18"/>
                      <w:szCs w:val="18"/>
                      <w:lang w:eastAsia="tr-TR"/>
                    </w:rPr>
                    <w:t>asetilsalisilikasitle</w:t>
                  </w:r>
                  <w:proofErr w:type="spellEnd"/>
                  <w:r w:rsidRPr="00713001">
                    <w:rPr>
                      <w:rFonts w:ascii="Times New Roman" w:eastAsia="Times New Roman" w:hAnsi="Times New Roman" w:cs="Times New Roman"/>
                      <w:sz w:val="18"/>
                      <w:szCs w:val="18"/>
                      <w:lang w:eastAsia="tr-TR"/>
                    </w:rPr>
                    <w:t>” ibaresi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27 –</w:t>
                  </w:r>
                  <w:r w:rsidRPr="00713001">
                    <w:rPr>
                      <w:rFonts w:ascii="Times New Roman" w:eastAsia="Times New Roman" w:hAnsi="Times New Roman" w:cs="Times New Roman"/>
                      <w:sz w:val="18"/>
                      <w:szCs w:val="18"/>
                      <w:lang w:eastAsia="tr-TR"/>
                    </w:rPr>
                    <w:t xml:space="preserve"> Aynı Tebliğin 4.2.33.A numaralı maddesinde aşağıdaki düzenlemeler yapılmıştır.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a) Maddenin ikinci fıkrası aşağıdaki şekilde değiştirilmiştir.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“(2) </w:t>
                  </w:r>
                  <w:proofErr w:type="spellStart"/>
                  <w:r w:rsidRPr="00713001">
                    <w:rPr>
                      <w:rFonts w:ascii="Times New Roman" w:eastAsia="Times New Roman" w:hAnsi="Times New Roman" w:cs="Times New Roman"/>
                      <w:sz w:val="18"/>
                      <w:szCs w:val="18"/>
                      <w:lang w:eastAsia="tr-TR"/>
                    </w:rPr>
                    <w:t>Ranibizumab</w:t>
                  </w:r>
                  <w:proofErr w:type="spell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aflibersept</w:t>
                  </w:r>
                  <w:proofErr w:type="spellEnd"/>
                  <w:r w:rsidRPr="00713001">
                    <w:rPr>
                      <w:rFonts w:ascii="Times New Roman" w:eastAsia="Times New Roman" w:hAnsi="Times New Roman" w:cs="Times New Roman"/>
                      <w:sz w:val="18"/>
                      <w:szCs w:val="18"/>
                      <w:lang w:eastAsia="tr-TR"/>
                    </w:rPr>
                    <w:t xml:space="preserve">; hasta </w:t>
                  </w:r>
                  <w:proofErr w:type="spellStart"/>
                  <w:r w:rsidRPr="00713001">
                    <w:rPr>
                      <w:rFonts w:ascii="Times New Roman" w:eastAsia="Times New Roman" w:hAnsi="Times New Roman" w:cs="Times New Roman"/>
                      <w:sz w:val="18"/>
                      <w:szCs w:val="18"/>
                      <w:lang w:eastAsia="tr-TR"/>
                    </w:rPr>
                    <w:t>anamnezi</w:t>
                  </w:r>
                  <w:proofErr w:type="spellEnd"/>
                  <w:r w:rsidRPr="00713001">
                    <w:rPr>
                      <w:rFonts w:ascii="Times New Roman" w:eastAsia="Times New Roman" w:hAnsi="Times New Roman" w:cs="Times New Roman"/>
                      <w:sz w:val="18"/>
                      <w:szCs w:val="18"/>
                      <w:lang w:eastAsia="tr-TR"/>
                    </w:rPr>
                    <w:t>, FFA (</w:t>
                  </w:r>
                  <w:proofErr w:type="spellStart"/>
                  <w:r w:rsidRPr="00713001">
                    <w:rPr>
                      <w:rFonts w:ascii="Times New Roman" w:eastAsia="Times New Roman" w:hAnsi="Times New Roman" w:cs="Times New Roman"/>
                      <w:sz w:val="18"/>
                      <w:szCs w:val="18"/>
                      <w:lang w:eastAsia="tr-TR"/>
                    </w:rPr>
                    <w:t>kontrendikasyonu</w:t>
                  </w:r>
                  <w:proofErr w:type="spellEnd"/>
                  <w:r w:rsidRPr="00713001">
                    <w:rPr>
                      <w:rFonts w:ascii="Times New Roman" w:eastAsia="Times New Roman" w:hAnsi="Times New Roman" w:cs="Times New Roman"/>
                      <w:sz w:val="18"/>
                      <w:szCs w:val="18"/>
                      <w:lang w:eastAsia="tr-TR"/>
                    </w:rPr>
                    <w:t xml:space="preserve"> yoksa) ve lezyona ait renkli resim ve/veya OKT varlığına ait bilgiler 3 ay süreli sağlık kurulu raporunda belirtilerek 4 (dört) ila 6 (altı) hafta arayla 3 kez yükleme dozuyla başlanır. Yükleme dozları arasındaki sürenin hastaya bağlı sebeplerle 6 (altı) haftanın üzerine çıkması söz konusu olduğu takdirde bu durumun belirtildiği sağlık kurulu raporuna istinaden 4-6 hafta ara ile yükleme dozunun yeniden tekrarlanması gerekmektedir. Yükleme dozunun tamamlanması sonunda hastalar izlenerek göz dibi bulguları, görme keskinliği ve optik </w:t>
                  </w:r>
                  <w:proofErr w:type="spellStart"/>
                  <w:r w:rsidRPr="00713001">
                    <w:rPr>
                      <w:rFonts w:ascii="Times New Roman" w:eastAsia="Times New Roman" w:hAnsi="Times New Roman" w:cs="Times New Roman"/>
                      <w:sz w:val="18"/>
                      <w:szCs w:val="18"/>
                      <w:lang w:eastAsia="tr-TR"/>
                    </w:rPr>
                    <w:t>koherens</w:t>
                  </w:r>
                  <w:proofErr w:type="spellEnd"/>
                  <w:r w:rsidRPr="00713001">
                    <w:rPr>
                      <w:rFonts w:ascii="Times New Roman" w:eastAsia="Times New Roman" w:hAnsi="Times New Roman" w:cs="Times New Roman"/>
                      <w:sz w:val="18"/>
                      <w:szCs w:val="18"/>
                      <w:lang w:eastAsia="tr-TR"/>
                    </w:rPr>
                    <w:t xml:space="preserve"> </w:t>
                  </w:r>
                  <w:proofErr w:type="gramStart"/>
                  <w:r w:rsidRPr="00713001">
                    <w:rPr>
                      <w:rFonts w:ascii="Times New Roman" w:eastAsia="Times New Roman" w:hAnsi="Times New Roman" w:cs="Times New Roman"/>
                      <w:sz w:val="18"/>
                      <w:szCs w:val="18"/>
                      <w:lang w:eastAsia="tr-TR"/>
                    </w:rPr>
                    <w:t>tomografileri</w:t>
                  </w:r>
                  <w:proofErr w:type="gramEnd"/>
                  <w:r w:rsidRPr="00713001">
                    <w:rPr>
                      <w:rFonts w:ascii="Times New Roman" w:eastAsia="Times New Roman" w:hAnsi="Times New Roman" w:cs="Times New Roman"/>
                      <w:sz w:val="18"/>
                      <w:szCs w:val="18"/>
                      <w:lang w:eastAsia="tr-TR"/>
                    </w:rPr>
                    <w:t xml:space="preserve"> (OKT) değerlendirilir. Tedavinin devamında bu bulgular ve tedaviye devam kararı her uygulama için düzenlenecek yeni sağlık kurulu raporunda belirtilir. Devam tedavisi, ilacın Sağlık Bakanlığınca ruhsatlı </w:t>
                  </w:r>
                  <w:proofErr w:type="spellStart"/>
                  <w:r w:rsidRPr="00713001">
                    <w:rPr>
                      <w:rFonts w:ascii="Times New Roman" w:eastAsia="Times New Roman" w:hAnsi="Times New Roman" w:cs="Times New Roman"/>
                      <w:sz w:val="18"/>
                      <w:szCs w:val="18"/>
                      <w:lang w:eastAsia="tr-TR"/>
                    </w:rPr>
                    <w:t>endikasyonu</w:t>
                  </w:r>
                  <w:proofErr w:type="spellEnd"/>
                  <w:r w:rsidRPr="00713001">
                    <w:rPr>
                      <w:rFonts w:ascii="Times New Roman" w:eastAsia="Times New Roman" w:hAnsi="Times New Roman" w:cs="Times New Roman"/>
                      <w:sz w:val="18"/>
                      <w:szCs w:val="18"/>
                      <w:lang w:eastAsia="tr-TR"/>
                    </w:rPr>
                    <w:t xml:space="preserve">/kullanım şeklinde yer alan esaslar doğrultusunda sürdürülecektir. Tedaviye alınan olumlu cevaba göre Sağlık Bakanlığınca ruhsatlı </w:t>
                  </w:r>
                  <w:proofErr w:type="spellStart"/>
                  <w:r w:rsidRPr="00713001">
                    <w:rPr>
                      <w:rFonts w:ascii="Times New Roman" w:eastAsia="Times New Roman" w:hAnsi="Times New Roman" w:cs="Times New Roman"/>
                      <w:sz w:val="18"/>
                      <w:szCs w:val="18"/>
                      <w:lang w:eastAsia="tr-TR"/>
                    </w:rPr>
                    <w:t>endikasyonu</w:t>
                  </w:r>
                  <w:proofErr w:type="spellEnd"/>
                  <w:r w:rsidRPr="00713001">
                    <w:rPr>
                      <w:rFonts w:ascii="Times New Roman" w:eastAsia="Times New Roman" w:hAnsi="Times New Roman" w:cs="Times New Roman"/>
                      <w:sz w:val="18"/>
                      <w:szCs w:val="18"/>
                      <w:lang w:eastAsia="tr-TR"/>
                    </w:rPr>
                    <w:t xml:space="preserve">/kullanım şeklinde yer alan esaslar doğrultusunda tedaviye ara verilmesi durumunda yeniden tedavi, başlangıç </w:t>
                  </w:r>
                  <w:proofErr w:type="gramStart"/>
                  <w:r w:rsidRPr="00713001">
                    <w:rPr>
                      <w:rFonts w:ascii="Times New Roman" w:eastAsia="Times New Roman" w:hAnsi="Times New Roman" w:cs="Times New Roman"/>
                      <w:sz w:val="18"/>
                      <w:szCs w:val="18"/>
                      <w:lang w:eastAsia="tr-TR"/>
                    </w:rPr>
                    <w:t>kriterlerine</w:t>
                  </w:r>
                  <w:proofErr w:type="gramEnd"/>
                  <w:r w:rsidRPr="00713001">
                    <w:rPr>
                      <w:rFonts w:ascii="Times New Roman" w:eastAsia="Times New Roman" w:hAnsi="Times New Roman" w:cs="Times New Roman"/>
                      <w:sz w:val="18"/>
                      <w:szCs w:val="18"/>
                      <w:lang w:eastAsia="tr-TR"/>
                    </w:rPr>
                    <w:t xml:space="preserve"> uygun olarak düzenlenmiş sağlık kurulu raporuna istinaden ara vermeden önce kullanılan ilaç ile mümkündür. Bu durumda yeniden yükleme dozu şartı aranmayacaktır. Tedavide ilaç değişimi bir defaya mahsus olmak üzere, ilk tedaviye başlanan ilaç ile yükleme dozu </w:t>
                  </w:r>
                  <w:r w:rsidRPr="00713001">
                    <w:rPr>
                      <w:rFonts w:ascii="Times New Roman" w:eastAsia="Times New Roman" w:hAnsi="Times New Roman" w:cs="Times New Roman"/>
                      <w:sz w:val="18"/>
                      <w:szCs w:val="18"/>
                      <w:lang w:eastAsia="tr-TR"/>
                    </w:rPr>
                    <w:lastRenderedPageBreak/>
                    <w:t xml:space="preserve">tamamlandıktan sonra devam edecek tedaviler esnasında yapılacak değerlendirme sonucuna göre, hekim tarafından uygun görülen durumda başlangıç </w:t>
                  </w:r>
                  <w:proofErr w:type="gramStart"/>
                  <w:r w:rsidRPr="00713001">
                    <w:rPr>
                      <w:rFonts w:ascii="Times New Roman" w:eastAsia="Times New Roman" w:hAnsi="Times New Roman" w:cs="Times New Roman"/>
                      <w:sz w:val="18"/>
                      <w:szCs w:val="18"/>
                      <w:lang w:eastAsia="tr-TR"/>
                    </w:rPr>
                    <w:t>kriterlerine</w:t>
                  </w:r>
                  <w:proofErr w:type="gramEnd"/>
                  <w:r w:rsidRPr="00713001">
                    <w:rPr>
                      <w:rFonts w:ascii="Times New Roman" w:eastAsia="Times New Roman" w:hAnsi="Times New Roman" w:cs="Times New Roman"/>
                      <w:sz w:val="18"/>
                      <w:szCs w:val="18"/>
                      <w:lang w:eastAsia="tr-TR"/>
                    </w:rPr>
                    <w:t xml:space="preserv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w:t>
                  </w:r>
                  <w:proofErr w:type="spellStart"/>
                  <w:r w:rsidRPr="00713001">
                    <w:rPr>
                      <w:rFonts w:ascii="Times New Roman" w:eastAsia="Times New Roman" w:hAnsi="Times New Roman" w:cs="Times New Roman"/>
                      <w:sz w:val="18"/>
                      <w:szCs w:val="18"/>
                      <w:lang w:eastAsia="tr-TR"/>
                    </w:rPr>
                    <w:t>endikasyon</w:t>
                  </w:r>
                  <w:proofErr w:type="spellEnd"/>
                  <w:r w:rsidRPr="00713001">
                    <w:rPr>
                      <w:rFonts w:ascii="Times New Roman" w:eastAsia="Times New Roman" w:hAnsi="Times New Roman" w:cs="Times New Roman"/>
                      <w:sz w:val="18"/>
                      <w:szCs w:val="18"/>
                      <w:lang w:eastAsia="tr-TR"/>
                    </w:rPr>
                    <w:t xml:space="preserve"> dışı ilaç kullanımı onayına istinaden mümkündür.”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Maddenin üçüncü fıkrasının sonuna aşağıdaki cümle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“Farklı göze kullanımlar kombine kullanım olarak değerlendirilmez.”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28 –</w:t>
                  </w:r>
                  <w:r w:rsidRPr="00713001">
                    <w:rPr>
                      <w:rFonts w:ascii="Times New Roman" w:eastAsia="Times New Roman" w:hAnsi="Times New Roman" w:cs="Times New Roman"/>
                      <w:sz w:val="18"/>
                      <w:szCs w:val="18"/>
                      <w:lang w:eastAsia="tr-TR"/>
                    </w:rPr>
                    <w:t xml:space="preserve"> Aynı Tebliğin 4.2.33.B numaralı maddesinde aşağıdaki düzenlemeler yapılmıştır.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Maddenin ikinci fıkrasında yer alan “birer ay” ibaresi  “4 (dört) ila 6 (altı) hafta” şeklinde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Maddeye aşağıdaki fıkralar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“(5) Bu grup ilaçlar kombine olarak kullanılamayacaktır. Farklı göze kullanımlar kombine kullanım olarak değerlendirilmez.</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(6) Bu grup ilaçlar yalnızca ayakta tedavi kapsamında ödenecektir.”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29 –</w:t>
                  </w:r>
                  <w:r w:rsidRPr="00713001">
                    <w:rPr>
                      <w:rFonts w:ascii="Times New Roman" w:eastAsia="Times New Roman" w:hAnsi="Times New Roman" w:cs="Times New Roman"/>
                      <w:sz w:val="18"/>
                      <w:szCs w:val="18"/>
                      <w:lang w:eastAsia="tr-TR"/>
                    </w:rPr>
                    <w:t xml:space="preserve"> Aynı Tebliğin 4.2.33.C numaralı maddesinde aşağıdaki düzenlemeler yapılmıştır.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Maddenin birinci ve ikinci fıkralarında yer alan “FFA” ibarelerinden sonra gelmek üzere “(</w:t>
                  </w:r>
                  <w:proofErr w:type="spellStart"/>
                  <w:r w:rsidRPr="00713001">
                    <w:rPr>
                      <w:rFonts w:ascii="Times New Roman" w:eastAsia="Times New Roman" w:hAnsi="Times New Roman" w:cs="Times New Roman"/>
                      <w:sz w:val="18"/>
                      <w:szCs w:val="18"/>
                      <w:lang w:eastAsia="tr-TR"/>
                    </w:rPr>
                    <w:t>kontrendikasyonu</w:t>
                  </w:r>
                  <w:proofErr w:type="spellEnd"/>
                  <w:r w:rsidRPr="00713001">
                    <w:rPr>
                      <w:rFonts w:ascii="Times New Roman" w:eastAsia="Times New Roman" w:hAnsi="Times New Roman" w:cs="Times New Roman"/>
                      <w:sz w:val="18"/>
                      <w:szCs w:val="18"/>
                      <w:lang w:eastAsia="tr-TR"/>
                    </w:rPr>
                    <w:t xml:space="preserve"> yoksa)” ibaresi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Maddeye aşağıdaki fıkra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“(4) Bu grup ilaçlar kombine olarak kullanılamayacaktır. Farklı göze kullanımlar kombine kullanım olarak değerlendirilmez.”</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30 –</w:t>
                  </w:r>
                  <w:r w:rsidRPr="00713001">
                    <w:rPr>
                      <w:rFonts w:ascii="Times New Roman" w:eastAsia="Times New Roman" w:hAnsi="Times New Roman" w:cs="Times New Roman"/>
                      <w:sz w:val="18"/>
                      <w:szCs w:val="18"/>
                      <w:lang w:eastAsia="tr-TR"/>
                    </w:rPr>
                    <w:t xml:space="preserve"> Aynı Tebliğin 4.2.33.D numaralı maddesinde aşağıdaki düzenlemeler yapılmıştır.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Maddenin ikinci, üçüncü ve dördüncü fıkraları aşağıdaki şekilde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“(2) </w:t>
                  </w:r>
                  <w:proofErr w:type="spellStart"/>
                  <w:r w:rsidRPr="00713001">
                    <w:rPr>
                      <w:rFonts w:ascii="Times New Roman" w:eastAsia="Times New Roman" w:hAnsi="Times New Roman" w:cs="Times New Roman"/>
                      <w:sz w:val="18"/>
                      <w:szCs w:val="18"/>
                      <w:lang w:eastAsia="tr-TR"/>
                    </w:rPr>
                    <w:t>Ranibizumab</w:t>
                  </w:r>
                  <w:proofErr w:type="spellEnd"/>
                  <w:r w:rsidRPr="00713001">
                    <w:rPr>
                      <w:rFonts w:ascii="Times New Roman" w:eastAsia="Times New Roman" w:hAnsi="Times New Roman" w:cs="Times New Roman"/>
                      <w:sz w:val="18"/>
                      <w:szCs w:val="18"/>
                      <w:lang w:eastAsia="tr-TR"/>
                    </w:rPr>
                    <w:t xml:space="preserve"> tedavisine, 3 ay süreli sağlık kurulu raporunda belirtilerek 4 (dört) ila 6 (altı) hafta arayla 3 kez yükleme dozuyla, </w:t>
                  </w:r>
                  <w:proofErr w:type="spellStart"/>
                  <w:r w:rsidRPr="00713001">
                    <w:rPr>
                      <w:rFonts w:ascii="Times New Roman" w:eastAsia="Times New Roman" w:hAnsi="Times New Roman" w:cs="Times New Roman"/>
                      <w:sz w:val="18"/>
                      <w:szCs w:val="18"/>
                      <w:lang w:eastAsia="tr-TR"/>
                    </w:rPr>
                    <w:t>aflibersept</w:t>
                  </w:r>
                  <w:proofErr w:type="spellEnd"/>
                  <w:r w:rsidRPr="00713001">
                    <w:rPr>
                      <w:rFonts w:ascii="Times New Roman" w:eastAsia="Times New Roman" w:hAnsi="Times New Roman" w:cs="Times New Roman"/>
                      <w:sz w:val="18"/>
                      <w:szCs w:val="18"/>
                      <w:lang w:eastAsia="tr-TR"/>
                    </w:rPr>
                    <w:t xml:space="preserve"> tedavisine 5 ay süreli sağlık kurulu raporunda belirtilerek 4 (dört) ila 6 (altı) hafta arayla en az 3 en fazla 5 doza kadar yükleme dozuyla başlanır. </w:t>
                  </w:r>
                  <w:proofErr w:type="spellStart"/>
                  <w:r w:rsidRPr="00713001">
                    <w:rPr>
                      <w:rFonts w:ascii="Times New Roman" w:eastAsia="Times New Roman" w:hAnsi="Times New Roman" w:cs="Times New Roman"/>
                      <w:sz w:val="18"/>
                      <w:szCs w:val="18"/>
                      <w:lang w:eastAsia="tr-TR"/>
                    </w:rPr>
                    <w:t>Deksametazon</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intravitreal</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implant</w:t>
                  </w:r>
                  <w:proofErr w:type="spellEnd"/>
                  <w:r w:rsidRPr="00713001">
                    <w:rPr>
                      <w:rFonts w:ascii="Times New Roman" w:eastAsia="Times New Roman" w:hAnsi="Times New Roman" w:cs="Times New Roman"/>
                      <w:sz w:val="18"/>
                      <w:szCs w:val="18"/>
                      <w:lang w:eastAsia="tr-TR"/>
                    </w:rPr>
                    <w:t xml:space="preserve"> için yükleme dozu uygulaması bulunmamaktadır. Yükleme dozları arasındaki sürenin hastaya bağlı sebeplerle 6 (altı) haftanın üzerine çıkması söz konusu olduğu takdirde bu durumun belirtildiği sağlık kurulu raporuna istinaden 4-6 hafta ara ile yükleme dozunun yeniden tekrarlanması gerekmektedir.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(3) Yükleme dozunun tamamlanması sonunda hastalar izlenerek göz dibi bulguları, görme keskinliği ve optik </w:t>
                  </w:r>
                  <w:proofErr w:type="spellStart"/>
                  <w:r w:rsidRPr="00713001">
                    <w:rPr>
                      <w:rFonts w:ascii="Times New Roman" w:eastAsia="Times New Roman" w:hAnsi="Times New Roman" w:cs="Times New Roman"/>
                      <w:sz w:val="18"/>
                      <w:szCs w:val="18"/>
                      <w:lang w:eastAsia="tr-TR"/>
                    </w:rPr>
                    <w:t>koherens</w:t>
                  </w:r>
                  <w:proofErr w:type="spellEnd"/>
                  <w:r w:rsidRPr="00713001">
                    <w:rPr>
                      <w:rFonts w:ascii="Times New Roman" w:eastAsia="Times New Roman" w:hAnsi="Times New Roman" w:cs="Times New Roman"/>
                      <w:sz w:val="18"/>
                      <w:szCs w:val="18"/>
                      <w:lang w:eastAsia="tr-TR"/>
                    </w:rPr>
                    <w:t xml:space="preserve"> </w:t>
                  </w:r>
                  <w:proofErr w:type="gramStart"/>
                  <w:r w:rsidRPr="00713001">
                    <w:rPr>
                      <w:rFonts w:ascii="Times New Roman" w:eastAsia="Times New Roman" w:hAnsi="Times New Roman" w:cs="Times New Roman"/>
                      <w:sz w:val="18"/>
                      <w:szCs w:val="18"/>
                      <w:lang w:eastAsia="tr-TR"/>
                    </w:rPr>
                    <w:t>tomografileri</w:t>
                  </w:r>
                  <w:proofErr w:type="gramEnd"/>
                  <w:r w:rsidRPr="00713001">
                    <w:rPr>
                      <w:rFonts w:ascii="Times New Roman" w:eastAsia="Times New Roman" w:hAnsi="Times New Roman" w:cs="Times New Roman"/>
                      <w:sz w:val="18"/>
                      <w:szCs w:val="18"/>
                      <w:lang w:eastAsia="tr-TR"/>
                    </w:rPr>
                    <w:t xml:space="preserve"> (OKT) değerlendirilir. Tedavinin devamında bu bulgular ve tedaviye devam kararı her uygulama için düzenlenecek yeni sağlık kurulu raporunda belirtilir. Devam tedavisi, ilacın Sağlık Bakanlığınca ruhsatlı </w:t>
                  </w:r>
                  <w:proofErr w:type="spellStart"/>
                  <w:r w:rsidRPr="00713001">
                    <w:rPr>
                      <w:rFonts w:ascii="Times New Roman" w:eastAsia="Times New Roman" w:hAnsi="Times New Roman" w:cs="Times New Roman"/>
                      <w:sz w:val="18"/>
                      <w:szCs w:val="18"/>
                      <w:lang w:eastAsia="tr-TR"/>
                    </w:rPr>
                    <w:t>endikasyonu</w:t>
                  </w:r>
                  <w:proofErr w:type="spellEnd"/>
                  <w:r w:rsidRPr="00713001">
                    <w:rPr>
                      <w:rFonts w:ascii="Times New Roman" w:eastAsia="Times New Roman" w:hAnsi="Times New Roman" w:cs="Times New Roman"/>
                      <w:sz w:val="18"/>
                      <w:szCs w:val="18"/>
                      <w:lang w:eastAsia="tr-TR"/>
                    </w:rPr>
                    <w:t xml:space="preserve">/kullanım şeklinde yer alan esaslar doğrultusunda sürdürülecektir. Tedaviye alınan olumlu cevaba göre Sağlık Bakanlığınca ruhsatlı </w:t>
                  </w:r>
                  <w:proofErr w:type="spellStart"/>
                  <w:r w:rsidRPr="00713001">
                    <w:rPr>
                      <w:rFonts w:ascii="Times New Roman" w:eastAsia="Times New Roman" w:hAnsi="Times New Roman" w:cs="Times New Roman"/>
                      <w:sz w:val="18"/>
                      <w:szCs w:val="18"/>
                      <w:lang w:eastAsia="tr-TR"/>
                    </w:rPr>
                    <w:t>endikasyonu</w:t>
                  </w:r>
                  <w:proofErr w:type="spellEnd"/>
                  <w:r w:rsidRPr="00713001">
                    <w:rPr>
                      <w:rFonts w:ascii="Times New Roman" w:eastAsia="Times New Roman" w:hAnsi="Times New Roman" w:cs="Times New Roman"/>
                      <w:sz w:val="18"/>
                      <w:szCs w:val="18"/>
                      <w:lang w:eastAsia="tr-TR"/>
                    </w:rPr>
                    <w:t xml:space="preserve">/kullanım şeklinde yer alan esaslar doğrultusunda tedaviye ara verilmesi durumunda yeniden tedavi, başlangıç </w:t>
                  </w:r>
                  <w:proofErr w:type="gramStart"/>
                  <w:r w:rsidRPr="00713001">
                    <w:rPr>
                      <w:rFonts w:ascii="Times New Roman" w:eastAsia="Times New Roman" w:hAnsi="Times New Roman" w:cs="Times New Roman"/>
                      <w:sz w:val="18"/>
                      <w:szCs w:val="18"/>
                      <w:lang w:eastAsia="tr-TR"/>
                    </w:rPr>
                    <w:t>kriterlerine</w:t>
                  </w:r>
                  <w:proofErr w:type="gramEnd"/>
                  <w:r w:rsidRPr="00713001">
                    <w:rPr>
                      <w:rFonts w:ascii="Times New Roman" w:eastAsia="Times New Roman" w:hAnsi="Times New Roman" w:cs="Times New Roman"/>
                      <w:sz w:val="18"/>
                      <w:szCs w:val="18"/>
                      <w:lang w:eastAsia="tr-TR"/>
                    </w:rPr>
                    <w:t xml:space="preserve"> uygun olarak düzenlenmiş sağlık kurulu raporuna istinaden ara vermeden önce kullanılan ilaç ile mümkündür. Bu durumda yeniden yükleme dozu şartı aranmayacaktır.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(4) </w:t>
                  </w:r>
                  <w:proofErr w:type="spellStart"/>
                  <w:r w:rsidRPr="00713001">
                    <w:rPr>
                      <w:rFonts w:ascii="Times New Roman" w:eastAsia="Times New Roman" w:hAnsi="Times New Roman" w:cs="Times New Roman"/>
                      <w:sz w:val="18"/>
                      <w:szCs w:val="18"/>
                      <w:lang w:eastAsia="tr-TR"/>
                    </w:rPr>
                    <w:t>Ranibizumab</w:t>
                  </w:r>
                  <w:proofErr w:type="spell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aflibersept</w:t>
                  </w:r>
                  <w:proofErr w:type="spellEnd"/>
                  <w:r w:rsidRPr="00713001">
                    <w:rPr>
                      <w:rFonts w:ascii="Times New Roman" w:eastAsia="Times New Roman" w:hAnsi="Times New Roman" w:cs="Times New Roman"/>
                      <w:sz w:val="18"/>
                      <w:szCs w:val="18"/>
                      <w:lang w:eastAsia="tr-TR"/>
                    </w:rPr>
                    <w:t xml:space="preserve"> arasında ilaç değişimi bir defaya mahsus olmak üzere, ilk tedaviye başlanan ilaç ile yükleme dozu tamamlandıktan sonra devam edecek tedaviler esnasında yapılacak değerlendirme sonucuna göre, hekim tarafından uygun görülen durumda başlangıç </w:t>
                  </w:r>
                  <w:proofErr w:type="gramStart"/>
                  <w:r w:rsidRPr="00713001">
                    <w:rPr>
                      <w:rFonts w:ascii="Times New Roman" w:eastAsia="Times New Roman" w:hAnsi="Times New Roman" w:cs="Times New Roman"/>
                      <w:sz w:val="18"/>
                      <w:szCs w:val="18"/>
                      <w:lang w:eastAsia="tr-TR"/>
                    </w:rPr>
                    <w:t>kriterlerine</w:t>
                  </w:r>
                  <w:proofErr w:type="gramEnd"/>
                  <w:r w:rsidRPr="00713001">
                    <w:rPr>
                      <w:rFonts w:ascii="Times New Roman" w:eastAsia="Times New Roman" w:hAnsi="Times New Roman" w:cs="Times New Roman"/>
                      <w:sz w:val="18"/>
                      <w:szCs w:val="18"/>
                      <w:lang w:eastAsia="tr-TR"/>
                    </w:rPr>
                    <w:t xml:space="preserv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w:t>
                  </w:r>
                  <w:proofErr w:type="spellStart"/>
                  <w:r w:rsidRPr="00713001">
                    <w:rPr>
                      <w:rFonts w:ascii="Times New Roman" w:eastAsia="Times New Roman" w:hAnsi="Times New Roman" w:cs="Times New Roman"/>
                      <w:sz w:val="18"/>
                      <w:szCs w:val="18"/>
                      <w:lang w:eastAsia="tr-TR"/>
                    </w:rPr>
                    <w:lastRenderedPageBreak/>
                    <w:t>endikasyon</w:t>
                  </w:r>
                  <w:proofErr w:type="spellEnd"/>
                  <w:r w:rsidRPr="00713001">
                    <w:rPr>
                      <w:rFonts w:ascii="Times New Roman" w:eastAsia="Times New Roman" w:hAnsi="Times New Roman" w:cs="Times New Roman"/>
                      <w:sz w:val="18"/>
                      <w:szCs w:val="18"/>
                      <w:lang w:eastAsia="tr-TR"/>
                    </w:rPr>
                    <w:t xml:space="preserve"> dışı ilaç kullanımı onayına istinaden mümkündür.”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Maddenin beşinci fıkrasının sonuna aşağıdaki cümle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“Farklı göze kullanımlar kombine kullanım olarak değerlendirilmez. </w:t>
                  </w:r>
                  <w:proofErr w:type="spellStart"/>
                  <w:r w:rsidRPr="00713001">
                    <w:rPr>
                      <w:rFonts w:ascii="Times New Roman" w:eastAsia="Times New Roman" w:hAnsi="Times New Roman" w:cs="Times New Roman"/>
                      <w:sz w:val="18"/>
                      <w:szCs w:val="18"/>
                      <w:lang w:eastAsia="tr-TR"/>
                    </w:rPr>
                    <w:t>Deksametazon</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intravitreal</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implant</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ranibizumab</w:t>
                  </w:r>
                  <w:proofErr w:type="spell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aflibersept</w:t>
                  </w:r>
                  <w:proofErr w:type="spellEnd"/>
                  <w:r w:rsidRPr="00713001">
                    <w:rPr>
                      <w:rFonts w:ascii="Times New Roman" w:eastAsia="Times New Roman" w:hAnsi="Times New Roman" w:cs="Times New Roman"/>
                      <w:sz w:val="18"/>
                      <w:szCs w:val="18"/>
                      <w:lang w:eastAsia="tr-TR"/>
                    </w:rPr>
                    <w:t xml:space="preserve"> etkin maddeli ilaçlar ile aynı gün içerisinde olmamak kaydıyla uygulanabilecektir. (Aynı gözde diyabetik </w:t>
                  </w:r>
                  <w:proofErr w:type="spellStart"/>
                  <w:r w:rsidRPr="00713001">
                    <w:rPr>
                      <w:rFonts w:ascii="Times New Roman" w:eastAsia="Times New Roman" w:hAnsi="Times New Roman" w:cs="Times New Roman"/>
                      <w:sz w:val="18"/>
                      <w:szCs w:val="18"/>
                      <w:lang w:eastAsia="tr-TR"/>
                    </w:rPr>
                    <w:t>maküler</w:t>
                  </w:r>
                  <w:proofErr w:type="spellEnd"/>
                  <w:r w:rsidRPr="00713001">
                    <w:rPr>
                      <w:rFonts w:ascii="Times New Roman" w:eastAsia="Times New Roman" w:hAnsi="Times New Roman" w:cs="Times New Roman"/>
                      <w:sz w:val="18"/>
                      <w:szCs w:val="18"/>
                      <w:lang w:eastAsia="tr-TR"/>
                    </w:rPr>
                    <w:t xml:space="preserve"> ödemde 7 </w:t>
                  </w:r>
                  <w:proofErr w:type="spellStart"/>
                  <w:r w:rsidRPr="00713001">
                    <w:rPr>
                      <w:rFonts w:ascii="Times New Roman" w:eastAsia="Times New Roman" w:hAnsi="Times New Roman" w:cs="Times New Roman"/>
                      <w:sz w:val="18"/>
                      <w:szCs w:val="18"/>
                      <w:lang w:eastAsia="tr-TR"/>
                    </w:rPr>
                    <w:t>implanttan</w:t>
                  </w:r>
                  <w:proofErr w:type="spellEnd"/>
                  <w:r w:rsidRPr="00713001">
                    <w:rPr>
                      <w:rFonts w:ascii="Times New Roman" w:eastAsia="Times New Roman" w:hAnsi="Times New Roman" w:cs="Times New Roman"/>
                      <w:sz w:val="18"/>
                      <w:szCs w:val="18"/>
                      <w:lang w:eastAsia="tr-TR"/>
                    </w:rPr>
                    <w:t xml:space="preserve"> fazla tekrar edilmesi gereken durumlar için hasta bazında Sağlık Bakanlığı </w:t>
                  </w:r>
                  <w:proofErr w:type="spellStart"/>
                  <w:r w:rsidRPr="00713001">
                    <w:rPr>
                      <w:rFonts w:ascii="Times New Roman" w:eastAsia="Times New Roman" w:hAnsi="Times New Roman" w:cs="Times New Roman"/>
                      <w:sz w:val="18"/>
                      <w:szCs w:val="18"/>
                      <w:lang w:eastAsia="tr-TR"/>
                    </w:rPr>
                    <w:t>endikasyon</w:t>
                  </w:r>
                  <w:proofErr w:type="spellEnd"/>
                  <w:r w:rsidRPr="00713001">
                    <w:rPr>
                      <w:rFonts w:ascii="Times New Roman" w:eastAsia="Times New Roman" w:hAnsi="Times New Roman" w:cs="Times New Roman"/>
                      <w:sz w:val="18"/>
                      <w:szCs w:val="18"/>
                      <w:lang w:eastAsia="tr-TR"/>
                    </w:rPr>
                    <w:t xml:space="preserve"> dışı ilaç kullanımı onayı aranır.)”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31 –</w:t>
                  </w:r>
                  <w:r w:rsidRPr="00713001">
                    <w:rPr>
                      <w:rFonts w:ascii="Times New Roman" w:eastAsia="Times New Roman" w:hAnsi="Times New Roman" w:cs="Times New Roman"/>
                      <w:sz w:val="18"/>
                      <w:szCs w:val="18"/>
                      <w:lang w:eastAsia="tr-TR"/>
                    </w:rPr>
                    <w:t xml:space="preserve"> Aynı Tebliğin 4.2.38 numaralı maddesinde aşağıdaki düzenlemeler yapılmıştır.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Maddenin üçüncü fıkrası aşağıdaki şekilde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“(3) </w:t>
                  </w:r>
                  <w:proofErr w:type="spellStart"/>
                  <w:r w:rsidRPr="00713001">
                    <w:rPr>
                      <w:rFonts w:ascii="Times New Roman" w:eastAsia="Times New Roman" w:hAnsi="Times New Roman" w:cs="Times New Roman"/>
                      <w:sz w:val="18"/>
                      <w:szCs w:val="18"/>
                      <w:lang w:eastAsia="tr-TR"/>
                    </w:rPr>
                    <w:t>Analog</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insülinler</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pioglitazon</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pioglitazonun</w:t>
                  </w:r>
                  <w:proofErr w:type="spellEnd"/>
                  <w:r w:rsidRPr="00713001">
                    <w:rPr>
                      <w:rFonts w:ascii="Times New Roman" w:eastAsia="Times New Roman" w:hAnsi="Times New Roman" w:cs="Times New Roman"/>
                      <w:sz w:val="18"/>
                      <w:szCs w:val="18"/>
                      <w:lang w:eastAsia="tr-TR"/>
                    </w:rPr>
                    <w:t xml:space="preserve"> oral </w:t>
                  </w:r>
                  <w:proofErr w:type="gramStart"/>
                  <w:r w:rsidRPr="00713001">
                    <w:rPr>
                      <w:rFonts w:ascii="Times New Roman" w:eastAsia="Times New Roman" w:hAnsi="Times New Roman" w:cs="Times New Roman"/>
                      <w:sz w:val="18"/>
                      <w:szCs w:val="18"/>
                      <w:lang w:eastAsia="tr-TR"/>
                    </w:rPr>
                    <w:t>kombinasyonları</w:t>
                  </w:r>
                  <w:proofErr w:type="gramEnd"/>
                  <w:r w:rsidRPr="00713001">
                    <w:rPr>
                      <w:rFonts w:ascii="Times New Roman" w:eastAsia="Times New Roman" w:hAnsi="Times New Roman" w:cs="Times New Roman"/>
                      <w:sz w:val="18"/>
                      <w:szCs w:val="18"/>
                      <w:lang w:eastAsia="tr-TR"/>
                    </w:rPr>
                    <w:t xml:space="preserve"> veya </w:t>
                  </w:r>
                  <w:proofErr w:type="spellStart"/>
                  <w:r w:rsidRPr="00713001">
                    <w:rPr>
                      <w:rFonts w:ascii="Times New Roman" w:eastAsia="Times New Roman" w:hAnsi="Times New Roman" w:cs="Times New Roman"/>
                      <w:sz w:val="18"/>
                      <w:szCs w:val="18"/>
                      <w:lang w:eastAsia="tr-TR"/>
                    </w:rPr>
                    <w:t>pioglitazonun</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insülin</w:t>
                  </w:r>
                  <w:proofErr w:type="spellEnd"/>
                  <w:r w:rsidRPr="00713001">
                    <w:rPr>
                      <w:rFonts w:ascii="Times New Roman" w:eastAsia="Times New Roman" w:hAnsi="Times New Roman" w:cs="Times New Roman"/>
                      <w:sz w:val="18"/>
                      <w:szCs w:val="18"/>
                      <w:lang w:eastAsia="tr-TR"/>
                    </w:rPr>
                    <w:t xml:space="preserve"> ile kombine kullanımları endokrinoloji, iç hastalıkları, çocuk sağlığı ve hastalıkları ve kardiyoloji uzman hekimlerince veya bu hekimlerce düzenlenen uzman hekim raporuna dayanılarak tüm hekimlerce reçete edilebilir.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713001">
                    <w:rPr>
                      <w:rFonts w:ascii="Times New Roman" w:eastAsia="Times New Roman" w:hAnsi="Times New Roman" w:cs="Times New Roman"/>
                      <w:sz w:val="18"/>
                      <w:szCs w:val="18"/>
                      <w:lang w:eastAsia="tr-TR"/>
                    </w:rPr>
                    <w:t xml:space="preserve">a) 300 IU/ml </w:t>
                  </w:r>
                  <w:proofErr w:type="spellStart"/>
                  <w:r w:rsidRPr="00713001">
                    <w:rPr>
                      <w:rFonts w:ascii="Times New Roman" w:eastAsia="Times New Roman" w:hAnsi="Times New Roman" w:cs="Times New Roman"/>
                      <w:sz w:val="18"/>
                      <w:szCs w:val="18"/>
                      <w:lang w:eastAsia="tr-TR"/>
                    </w:rPr>
                    <w:t>insülin</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glarjin</w:t>
                  </w:r>
                  <w:proofErr w:type="spellEnd"/>
                  <w:r w:rsidRPr="00713001">
                    <w:rPr>
                      <w:rFonts w:ascii="Times New Roman" w:eastAsia="Times New Roman" w:hAnsi="Times New Roman" w:cs="Times New Roman"/>
                      <w:sz w:val="18"/>
                      <w:szCs w:val="18"/>
                      <w:lang w:eastAsia="tr-TR"/>
                    </w:rPr>
                    <w:t xml:space="preserve"> içeren ilaçlar; günlük </w:t>
                  </w:r>
                  <w:proofErr w:type="spellStart"/>
                  <w:r w:rsidRPr="00713001">
                    <w:rPr>
                      <w:rFonts w:ascii="Times New Roman" w:eastAsia="Times New Roman" w:hAnsi="Times New Roman" w:cs="Times New Roman"/>
                      <w:sz w:val="18"/>
                      <w:szCs w:val="18"/>
                      <w:lang w:eastAsia="tr-TR"/>
                    </w:rPr>
                    <w:t>insülin</w:t>
                  </w:r>
                  <w:proofErr w:type="spellEnd"/>
                  <w:r w:rsidRPr="00713001">
                    <w:rPr>
                      <w:rFonts w:ascii="Times New Roman" w:eastAsia="Times New Roman" w:hAnsi="Times New Roman" w:cs="Times New Roman"/>
                      <w:sz w:val="18"/>
                      <w:szCs w:val="18"/>
                      <w:lang w:eastAsia="tr-TR"/>
                    </w:rPr>
                    <w:t xml:space="preserve"> ihtiyacı yüksek olan (100 IU/gün) veya uzun etkili </w:t>
                  </w:r>
                  <w:proofErr w:type="spellStart"/>
                  <w:r w:rsidRPr="00713001">
                    <w:rPr>
                      <w:rFonts w:ascii="Times New Roman" w:eastAsia="Times New Roman" w:hAnsi="Times New Roman" w:cs="Times New Roman"/>
                      <w:sz w:val="18"/>
                      <w:szCs w:val="18"/>
                      <w:lang w:eastAsia="tr-TR"/>
                    </w:rPr>
                    <w:t>insülin</w:t>
                  </w:r>
                  <w:proofErr w:type="spellEnd"/>
                  <w:r w:rsidRPr="00713001">
                    <w:rPr>
                      <w:rFonts w:ascii="Times New Roman" w:eastAsia="Times New Roman" w:hAnsi="Times New Roman" w:cs="Times New Roman"/>
                      <w:sz w:val="18"/>
                      <w:szCs w:val="18"/>
                      <w:lang w:eastAsia="tr-TR"/>
                    </w:rPr>
                    <w:t xml:space="preserve"> kullandığı halde gece hipoglisemi riski yüksek olan veya </w:t>
                  </w:r>
                  <w:proofErr w:type="spellStart"/>
                  <w:r w:rsidRPr="00713001">
                    <w:rPr>
                      <w:rFonts w:ascii="Times New Roman" w:eastAsia="Times New Roman" w:hAnsi="Times New Roman" w:cs="Times New Roman"/>
                      <w:sz w:val="18"/>
                      <w:szCs w:val="18"/>
                      <w:lang w:eastAsia="tr-TR"/>
                    </w:rPr>
                    <w:t>brittle</w:t>
                  </w:r>
                  <w:proofErr w:type="spellEnd"/>
                  <w:r w:rsidRPr="00713001">
                    <w:rPr>
                      <w:rFonts w:ascii="Times New Roman" w:eastAsia="Times New Roman" w:hAnsi="Times New Roman" w:cs="Times New Roman"/>
                      <w:sz w:val="18"/>
                      <w:szCs w:val="18"/>
                      <w:lang w:eastAsia="tr-TR"/>
                    </w:rPr>
                    <w:t xml:space="preserve"> tip 1 diyabeti olan hastalarda bu durumun belirtildiği en az bir endokrinoloji uzman hekiminin yer aldığı sağlık kurulu raporuna dayanılarak endokrinoloji veya iç hastalıkları uzman hekimlerince reçete edilebilir.</w:t>
                  </w:r>
                  <w:proofErr w:type="gramEnd"/>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b) </w:t>
                  </w:r>
                  <w:proofErr w:type="spellStart"/>
                  <w:r w:rsidRPr="00713001">
                    <w:rPr>
                      <w:rFonts w:ascii="Times New Roman" w:eastAsia="Times New Roman" w:hAnsi="Times New Roman" w:cs="Times New Roman"/>
                      <w:sz w:val="18"/>
                      <w:szCs w:val="18"/>
                      <w:lang w:eastAsia="tr-TR"/>
                    </w:rPr>
                    <w:t>İnsülin</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degludek</w:t>
                  </w:r>
                  <w:proofErr w:type="spellEnd"/>
                  <w:r w:rsidRPr="00713001">
                    <w:rPr>
                      <w:rFonts w:ascii="Times New Roman" w:eastAsia="Times New Roman" w:hAnsi="Times New Roman" w:cs="Times New Roman"/>
                      <w:sz w:val="18"/>
                      <w:szCs w:val="18"/>
                      <w:lang w:eastAsia="tr-TR"/>
                    </w:rPr>
                    <w:t>+</w:t>
                  </w:r>
                  <w:proofErr w:type="spellStart"/>
                  <w:r w:rsidRPr="00713001">
                    <w:rPr>
                      <w:rFonts w:ascii="Times New Roman" w:eastAsia="Times New Roman" w:hAnsi="Times New Roman" w:cs="Times New Roman"/>
                      <w:sz w:val="18"/>
                      <w:szCs w:val="18"/>
                      <w:lang w:eastAsia="tr-TR"/>
                    </w:rPr>
                    <w:t>insülin</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aspart</w:t>
                  </w:r>
                  <w:proofErr w:type="spellEnd"/>
                  <w:r w:rsidRPr="00713001">
                    <w:rPr>
                      <w:rFonts w:ascii="Times New Roman" w:eastAsia="Times New Roman" w:hAnsi="Times New Roman" w:cs="Times New Roman"/>
                      <w:sz w:val="18"/>
                      <w:szCs w:val="18"/>
                      <w:lang w:eastAsia="tr-TR"/>
                    </w:rPr>
                    <w:t xml:space="preserve"> kombinasyonu; </w:t>
                  </w:r>
                  <w:proofErr w:type="spellStart"/>
                  <w:r w:rsidRPr="00713001">
                    <w:rPr>
                      <w:rFonts w:ascii="Times New Roman" w:eastAsia="Times New Roman" w:hAnsi="Times New Roman" w:cs="Times New Roman"/>
                      <w:sz w:val="18"/>
                      <w:szCs w:val="18"/>
                      <w:lang w:eastAsia="tr-TR"/>
                    </w:rPr>
                    <w:t>analog</w:t>
                  </w:r>
                  <w:proofErr w:type="spellEnd"/>
                  <w:r w:rsidRPr="00713001">
                    <w:rPr>
                      <w:rFonts w:ascii="Times New Roman" w:eastAsia="Times New Roman" w:hAnsi="Times New Roman" w:cs="Times New Roman"/>
                      <w:sz w:val="18"/>
                      <w:szCs w:val="18"/>
                      <w:lang w:eastAsia="tr-TR"/>
                    </w:rPr>
                    <w:t xml:space="preserve"> karışım veya uzun etkili </w:t>
                  </w:r>
                  <w:proofErr w:type="spellStart"/>
                  <w:r w:rsidRPr="00713001">
                    <w:rPr>
                      <w:rFonts w:ascii="Times New Roman" w:eastAsia="Times New Roman" w:hAnsi="Times New Roman" w:cs="Times New Roman"/>
                      <w:sz w:val="18"/>
                      <w:szCs w:val="18"/>
                      <w:lang w:eastAsia="tr-TR"/>
                    </w:rPr>
                    <w:t>insülinlerden</w:t>
                  </w:r>
                  <w:proofErr w:type="spellEnd"/>
                  <w:r w:rsidRPr="00713001">
                    <w:rPr>
                      <w:rFonts w:ascii="Times New Roman" w:eastAsia="Times New Roman" w:hAnsi="Times New Roman" w:cs="Times New Roman"/>
                      <w:sz w:val="18"/>
                      <w:szCs w:val="18"/>
                      <w:lang w:eastAsia="tr-TR"/>
                    </w:rPr>
                    <w:t xml:space="preserve"> birini kullanmış olmasına rağmen kan şekeri </w:t>
                  </w:r>
                  <w:proofErr w:type="spellStart"/>
                  <w:r w:rsidRPr="00713001">
                    <w:rPr>
                      <w:rFonts w:ascii="Times New Roman" w:eastAsia="Times New Roman" w:hAnsi="Times New Roman" w:cs="Times New Roman"/>
                      <w:sz w:val="18"/>
                      <w:szCs w:val="18"/>
                      <w:lang w:eastAsia="tr-TR"/>
                    </w:rPr>
                    <w:t>labil</w:t>
                  </w:r>
                  <w:proofErr w:type="spellEnd"/>
                  <w:r w:rsidRPr="00713001">
                    <w:rPr>
                      <w:rFonts w:ascii="Times New Roman" w:eastAsia="Times New Roman" w:hAnsi="Times New Roman" w:cs="Times New Roman"/>
                      <w:sz w:val="18"/>
                      <w:szCs w:val="18"/>
                      <w:lang w:eastAsia="tr-TR"/>
                    </w:rPr>
                    <w:t xml:space="preserve"> seyreden ve/veya sık </w:t>
                  </w:r>
                  <w:proofErr w:type="spellStart"/>
                  <w:r w:rsidRPr="00713001">
                    <w:rPr>
                      <w:rFonts w:ascii="Times New Roman" w:eastAsia="Times New Roman" w:hAnsi="Times New Roman" w:cs="Times New Roman"/>
                      <w:sz w:val="18"/>
                      <w:szCs w:val="18"/>
                      <w:lang w:eastAsia="tr-TR"/>
                    </w:rPr>
                    <w:t>hipoglisemik</w:t>
                  </w:r>
                  <w:proofErr w:type="spellEnd"/>
                  <w:r w:rsidRPr="00713001">
                    <w:rPr>
                      <w:rFonts w:ascii="Times New Roman" w:eastAsia="Times New Roman" w:hAnsi="Times New Roman" w:cs="Times New Roman"/>
                      <w:sz w:val="18"/>
                      <w:szCs w:val="18"/>
                      <w:lang w:eastAsia="tr-TR"/>
                    </w:rPr>
                    <w:t xml:space="preserve"> olay geçiren ve/veya hipoglisemi riski yüksek ya da </w:t>
                  </w:r>
                  <w:proofErr w:type="gramStart"/>
                  <w:r w:rsidRPr="00713001">
                    <w:rPr>
                      <w:rFonts w:ascii="Times New Roman" w:eastAsia="Times New Roman" w:hAnsi="Times New Roman" w:cs="Times New Roman"/>
                      <w:sz w:val="18"/>
                      <w:szCs w:val="18"/>
                      <w:lang w:eastAsia="tr-TR"/>
                    </w:rPr>
                    <w:t>regülasyon</w:t>
                  </w:r>
                  <w:proofErr w:type="gramEnd"/>
                  <w:r w:rsidRPr="00713001">
                    <w:rPr>
                      <w:rFonts w:ascii="Times New Roman" w:eastAsia="Times New Roman" w:hAnsi="Times New Roman" w:cs="Times New Roman"/>
                      <w:sz w:val="18"/>
                      <w:szCs w:val="18"/>
                      <w:lang w:eastAsia="tr-TR"/>
                    </w:rPr>
                    <w:t xml:space="preserve"> sağlanamayan hastalarda bu durumun belirtildiği en az bir endokrinoloji uzman hekiminin yer aldığı sağlık kurulu raporuna dayanılarak endokrinoloji veya iç hastalıkları uzman hekimlerince reçete edilebilir.”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Maddenin dördüncü fıkrasında yer alan “</w:t>
                  </w:r>
                  <w:proofErr w:type="spellStart"/>
                  <w:r w:rsidRPr="00713001">
                    <w:rPr>
                      <w:rFonts w:ascii="Times New Roman" w:eastAsia="Times New Roman" w:hAnsi="Times New Roman" w:cs="Times New Roman"/>
                      <w:sz w:val="18"/>
                      <w:szCs w:val="18"/>
                      <w:lang w:eastAsia="tr-TR"/>
                    </w:rPr>
                    <w:t>linagliptin</w:t>
                  </w:r>
                  <w:proofErr w:type="spellEnd"/>
                  <w:r w:rsidRPr="00713001">
                    <w:rPr>
                      <w:rFonts w:ascii="Times New Roman" w:eastAsia="Times New Roman" w:hAnsi="Times New Roman" w:cs="Times New Roman"/>
                      <w:sz w:val="18"/>
                      <w:szCs w:val="18"/>
                      <w:lang w:eastAsia="tr-TR"/>
                    </w:rPr>
                    <w:t xml:space="preserve">” ibaresinden sonra gelmek üzere “, </w:t>
                  </w:r>
                  <w:proofErr w:type="spellStart"/>
                  <w:r w:rsidRPr="00713001">
                    <w:rPr>
                      <w:rFonts w:ascii="Times New Roman" w:eastAsia="Times New Roman" w:hAnsi="Times New Roman" w:cs="Times New Roman"/>
                      <w:sz w:val="18"/>
                      <w:szCs w:val="18"/>
                      <w:lang w:eastAsia="tr-TR"/>
                    </w:rPr>
                    <w:t>alogliptin</w:t>
                  </w:r>
                  <w:proofErr w:type="spellEnd"/>
                  <w:r w:rsidRPr="00713001">
                    <w:rPr>
                      <w:rFonts w:ascii="Times New Roman" w:eastAsia="Times New Roman" w:hAnsi="Times New Roman" w:cs="Times New Roman"/>
                      <w:sz w:val="18"/>
                      <w:szCs w:val="18"/>
                      <w:lang w:eastAsia="tr-TR"/>
                    </w:rPr>
                    <w:t>” ibaresi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32 –</w:t>
                  </w:r>
                  <w:r w:rsidRPr="00713001">
                    <w:rPr>
                      <w:rFonts w:ascii="Times New Roman" w:eastAsia="Times New Roman" w:hAnsi="Times New Roman" w:cs="Times New Roman"/>
                      <w:sz w:val="18"/>
                      <w:szCs w:val="18"/>
                      <w:lang w:eastAsia="tr-TR"/>
                    </w:rPr>
                    <w:t xml:space="preserve"> Aynı Tebliğin 4.2.46 numaralı maddesinin birinci fıkrasında yer alan “</w:t>
                  </w:r>
                  <w:proofErr w:type="spellStart"/>
                  <w:r w:rsidRPr="00713001">
                    <w:rPr>
                      <w:rFonts w:ascii="Times New Roman" w:eastAsia="Times New Roman" w:hAnsi="Times New Roman" w:cs="Times New Roman"/>
                      <w:sz w:val="18"/>
                      <w:szCs w:val="18"/>
                      <w:lang w:eastAsia="tr-TR"/>
                    </w:rPr>
                    <w:t>Pirfenidon</w:t>
                  </w:r>
                  <w:proofErr w:type="spellEnd"/>
                  <w:r w:rsidRPr="00713001">
                    <w:rPr>
                      <w:rFonts w:ascii="Times New Roman" w:eastAsia="Times New Roman" w:hAnsi="Times New Roman" w:cs="Times New Roman"/>
                      <w:sz w:val="18"/>
                      <w:szCs w:val="18"/>
                      <w:lang w:eastAsia="tr-TR"/>
                    </w:rPr>
                    <w:t xml:space="preserve">” ibaresinden sonra gelmek üzere “ve </w:t>
                  </w:r>
                  <w:proofErr w:type="spellStart"/>
                  <w:r w:rsidRPr="00713001">
                    <w:rPr>
                      <w:rFonts w:ascii="Times New Roman" w:eastAsia="Times New Roman" w:hAnsi="Times New Roman" w:cs="Times New Roman"/>
                      <w:sz w:val="18"/>
                      <w:szCs w:val="18"/>
                      <w:lang w:eastAsia="tr-TR"/>
                    </w:rPr>
                    <w:t>Nintedanib</w:t>
                  </w:r>
                  <w:proofErr w:type="spellEnd"/>
                  <w:r w:rsidRPr="00713001">
                    <w:rPr>
                      <w:rFonts w:ascii="Times New Roman" w:eastAsia="Times New Roman" w:hAnsi="Times New Roman" w:cs="Times New Roman"/>
                      <w:sz w:val="18"/>
                      <w:szCs w:val="18"/>
                      <w:lang w:eastAsia="tr-TR"/>
                    </w:rPr>
                    <w:t>” ibaresi ve aynı maddeye aşağıdaki fıkralar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“(2) </w:t>
                  </w:r>
                  <w:proofErr w:type="spellStart"/>
                  <w:r w:rsidRPr="00713001">
                    <w:rPr>
                      <w:rFonts w:ascii="Times New Roman" w:eastAsia="Times New Roman" w:hAnsi="Times New Roman" w:cs="Times New Roman"/>
                      <w:sz w:val="18"/>
                      <w:szCs w:val="18"/>
                      <w:lang w:eastAsia="tr-TR"/>
                    </w:rPr>
                    <w:t>Pirfenidon</w:t>
                  </w:r>
                  <w:proofErr w:type="spell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Nintedanib</w:t>
                  </w:r>
                  <w:proofErr w:type="spellEnd"/>
                  <w:r w:rsidRPr="00713001">
                    <w:rPr>
                      <w:rFonts w:ascii="Times New Roman" w:eastAsia="Times New Roman" w:hAnsi="Times New Roman" w:cs="Times New Roman"/>
                      <w:sz w:val="18"/>
                      <w:szCs w:val="18"/>
                      <w:lang w:eastAsia="tr-TR"/>
                    </w:rPr>
                    <w:t xml:space="preserve"> etken maddesini içeren ilaçlar;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a) Bağ dokusu belirteçleri açısından </w:t>
                  </w:r>
                  <w:proofErr w:type="spellStart"/>
                  <w:r w:rsidRPr="00713001">
                    <w:rPr>
                      <w:rFonts w:ascii="Times New Roman" w:eastAsia="Times New Roman" w:hAnsi="Times New Roman" w:cs="Times New Roman"/>
                      <w:sz w:val="18"/>
                      <w:szCs w:val="18"/>
                      <w:lang w:eastAsia="tr-TR"/>
                    </w:rPr>
                    <w:t>romatoloji</w:t>
                  </w:r>
                  <w:proofErr w:type="spellEnd"/>
                  <w:r w:rsidRPr="00713001">
                    <w:rPr>
                      <w:rFonts w:ascii="Times New Roman" w:eastAsia="Times New Roman" w:hAnsi="Times New Roman" w:cs="Times New Roman"/>
                      <w:sz w:val="18"/>
                      <w:szCs w:val="18"/>
                      <w:lang w:eastAsia="tr-TR"/>
                    </w:rPr>
                    <w:t xml:space="preserve"> </w:t>
                  </w:r>
                  <w:proofErr w:type="gramStart"/>
                  <w:r w:rsidRPr="00713001">
                    <w:rPr>
                      <w:rFonts w:ascii="Times New Roman" w:eastAsia="Times New Roman" w:hAnsi="Times New Roman" w:cs="Times New Roman"/>
                      <w:sz w:val="18"/>
                      <w:szCs w:val="18"/>
                      <w:lang w:eastAsia="tr-TR"/>
                    </w:rPr>
                    <w:t>konsültasyonu</w:t>
                  </w:r>
                  <w:proofErr w:type="gramEnd"/>
                  <w:r w:rsidRPr="00713001">
                    <w:rPr>
                      <w:rFonts w:ascii="Times New Roman" w:eastAsia="Times New Roman" w:hAnsi="Times New Roman" w:cs="Times New Roman"/>
                      <w:sz w:val="18"/>
                      <w:szCs w:val="18"/>
                      <w:lang w:eastAsia="tr-TR"/>
                    </w:rPr>
                    <w:t xml:space="preserve"> alınmış, IPF tanısı biyopsi ile ve/veya aşağıda belirtilen uluslararası kriterlere göre konmuş olan hastalarda tedaviye başlanır.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1) </w:t>
                  </w:r>
                  <w:proofErr w:type="spellStart"/>
                  <w:r w:rsidRPr="00713001">
                    <w:rPr>
                      <w:rFonts w:ascii="Times New Roman" w:eastAsia="Times New Roman" w:hAnsi="Times New Roman" w:cs="Times New Roman"/>
                      <w:sz w:val="18"/>
                      <w:szCs w:val="18"/>
                      <w:lang w:eastAsia="tr-TR"/>
                    </w:rPr>
                    <w:t>Toraks</w:t>
                  </w:r>
                  <w:proofErr w:type="spellEnd"/>
                  <w:r w:rsidRPr="00713001">
                    <w:rPr>
                      <w:rFonts w:ascii="Times New Roman" w:eastAsia="Times New Roman" w:hAnsi="Times New Roman" w:cs="Times New Roman"/>
                      <w:sz w:val="18"/>
                      <w:szCs w:val="18"/>
                      <w:lang w:eastAsia="tr-TR"/>
                    </w:rPr>
                    <w:t xml:space="preserve"> yüksek çözünürlüklü bilgisayarlı </w:t>
                  </w:r>
                  <w:proofErr w:type="gramStart"/>
                  <w:r w:rsidRPr="00713001">
                    <w:rPr>
                      <w:rFonts w:ascii="Times New Roman" w:eastAsia="Times New Roman" w:hAnsi="Times New Roman" w:cs="Times New Roman"/>
                      <w:sz w:val="18"/>
                      <w:szCs w:val="18"/>
                      <w:lang w:eastAsia="tr-TR"/>
                    </w:rPr>
                    <w:t>tomografi</w:t>
                  </w:r>
                  <w:proofErr w:type="gramEnd"/>
                  <w:r w:rsidRPr="00713001">
                    <w:rPr>
                      <w:rFonts w:ascii="Times New Roman" w:eastAsia="Times New Roman" w:hAnsi="Times New Roman" w:cs="Times New Roman"/>
                      <w:sz w:val="18"/>
                      <w:szCs w:val="18"/>
                      <w:lang w:eastAsia="tr-TR"/>
                    </w:rPr>
                    <w:t xml:space="preserve"> (HRCT) raporu, (raporun tarih ve sayısının sağlık kurulu raporunda belirtilmiş olması)</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2) </w:t>
                  </w:r>
                  <w:proofErr w:type="spellStart"/>
                  <w:r w:rsidRPr="00713001">
                    <w:rPr>
                      <w:rFonts w:ascii="Times New Roman" w:eastAsia="Times New Roman" w:hAnsi="Times New Roman" w:cs="Times New Roman"/>
                      <w:sz w:val="18"/>
                      <w:szCs w:val="18"/>
                      <w:lang w:eastAsia="tr-TR"/>
                    </w:rPr>
                    <w:t>Karbonmonoksit</w:t>
                  </w:r>
                  <w:proofErr w:type="spellEnd"/>
                  <w:r w:rsidRPr="00713001">
                    <w:rPr>
                      <w:rFonts w:ascii="Times New Roman" w:eastAsia="Times New Roman" w:hAnsi="Times New Roman" w:cs="Times New Roman"/>
                      <w:sz w:val="18"/>
                      <w:szCs w:val="18"/>
                      <w:lang w:eastAsia="tr-TR"/>
                    </w:rPr>
                    <w:t xml:space="preserve"> difüzyon kapasitesini (DLCO) de içeren ayrıntılı solunum fonksiyon testleri (DLCO-DLCO/VA-DLCO/VA/ADJ değerlerinin raporda belirtilmesi ve DLCO/VA/ADJ değerinin %30-90 arası olması.</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Tedavinin devamı için hasta 6 ayda bir değerlendirilir. DLCO/VA/ADJ değerinde atak dönemi dışındaki ölçümde başlangıca göre %15 düşme (</w:t>
                  </w:r>
                  <w:proofErr w:type="spellStart"/>
                  <w:r w:rsidRPr="00713001">
                    <w:rPr>
                      <w:rFonts w:ascii="Times New Roman" w:eastAsia="Times New Roman" w:hAnsi="Times New Roman" w:cs="Times New Roman"/>
                      <w:sz w:val="18"/>
                      <w:szCs w:val="18"/>
                      <w:lang w:eastAsia="tr-TR"/>
                    </w:rPr>
                    <w:t>progresyon</w:t>
                  </w:r>
                  <w:proofErr w:type="spellEnd"/>
                  <w:r w:rsidRPr="00713001">
                    <w:rPr>
                      <w:rFonts w:ascii="Times New Roman" w:eastAsia="Times New Roman" w:hAnsi="Times New Roman" w:cs="Times New Roman"/>
                      <w:sz w:val="18"/>
                      <w:szCs w:val="18"/>
                      <w:lang w:eastAsia="tr-TR"/>
                    </w:rPr>
                    <w:t>) olması halinde tedavi kesilir. Tedavinin devamı için başlangıca göre %15 düşme olmadığı her raporda belirtilmelidir.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Bu durumların belirtildiği üçüncü basamak sağlık kurumlarında üç göğüs hastalıkları uzman hekiminin yer aldığı 6 ay süreli sağlık kurulu raporuna dayanılarak tüm göğüs hastalıkları uzman hekimlerince </w:t>
                  </w:r>
                  <w:proofErr w:type="spellStart"/>
                  <w:r w:rsidRPr="00713001">
                    <w:rPr>
                      <w:rFonts w:ascii="Times New Roman" w:eastAsia="Times New Roman" w:hAnsi="Times New Roman" w:cs="Times New Roman"/>
                      <w:sz w:val="18"/>
                      <w:szCs w:val="18"/>
                      <w:lang w:eastAsia="tr-TR"/>
                    </w:rPr>
                    <w:t>reçetelenir</w:t>
                  </w:r>
                  <w:proofErr w:type="spellEnd"/>
                  <w:r w:rsidRPr="00713001">
                    <w:rPr>
                      <w:rFonts w:ascii="Times New Roman" w:eastAsia="Times New Roman" w:hAnsi="Times New Roman" w:cs="Times New Roman"/>
                      <w:sz w:val="18"/>
                      <w:szCs w:val="18"/>
                      <w:lang w:eastAsia="tr-TR"/>
                    </w:rPr>
                    <w:t xml:space="preserve">.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(3) </w:t>
                  </w:r>
                  <w:proofErr w:type="spellStart"/>
                  <w:r w:rsidRPr="00713001">
                    <w:rPr>
                      <w:rFonts w:ascii="Times New Roman" w:eastAsia="Times New Roman" w:hAnsi="Times New Roman" w:cs="Times New Roman"/>
                      <w:sz w:val="18"/>
                      <w:szCs w:val="18"/>
                      <w:lang w:eastAsia="tr-TR"/>
                    </w:rPr>
                    <w:t>Pirfenidon</w:t>
                  </w:r>
                  <w:proofErr w:type="spell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Nintedanib</w:t>
                  </w:r>
                  <w:proofErr w:type="spellEnd"/>
                  <w:r w:rsidRPr="00713001">
                    <w:rPr>
                      <w:rFonts w:ascii="Times New Roman" w:eastAsia="Times New Roman" w:hAnsi="Times New Roman" w:cs="Times New Roman"/>
                      <w:sz w:val="18"/>
                      <w:szCs w:val="18"/>
                      <w:lang w:eastAsia="tr-TR"/>
                    </w:rPr>
                    <w:t xml:space="preserve"> etken maddeleri arasında tedavi geçişlerinde; tedaviye yanıtsızlık (</w:t>
                  </w:r>
                  <w:proofErr w:type="spellStart"/>
                  <w:r w:rsidRPr="00713001">
                    <w:rPr>
                      <w:rFonts w:ascii="Times New Roman" w:eastAsia="Times New Roman" w:hAnsi="Times New Roman" w:cs="Times New Roman"/>
                      <w:sz w:val="18"/>
                      <w:szCs w:val="18"/>
                      <w:lang w:eastAsia="tr-TR"/>
                    </w:rPr>
                    <w:t>progresyon</w:t>
                  </w:r>
                  <w:proofErr w:type="spellEnd"/>
                  <w:r w:rsidRPr="00713001">
                    <w:rPr>
                      <w:rFonts w:ascii="Times New Roman" w:eastAsia="Times New Roman" w:hAnsi="Times New Roman" w:cs="Times New Roman"/>
                      <w:sz w:val="18"/>
                      <w:szCs w:val="18"/>
                      <w:lang w:eastAsia="tr-TR"/>
                    </w:rPr>
                    <w:t xml:space="preserve">) </w:t>
                  </w:r>
                  <w:proofErr w:type="gramStart"/>
                  <w:r w:rsidRPr="00713001">
                    <w:rPr>
                      <w:rFonts w:ascii="Times New Roman" w:eastAsia="Times New Roman" w:hAnsi="Times New Roman" w:cs="Times New Roman"/>
                      <w:sz w:val="18"/>
                      <w:szCs w:val="18"/>
                      <w:lang w:eastAsia="tr-TR"/>
                    </w:rPr>
                    <w:t>kriteri</w:t>
                  </w:r>
                  <w:proofErr w:type="gramEnd"/>
                  <w:r w:rsidRPr="00713001">
                    <w:rPr>
                      <w:rFonts w:ascii="Times New Roman" w:eastAsia="Times New Roman" w:hAnsi="Times New Roman" w:cs="Times New Roman"/>
                      <w:sz w:val="18"/>
                      <w:szCs w:val="18"/>
                      <w:lang w:eastAsia="tr-TR"/>
                    </w:rPr>
                    <w:t xml:space="preserve"> veya </w:t>
                  </w:r>
                  <w:proofErr w:type="spellStart"/>
                  <w:r w:rsidRPr="00713001">
                    <w:rPr>
                      <w:rFonts w:ascii="Times New Roman" w:eastAsia="Times New Roman" w:hAnsi="Times New Roman" w:cs="Times New Roman"/>
                      <w:sz w:val="18"/>
                      <w:szCs w:val="18"/>
                      <w:lang w:eastAsia="tr-TR"/>
                    </w:rPr>
                    <w:t>intolerans</w:t>
                  </w:r>
                  <w:proofErr w:type="spellEnd"/>
                  <w:r w:rsidRPr="00713001">
                    <w:rPr>
                      <w:rFonts w:ascii="Times New Roman" w:eastAsia="Times New Roman" w:hAnsi="Times New Roman" w:cs="Times New Roman"/>
                      <w:sz w:val="18"/>
                      <w:szCs w:val="18"/>
                      <w:lang w:eastAsia="tr-TR"/>
                    </w:rPr>
                    <w:t xml:space="preserve"> şartı (ilaca bağlı yan etki) aranır. Bu durum sağlık kurulu raporlarında belirtilmelidir.”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33 –</w:t>
                  </w:r>
                  <w:r w:rsidRPr="00713001">
                    <w:rPr>
                      <w:rFonts w:ascii="Times New Roman" w:eastAsia="Times New Roman" w:hAnsi="Times New Roman" w:cs="Times New Roman"/>
                      <w:sz w:val="18"/>
                      <w:szCs w:val="18"/>
                      <w:lang w:eastAsia="tr-TR"/>
                    </w:rPr>
                    <w:t xml:space="preserve"> Aynı Tebliğin 4.2.47 numaralı maddesinin birinci fıkrasında yer alan “süreli” ibaresinden sonra gelmek </w:t>
                  </w:r>
                  <w:r w:rsidRPr="00713001">
                    <w:rPr>
                      <w:rFonts w:ascii="Times New Roman" w:eastAsia="Times New Roman" w:hAnsi="Times New Roman" w:cs="Times New Roman"/>
                      <w:sz w:val="18"/>
                      <w:szCs w:val="18"/>
                      <w:lang w:eastAsia="tr-TR"/>
                    </w:rPr>
                    <w:lastRenderedPageBreak/>
                    <w:t>üzere “çocuk endokrinolojisi ve metabolizma hastalıkları ve/veya” ibaresi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34 –</w:t>
                  </w:r>
                  <w:r w:rsidRPr="00713001">
                    <w:rPr>
                      <w:rFonts w:ascii="Times New Roman" w:eastAsia="Times New Roman" w:hAnsi="Times New Roman" w:cs="Times New Roman"/>
                      <w:sz w:val="18"/>
                      <w:szCs w:val="18"/>
                      <w:lang w:eastAsia="tr-TR"/>
                    </w:rPr>
                    <w:t xml:space="preserve"> Aynı Tebliğin 4.2.48 numaralı maddesinin birinci fıkrasında yer alan “çocuk </w:t>
                  </w:r>
                  <w:proofErr w:type="spellStart"/>
                  <w:r w:rsidRPr="00713001">
                    <w:rPr>
                      <w:rFonts w:ascii="Times New Roman" w:eastAsia="Times New Roman" w:hAnsi="Times New Roman" w:cs="Times New Roman"/>
                      <w:sz w:val="18"/>
                      <w:szCs w:val="18"/>
                      <w:lang w:eastAsia="tr-TR"/>
                    </w:rPr>
                    <w:t>endokronoloji</w:t>
                  </w:r>
                  <w:proofErr w:type="spellEnd"/>
                  <w:r w:rsidRPr="00713001">
                    <w:rPr>
                      <w:rFonts w:ascii="Times New Roman" w:eastAsia="Times New Roman" w:hAnsi="Times New Roman" w:cs="Times New Roman"/>
                      <w:sz w:val="18"/>
                      <w:szCs w:val="18"/>
                      <w:lang w:eastAsia="tr-TR"/>
                    </w:rPr>
                    <w:t>,” ibaresinden sonra gelmek üzere “çocuk endokrinolojisi ve metabolizma hastalıkları,” ibaresi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35 –</w:t>
                  </w:r>
                  <w:r w:rsidRPr="00713001">
                    <w:rPr>
                      <w:rFonts w:ascii="Times New Roman" w:eastAsia="Times New Roman" w:hAnsi="Times New Roman" w:cs="Times New Roman"/>
                      <w:sz w:val="18"/>
                      <w:szCs w:val="18"/>
                      <w:lang w:eastAsia="tr-TR"/>
                    </w:rPr>
                    <w:t xml:space="preserve"> Aynı Tebliğin 4.2.49 numaralı maddesinde aşağıdaki düzenlemeler yapılmıştır.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Birinci fıkrasında yer alan “6”  ibaresi “4”  şeklinde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Üçüncü fıkrasının (c) ve (ç) bentleri aşağıdaki şekilde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“c) Bu maddenin üçüncü fıkrasının (a) ve (b) bentlerinde belirtilen </w:t>
                  </w:r>
                  <w:proofErr w:type="gramStart"/>
                  <w:r w:rsidRPr="00713001">
                    <w:rPr>
                      <w:rFonts w:ascii="Times New Roman" w:eastAsia="Times New Roman" w:hAnsi="Times New Roman" w:cs="Times New Roman"/>
                      <w:sz w:val="18"/>
                      <w:szCs w:val="18"/>
                      <w:lang w:eastAsia="tr-TR"/>
                    </w:rPr>
                    <w:t>kriterlere</w:t>
                  </w:r>
                  <w:proofErr w:type="gramEnd"/>
                  <w:r w:rsidRPr="00713001">
                    <w:rPr>
                      <w:rFonts w:ascii="Times New Roman" w:eastAsia="Times New Roman" w:hAnsi="Times New Roman" w:cs="Times New Roman"/>
                      <w:sz w:val="18"/>
                      <w:szCs w:val="18"/>
                      <w:lang w:eastAsia="tr-TR"/>
                    </w:rPr>
                    <w:t xml:space="preserve"> uyan hastalara (</w:t>
                  </w:r>
                  <w:proofErr w:type="spellStart"/>
                  <w:r w:rsidRPr="00713001">
                    <w:rPr>
                      <w:rFonts w:ascii="Times New Roman" w:eastAsia="Times New Roman" w:hAnsi="Times New Roman" w:cs="Times New Roman"/>
                      <w:sz w:val="18"/>
                      <w:szCs w:val="18"/>
                      <w:lang w:eastAsia="tr-TR"/>
                    </w:rPr>
                    <w:t>invaziv</w:t>
                  </w:r>
                  <w:proofErr w:type="spellEnd"/>
                  <w:r w:rsidRPr="00713001">
                    <w:rPr>
                      <w:rFonts w:ascii="Times New Roman" w:eastAsia="Times New Roman" w:hAnsi="Times New Roman" w:cs="Times New Roman"/>
                      <w:sz w:val="18"/>
                      <w:szCs w:val="18"/>
                      <w:lang w:eastAsia="tr-TR"/>
                    </w:rPr>
                    <w:t>/</w:t>
                  </w:r>
                  <w:proofErr w:type="spellStart"/>
                  <w:r w:rsidRPr="00713001">
                    <w:rPr>
                      <w:rFonts w:ascii="Times New Roman" w:eastAsia="Times New Roman" w:hAnsi="Times New Roman" w:cs="Times New Roman"/>
                      <w:sz w:val="18"/>
                      <w:szCs w:val="18"/>
                      <w:lang w:eastAsia="tr-TR"/>
                    </w:rPr>
                    <w:t>non</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invaziv</w:t>
                  </w:r>
                  <w:proofErr w:type="spellEnd"/>
                  <w:r w:rsidRPr="00713001">
                    <w:rPr>
                      <w:rFonts w:ascii="Times New Roman" w:eastAsia="Times New Roman" w:hAnsi="Times New Roman" w:cs="Times New Roman"/>
                      <w:sz w:val="18"/>
                      <w:szCs w:val="18"/>
                      <w:lang w:eastAsia="tr-TR"/>
                    </w:rPr>
                    <w:t xml:space="preserve"> mekanik solunum desteği ihtiyacı olup olmadığına bakılmaksızın) tedavi başlanır. Tedavi sürecinde SMA’ </w:t>
                  </w:r>
                  <w:proofErr w:type="gramStart"/>
                  <w:r w:rsidRPr="00713001">
                    <w:rPr>
                      <w:rFonts w:ascii="Times New Roman" w:eastAsia="Times New Roman" w:hAnsi="Times New Roman" w:cs="Times New Roman"/>
                      <w:sz w:val="18"/>
                      <w:szCs w:val="18"/>
                      <w:lang w:eastAsia="tr-TR"/>
                    </w:rPr>
                    <w:t>dan</w:t>
                  </w:r>
                  <w:proofErr w:type="gramEnd"/>
                  <w:r w:rsidRPr="00713001">
                    <w:rPr>
                      <w:rFonts w:ascii="Times New Roman" w:eastAsia="Times New Roman" w:hAnsi="Times New Roman" w:cs="Times New Roman"/>
                      <w:sz w:val="18"/>
                      <w:szCs w:val="18"/>
                      <w:lang w:eastAsia="tr-TR"/>
                    </w:rPr>
                    <w:t xml:space="preserve"> kaynaklı </w:t>
                  </w:r>
                  <w:proofErr w:type="spellStart"/>
                  <w:r w:rsidRPr="00713001">
                    <w:rPr>
                      <w:rFonts w:ascii="Times New Roman" w:eastAsia="Times New Roman" w:hAnsi="Times New Roman" w:cs="Times New Roman"/>
                      <w:sz w:val="18"/>
                      <w:szCs w:val="18"/>
                      <w:lang w:eastAsia="tr-TR"/>
                    </w:rPr>
                    <w:t>invaziv</w:t>
                  </w:r>
                  <w:proofErr w:type="spellEnd"/>
                  <w:r w:rsidRPr="00713001">
                    <w:rPr>
                      <w:rFonts w:ascii="Times New Roman" w:eastAsia="Times New Roman" w:hAnsi="Times New Roman" w:cs="Times New Roman"/>
                      <w:sz w:val="18"/>
                      <w:szCs w:val="18"/>
                      <w:lang w:eastAsia="tr-TR"/>
                    </w:rPr>
                    <w:t xml:space="preserve"> mekanik solunum desteği ihtiyacı geliştiği saptanan veya </w:t>
                  </w:r>
                  <w:proofErr w:type="spellStart"/>
                  <w:r w:rsidRPr="00713001">
                    <w:rPr>
                      <w:rFonts w:ascii="Times New Roman" w:eastAsia="Times New Roman" w:hAnsi="Times New Roman" w:cs="Times New Roman"/>
                      <w:sz w:val="18"/>
                      <w:szCs w:val="18"/>
                      <w:lang w:eastAsia="tr-TR"/>
                    </w:rPr>
                    <w:t>invaziv</w:t>
                  </w:r>
                  <w:proofErr w:type="spellEnd"/>
                  <w:r w:rsidRPr="00713001">
                    <w:rPr>
                      <w:rFonts w:ascii="Times New Roman" w:eastAsia="Times New Roman" w:hAnsi="Times New Roman" w:cs="Times New Roman"/>
                      <w:sz w:val="18"/>
                      <w:szCs w:val="18"/>
                      <w:lang w:eastAsia="tr-TR"/>
                    </w:rPr>
                    <w:t xml:space="preserve"> mekanik solunum desteği ihtiyacı devam eden hastalarda tedaviye son verilir. Enfeksiyon vb. durumlardan dolayı </w:t>
                  </w:r>
                  <w:proofErr w:type="spellStart"/>
                  <w:r w:rsidRPr="00713001">
                    <w:rPr>
                      <w:rFonts w:ascii="Times New Roman" w:eastAsia="Times New Roman" w:hAnsi="Times New Roman" w:cs="Times New Roman"/>
                      <w:sz w:val="18"/>
                      <w:szCs w:val="18"/>
                      <w:lang w:eastAsia="tr-TR"/>
                    </w:rPr>
                    <w:t>invaziv</w:t>
                  </w:r>
                  <w:proofErr w:type="spellEnd"/>
                  <w:r w:rsidRPr="00713001">
                    <w:rPr>
                      <w:rFonts w:ascii="Times New Roman" w:eastAsia="Times New Roman" w:hAnsi="Times New Roman" w:cs="Times New Roman"/>
                      <w:sz w:val="18"/>
                      <w:szCs w:val="18"/>
                      <w:lang w:eastAsia="tr-TR"/>
                    </w:rPr>
                    <w:t xml:space="preserve"> mekanik solunum desteği alan ve sebep ortadan kalktıktan sonra solunum desteği ihtiyacı kalkan hastalarda tedavi kesilmez.</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ç) Sağlık Bakanlığınca hastaların klinik değerlendirmelerini yapmak üzere değerlendirme ekipleri oluşturulur, değerlendirme </w:t>
                  </w:r>
                  <w:proofErr w:type="gramStart"/>
                  <w:r w:rsidRPr="00713001">
                    <w:rPr>
                      <w:rFonts w:ascii="Times New Roman" w:eastAsia="Times New Roman" w:hAnsi="Times New Roman" w:cs="Times New Roman"/>
                      <w:sz w:val="18"/>
                      <w:szCs w:val="18"/>
                      <w:lang w:eastAsia="tr-TR"/>
                    </w:rPr>
                    <w:t>kriterleri</w:t>
                  </w:r>
                  <w:proofErr w:type="gramEnd"/>
                  <w:r w:rsidRPr="00713001">
                    <w:rPr>
                      <w:rFonts w:ascii="Times New Roman" w:eastAsia="Times New Roman" w:hAnsi="Times New Roman" w:cs="Times New Roman"/>
                      <w:sz w:val="18"/>
                      <w:szCs w:val="18"/>
                      <w:lang w:eastAsia="tr-TR"/>
                    </w:rPr>
                    <w:t xml:space="preserve"> ve hasta takiplerinin yapılacağı merkezler belirlenir. Hastaların klinik değerlendirmeleri belirlenen </w:t>
                  </w:r>
                  <w:proofErr w:type="gramStart"/>
                  <w:r w:rsidRPr="00713001">
                    <w:rPr>
                      <w:rFonts w:ascii="Times New Roman" w:eastAsia="Times New Roman" w:hAnsi="Times New Roman" w:cs="Times New Roman"/>
                      <w:sz w:val="18"/>
                      <w:szCs w:val="18"/>
                      <w:lang w:eastAsia="tr-TR"/>
                    </w:rPr>
                    <w:t>kriterler</w:t>
                  </w:r>
                  <w:proofErr w:type="gramEnd"/>
                  <w:r w:rsidRPr="00713001">
                    <w:rPr>
                      <w:rFonts w:ascii="Times New Roman" w:eastAsia="Times New Roman" w:hAnsi="Times New Roman" w:cs="Times New Roman"/>
                      <w:sz w:val="18"/>
                      <w:szCs w:val="18"/>
                      <w:lang w:eastAsia="tr-TR"/>
                    </w:rPr>
                    <w:t xml:space="preserve"> çerçevesinde ve periyotta bu merkezlerdeki sorumlu hekimler ve değerlendirme ekiplerince yapılır. Hastaların klinik değerlendirmelerinde </w:t>
                  </w:r>
                  <w:proofErr w:type="spellStart"/>
                  <w:r w:rsidRPr="00713001">
                    <w:rPr>
                      <w:rFonts w:ascii="Times New Roman" w:eastAsia="Times New Roman" w:hAnsi="Times New Roman" w:cs="Times New Roman"/>
                      <w:sz w:val="18"/>
                      <w:szCs w:val="18"/>
                      <w:lang w:eastAsia="tr-TR"/>
                    </w:rPr>
                    <w:t>Hammersmith</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Infant</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Neurological</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Examination</w:t>
                  </w:r>
                  <w:proofErr w:type="spellEnd"/>
                  <w:r w:rsidRPr="00713001">
                    <w:rPr>
                      <w:rFonts w:ascii="Times New Roman" w:eastAsia="Times New Roman" w:hAnsi="Times New Roman" w:cs="Times New Roman"/>
                      <w:sz w:val="18"/>
                      <w:szCs w:val="18"/>
                      <w:lang w:eastAsia="tr-TR"/>
                    </w:rPr>
                    <w:t xml:space="preserve"> (HINE) veya </w:t>
                  </w:r>
                  <w:proofErr w:type="spellStart"/>
                  <w:r w:rsidRPr="00713001">
                    <w:rPr>
                      <w:rFonts w:ascii="Times New Roman" w:eastAsia="Times New Roman" w:hAnsi="Times New Roman" w:cs="Times New Roman"/>
                      <w:sz w:val="18"/>
                      <w:szCs w:val="18"/>
                      <w:lang w:eastAsia="tr-TR"/>
                    </w:rPr>
                    <w:t>Hammersmith</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Functional</w:t>
                  </w:r>
                  <w:proofErr w:type="spellEnd"/>
                  <w:r w:rsidRPr="00713001">
                    <w:rPr>
                      <w:rFonts w:ascii="Times New Roman" w:eastAsia="Times New Roman" w:hAnsi="Times New Roman" w:cs="Times New Roman"/>
                      <w:sz w:val="18"/>
                      <w:szCs w:val="18"/>
                      <w:lang w:eastAsia="tr-TR"/>
                    </w:rPr>
                    <w:t xml:space="preserve"> Motor </w:t>
                  </w:r>
                  <w:proofErr w:type="spellStart"/>
                  <w:r w:rsidRPr="00713001">
                    <w:rPr>
                      <w:rFonts w:ascii="Times New Roman" w:eastAsia="Times New Roman" w:hAnsi="Times New Roman" w:cs="Times New Roman"/>
                      <w:sz w:val="18"/>
                      <w:szCs w:val="18"/>
                      <w:lang w:eastAsia="tr-TR"/>
                    </w:rPr>
                    <w:t>Scale</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Expanded</w:t>
                  </w:r>
                  <w:proofErr w:type="spellEnd"/>
                  <w:r w:rsidRPr="00713001">
                    <w:rPr>
                      <w:rFonts w:ascii="Times New Roman" w:eastAsia="Times New Roman" w:hAnsi="Times New Roman" w:cs="Times New Roman"/>
                      <w:sz w:val="18"/>
                      <w:szCs w:val="18"/>
                      <w:lang w:eastAsia="tr-TR"/>
                    </w:rPr>
                    <w:t xml:space="preserve"> (HFMSE) veya </w:t>
                  </w:r>
                  <w:proofErr w:type="spellStart"/>
                  <w:r w:rsidRPr="00713001">
                    <w:rPr>
                      <w:rFonts w:ascii="Times New Roman" w:eastAsia="Times New Roman" w:hAnsi="Times New Roman" w:cs="Times New Roman"/>
                      <w:sz w:val="18"/>
                      <w:szCs w:val="18"/>
                      <w:lang w:eastAsia="tr-TR"/>
                    </w:rPr>
                    <w:t>The</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Children’s</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Hospital</w:t>
                  </w:r>
                  <w:proofErr w:type="spellEnd"/>
                  <w:r w:rsidRPr="00713001">
                    <w:rPr>
                      <w:rFonts w:ascii="Times New Roman" w:eastAsia="Times New Roman" w:hAnsi="Times New Roman" w:cs="Times New Roman"/>
                      <w:sz w:val="18"/>
                      <w:szCs w:val="18"/>
                      <w:lang w:eastAsia="tr-TR"/>
                    </w:rPr>
                    <w:t xml:space="preserve"> of </w:t>
                  </w:r>
                  <w:proofErr w:type="spellStart"/>
                  <w:r w:rsidRPr="00713001">
                    <w:rPr>
                      <w:rFonts w:ascii="Times New Roman" w:eastAsia="Times New Roman" w:hAnsi="Times New Roman" w:cs="Times New Roman"/>
                      <w:sz w:val="18"/>
                      <w:szCs w:val="18"/>
                      <w:lang w:eastAsia="tr-TR"/>
                    </w:rPr>
                    <w:t>Philadelphia</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Infant</w:t>
                  </w:r>
                  <w:proofErr w:type="spellEnd"/>
                  <w:r w:rsidRPr="00713001">
                    <w:rPr>
                      <w:rFonts w:ascii="Times New Roman" w:eastAsia="Times New Roman" w:hAnsi="Times New Roman" w:cs="Times New Roman"/>
                      <w:sz w:val="18"/>
                      <w:szCs w:val="18"/>
                      <w:lang w:eastAsia="tr-TR"/>
                    </w:rPr>
                    <w:t xml:space="preserve"> Test of </w:t>
                  </w:r>
                  <w:proofErr w:type="spellStart"/>
                  <w:r w:rsidRPr="00713001">
                    <w:rPr>
                      <w:rFonts w:ascii="Times New Roman" w:eastAsia="Times New Roman" w:hAnsi="Times New Roman" w:cs="Times New Roman"/>
                      <w:sz w:val="18"/>
                      <w:szCs w:val="18"/>
                      <w:lang w:eastAsia="tr-TR"/>
                    </w:rPr>
                    <w:t>Neuromuscular</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Disorders</w:t>
                  </w:r>
                  <w:proofErr w:type="spellEnd"/>
                  <w:r w:rsidRPr="00713001">
                    <w:rPr>
                      <w:rFonts w:ascii="Times New Roman" w:eastAsia="Times New Roman" w:hAnsi="Times New Roman" w:cs="Times New Roman"/>
                      <w:sz w:val="18"/>
                      <w:szCs w:val="18"/>
                      <w:lang w:eastAsia="tr-TR"/>
                    </w:rPr>
                    <w:t xml:space="preserve"> (CHOP INTEND) adı verilen nörolojik ve motor </w:t>
                  </w:r>
                  <w:proofErr w:type="gramStart"/>
                  <w:r w:rsidRPr="00713001">
                    <w:rPr>
                      <w:rFonts w:ascii="Times New Roman" w:eastAsia="Times New Roman" w:hAnsi="Times New Roman" w:cs="Times New Roman"/>
                      <w:sz w:val="18"/>
                      <w:szCs w:val="18"/>
                      <w:lang w:eastAsia="tr-TR"/>
                    </w:rPr>
                    <w:t>skalalar</w:t>
                  </w:r>
                  <w:proofErr w:type="gramEnd"/>
                  <w:r w:rsidRPr="00713001">
                    <w:rPr>
                      <w:rFonts w:ascii="Times New Roman" w:eastAsia="Times New Roman" w:hAnsi="Times New Roman" w:cs="Times New Roman"/>
                      <w:sz w:val="18"/>
                      <w:szCs w:val="18"/>
                      <w:lang w:eastAsia="tr-TR"/>
                    </w:rPr>
                    <w:t xml:space="preserve"> kullanılır. Değerlendirme sonrası raporlar, “Sağlık Bakanlığı-Türkiye İlaç ve Tıbbi Cihaz Kurumu İlaçların Kişisel Tedavide Kullanılmalarını Değerlendirme Komisyonu” </w:t>
                  </w:r>
                  <w:proofErr w:type="spellStart"/>
                  <w:r w:rsidRPr="00713001">
                    <w:rPr>
                      <w:rFonts w:ascii="Times New Roman" w:eastAsia="Times New Roman" w:hAnsi="Times New Roman" w:cs="Times New Roman"/>
                      <w:sz w:val="18"/>
                      <w:szCs w:val="18"/>
                      <w:lang w:eastAsia="tr-TR"/>
                    </w:rPr>
                    <w:t>na</w:t>
                  </w:r>
                  <w:proofErr w:type="spellEnd"/>
                  <w:r w:rsidRPr="00713001">
                    <w:rPr>
                      <w:rFonts w:ascii="Times New Roman" w:eastAsia="Times New Roman" w:hAnsi="Times New Roman" w:cs="Times New Roman"/>
                      <w:sz w:val="18"/>
                      <w:szCs w:val="18"/>
                      <w:lang w:eastAsia="tr-TR"/>
                    </w:rPr>
                    <w:t xml:space="preserve"> sunulur. Tedaviyi sonlandırma veya tedaviye devam etmeye dair nihai karar bu komisyon tarafından verilir.”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 xml:space="preserve">MADDE 36 – </w:t>
                  </w:r>
                  <w:r w:rsidRPr="00713001">
                    <w:rPr>
                      <w:rFonts w:ascii="Times New Roman" w:eastAsia="Times New Roman" w:hAnsi="Times New Roman" w:cs="Times New Roman"/>
                      <w:sz w:val="18"/>
                      <w:szCs w:val="18"/>
                      <w:lang w:eastAsia="tr-TR"/>
                    </w:rPr>
                    <w:t xml:space="preserve">Aynı Tebliğin </w:t>
                  </w:r>
                  <w:proofErr w:type="gramStart"/>
                  <w:r w:rsidRPr="00713001">
                    <w:rPr>
                      <w:rFonts w:ascii="Times New Roman" w:eastAsia="Times New Roman" w:hAnsi="Times New Roman" w:cs="Times New Roman"/>
                      <w:sz w:val="18"/>
                      <w:szCs w:val="18"/>
                      <w:lang w:eastAsia="tr-TR"/>
                    </w:rPr>
                    <w:t>4.3</w:t>
                  </w:r>
                  <w:proofErr w:type="gramEnd"/>
                  <w:r w:rsidRPr="00713001">
                    <w:rPr>
                      <w:rFonts w:ascii="Times New Roman" w:eastAsia="Times New Roman" w:hAnsi="Times New Roman" w:cs="Times New Roman"/>
                      <w:sz w:val="18"/>
                      <w:szCs w:val="18"/>
                      <w:lang w:eastAsia="tr-TR"/>
                    </w:rPr>
                    <w:t xml:space="preserve"> numaralı maddesinin sekizinci fıkrasının ikinci cümlesinden sonra gelmek üzere aşağıdaki cümle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“Ancak, Sağlık Bakanlığınca ilaca verilen perakende satış fiyatı nedeniyle, bu fıkra kapsamında yapılan hesaplama sonucu bulunacak tutarın fazla olması halinde, bu durumdaki ilaca ilişkin MEDULA sistemi kayıtları, EK-4/</w:t>
                  </w:r>
                  <w:proofErr w:type="spellStart"/>
                  <w:r w:rsidRPr="00713001">
                    <w:rPr>
                      <w:rFonts w:ascii="Times New Roman" w:eastAsia="Times New Roman" w:hAnsi="Times New Roman" w:cs="Times New Roman"/>
                      <w:sz w:val="18"/>
                      <w:szCs w:val="18"/>
                      <w:lang w:eastAsia="tr-TR"/>
                    </w:rPr>
                    <w:t>C’de</w:t>
                  </w:r>
                  <w:proofErr w:type="spellEnd"/>
                  <w:r w:rsidRPr="00713001">
                    <w:rPr>
                      <w:rFonts w:ascii="Times New Roman" w:eastAsia="Times New Roman" w:hAnsi="Times New Roman" w:cs="Times New Roman"/>
                      <w:sz w:val="18"/>
                      <w:szCs w:val="18"/>
                      <w:lang w:eastAsia="tr-TR"/>
                    </w:rPr>
                    <w:t xml:space="preserve"> kayıtlı fiyatının EK-4/A Listesine giriş talep tarihindeki T.C. Merkez Bankası efektif döviz satış kuru üzerinden TL karşılığına çevrilerek </w:t>
                  </w:r>
                  <w:proofErr w:type="spellStart"/>
                  <w:r w:rsidRPr="00713001">
                    <w:rPr>
                      <w:rFonts w:ascii="Times New Roman" w:eastAsia="Times New Roman" w:hAnsi="Times New Roman" w:cs="Times New Roman"/>
                      <w:sz w:val="18"/>
                      <w:szCs w:val="18"/>
                      <w:lang w:eastAsia="tr-TR"/>
                    </w:rPr>
                    <w:t>SUT’un</w:t>
                  </w:r>
                  <w:proofErr w:type="spellEnd"/>
                  <w:r w:rsidRPr="00713001">
                    <w:rPr>
                      <w:rFonts w:ascii="Times New Roman" w:eastAsia="Times New Roman" w:hAnsi="Times New Roman" w:cs="Times New Roman"/>
                      <w:sz w:val="18"/>
                      <w:szCs w:val="18"/>
                      <w:lang w:eastAsia="tr-TR"/>
                    </w:rPr>
                    <w:t xml:space="preserve"> 4.4.1 maddesinde tanımlı </w:t>
                  </w:r>
                  <w:proofErr w:type="gramStart"/>
                  <w:r w:rsidRPr="00713001">
                    <w:rPr>
                      <w:rFonts w:ascii="Times New Roman" w:eastAsia="Times New Roman" w:hAnsi="Times New Roman" w:cs="Times New Roman"/>
                      <w:sz w:val="18"/>
                      <w:szCs w:val="18"/>
                      <w:lang w:eastAsia="tr-TR"/>
                    </w:rPr>
                    <w:t>baz</w:t>
                  </w:r>
                  <w:proofErr w:type="gram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iskontonun</w:t>
                  </w:r>
                  <w:proofErr w:type="spellEnd"/>
                  <w:r w:rsidRPr="00713001">
                    <w:rPr>
                      <w:rFonts w:ascii="Times New Roman" w:eastAsia="Times New Roman" w:hAnsi="Times New Roman" w:cs="Times New Roman"/>
                      <w:sz w:val="18"/>
                      <w:szCs w:val="18"/>
                      <w:lang w:eastAsia="tr-TR"/>
                    </w:rPr>
                    <w:t xml:space="preserve"> uygulanmasını müteakip bulunacak tutar üzerinden yapılır.”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37 –</w:t>
                  </w:r>
                  <w:r w:rsidRPr="00713001">
                    <w:rPr>
                      <w:rFonts w:ascii="Times New Roman" w:eastAsia="Times New Roman" w:hAnsi="Times New Roman" w:cs="Times New Roman"/>
                      <w:sz w:val="18"/>
                      <w:szCs w:val="18"/>
                      <w:lang w:eastAsia="tr-TR"/>
                    </w:rPr>
                    <w:t xml:space="preserve"> Aynı Tebliğin 5.2.4 numaralı maddesinin ikinci fıkrasında aşağıdaki düzenlemeler yapılmıştır.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 Fıkranın (a) ve (c) bentlerinde yer alan “60/c-1, 60/c-3 veya 60/c-9” ibareleri “60/c-1 veya 60/c-3” şeklinde değiştirilmiştir.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Fıkranın (f) bendinde yer alan  “</w:t>
                  </w:r>
                  <w:proofErr w:type="spellStart"/>
                  <w:r w:rsidRPr="00713001">
                    <w:rPr>
                      <w:rFonts w:ascii="Times New Roman" w:eastAsia="Times New Roman" w:hAnsi="Times New Roman" w:cs="Times New Roman"/>
                      <w:sz w:val="18"/>
                      <w:szCs w:val="18"/>
                      <w:lang w:eastAsia="tr-TR"/>
                    </w:rPr>
                    <w:t>manuel</w:t>
                  </w:r>
                  <w:proofErr w:type="spellEnd"/>
                  <w:r w:rsidRPr="00713001">
                    <w:rPr>
                      <w:rFonts w:ascii="Times New Roman" w:eastAsia="Times New Roman" w:hAnsi="Times New Roman" w:cs="Times New Roman"/>
                      <w:sz w:val="18"/>
                      <w:szCs w:val="18"/>
                      <w:lang w:eastAsia="tr-TR"/>
                    </w:rPr>
                    <w:t xml:space="preserve"> olarak” ibaresi yürürlükten kaldırılmıştır.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38 –</w:t>
                  </w:r>
                  <w:r w:rsidRPr="00713001">
                    <w:rPr>
                      <w:rFonts w:ascii="Times New Roman" w:eastAsia="Times New Roman" w:hAnsi="Times New Roman" w:cs="Times New Roman"/>
                      <w:sz w:val="18"/>
                      <w:szCs w:val="18"/>
                      <w:lang w:eastAsia="tr-TR"/>
                    </w:rPr>
                    <w:t xml:space="preserve"> Aynı Tebliğ eki Ayaktan Başvurularda İlave Olarak Faturalandırılabilecek İşlemler Listesi (EK-2/A-2)’ </w:t>
                  </w:r>
                  <w:proofErr w:type="spellStart"/>
                  <w:r w:rsidRPr="00713001">
                    <w:rPr>
                      <w:rFonts w:ascii="Times New Roman" w:eastAsia="Times New Roman" w:hAnsi="Times New Roman" w:cs="Times New Roman"/>
                      <w:sz w:val="18"/>
                      <w:szCs w:val="18"/>
                      <w:lang w:eastAsia="tr-TR"/>
                    </w:rPr>
                    <w:t>nde</w:t>
                  </w:r>
                  <w:proofErr w:type="spellEnd"/>
                  <w:r w:rsidRPr="00713001">
                    <w:rPr>
                      <w:rFonts w:ascii="Times New Roman" w:eastAsia="Times New Roman" w:hAnsi="Times New Roman" w:cs="Times New Roman"/>
                      <w:sz w:val="18"/>
                      <w:szCs w:val="18"/>
                      <w:lang w:eastAsia="tr-TR"/>
                    </w:rPr>
                    <w:t xml:space="preserve"> aşağıdaki düzenlemeler yapılmıştır.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Listeye  “703810” SUT kodlu işlemden sonra gelmek üzere aşağıdaki işlem satırları eklenmiştir.</w:t>
                  </w:r>
                </w:p>
                <w:p w:rsidR="00713001" w:rsidRPr="00713001" w:rsidRDefault="00713001" w:rsidP="00713001">
                  <w:pPr>
                    <w:tabs>
                      <w:tab w:val="left" w:pos="709"/>
                      <w:tab w:val="left" w:pos="993"/>
                    </w:tabs>
                    <w:spacing w:before="100" w:beforeAutospacing="1" w:after="100" w:afterAutospacing="1" w:line="240" w:lineRule="auto"/>
                    <w:ind w:right="283"/>
                    <w:contextualSpacing/>
                    <w:jc w:val="both"/>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bCs/>
                      <w:color w:val="000000"/>
                      <w:sz w:val="18"/>
                      <w:szCs w:val="18"/>
                      <w:lang w:eastAsia="tr-TR"/>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38"/>
                    <w:gridCol w:w="3082"/>
                    <w:gridCol w:w="4402"/>
                  </w:tblGrid>
                  <w:tr w:rsidR="00713001" w:rsidRPr="00713001">
                    <w:trPr>
                      <w:trHeight w:val="301"/>
                      <w:jc w:val="center"/>
                    </w:trPr>
                    <w:tc>
                      <w:tcPr>
                        <w:tcW w:w="449"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703991</w:t>
                        </w:r>
                      </w:p>
                    </w:tc>
                    <w:tc>
                      <w:tcPr>
                        <w:tcW w:w="1874"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firstLineChars="100" w:firstLine="180"/>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Videonistagmografi</w:t>
                        </w:r>
                        <w:proofErr w:type="spellEnd"/>
                        <w:r w:rsidRPr="00713001">
                          <w:rPr>
                            <w:rFonts w:ascii="Times New Roman" w:eastAsia="Times New Roman" w:hAnsi="Times New Roman" w:cs="Times New Roman"/>
                            <w:sz w:val="18"/>
                            <w:szCs w:val="18"/>
                            <w:lang w:eastAsia="tr-TR"/>
                          </w:rPr>
                          <w:t xml:space="preserve"> (VNG)</w:t>
                        </w:r>
                      </w:p>
                    </w:tc>
                    <w:tc>
                      <w:tcPr>
                        <w:tcW w:w="2677"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firstLineChars="100" w:firstLine="180"/>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w:t>
                        </w:r>
                      </w:p>
                    </w:tc>
                  </w:tr>
                  <w:tr w:rsidR="00713001" w:rsidRPr="00713001">
                    <w:trPr>
                      <w:trHeight w:val="301"/>
                      <w:jc w:val="center"/>
                    </w:trPr>
                    <w:tc>
                      <w:tcPr>
                        <w:tcW w:w="449"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704020</w:t>
                        </w:r>
                      </w:p>
                    </w:tc>
                    <w:tc>
                      <w:tcPr>
                        <w:tcW w:w="1874"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firstLineChars="100" w:firstLine="180"/>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Çocuk işitme eğitimi, her bir seans </w:t>
                        </w:r>
                      </w:p>
                    </w:tc>
                    <w:tc>
                      <w:tcPr>
                        <w:tcW w:w="2677"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firstLineChars="100" w:firstLine="180"/>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w:t>
                        </w:r>
                      </w:p>
                    </w:tc>
                  </w:tr>
                </w:tbl>
                <w:p w:rsidR="00713001" w:rsidRPr="00713001" w:rsidRDefault="00713001" w:rsidP="00713001">
                  <w:pPr>
                    <w:spacing w:after="0" w:line="240" w:lineRule="exact"/>
                    <w:jc w:val="right"/>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Listeye  “804280” SUT kodlu işlemden sonra gelmek üzere aşağıdaki işlem satırı eklenmiştir.</w:t>
                  </w:r>
                </w:p>
                <w:p w:rsidR="00713001" w:rsidRPr="00713001" w:rsidRDefault="00713001" w:rsidP="00713001">
                  <w:pPr>
                    <w:spacing w:after="0" w:line="240" w:lineRule="exact"/>
                    <w:jc w:val="both"/>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lastRenderedPageBreak/>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38"/>
                    <w:gridCol w:w="3082"/>
                    <w:gridCol w:w="4402"/>
                  </w:tblGrid>
                  <w:tr w:rsidR="00713001" w:rsidRPr="00713001">
                    <w:trPr>
                      <w:trHeight w:val="300"/>
                      <w:jc w:val="center"/>
                    </w:trPr>
                    <w:tc>
                      <w:tcPr>
                        <w:tcW w:w="449"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804281</w:t>
                        </w:r>
                      </w:p>
                    </w:tc>
                    <w:tc>
                      <w:tcPr>
                        <w:tcW w:w="1874"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firstLineChars="100" w:firstLine="180"/>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MR T2 * kardiyak </w:t>
                        </w:r>
                      </w:p>
                    </w:tc>
                    <w:tc>
                      <w:tcPr>
                        <w:tcW w:w="2677"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firstLineChars="100" w:firstLine="180"/>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w:t>
                        </w:r>
                      </w:p>
                    </w:tc>
                  </w:tr>
                </w:tbl>
                <w:p w:rsidR="00713001" w:rsidRPr="00713001" w:rsidRDefault="00713001" w:rsidP="00713001">
                  <w:pPr>
                    <w:spacing w:after="0" w:line="240" w:lineRule="exact"/>
                    <w:jc w:val="right"/>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c) Listeye  “804410” SUT kodlu işlemden sonra gelmek üzere aşağıdaki işlem satırları eklenmiştir.</w:t>
                  </w:r>
                </w:p>
                <w:p w:rsidR="00713001" w:rsidRPr="00713001" w:rsidRDefault="00713001" w:rsidP="00713001">
                  <w:pPr>
                    <w:spacing w:after="0" w:line="240" w:lineRule="exact"/>
                    <w:jc w:val="both"/>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38"/>
                    <w:gridCol w:w="3082"/>
                    <w:gridCol w:w="4402"/>
                  </w:tblGrid>
                  <w:tr w:rsidR="00713001" w:rsidRPr="00713001">
                    <w:trPr>
                      <w:trHeight w:val="300"/>
                      <w:jc w:val="center"/>
                    </w:trPr>
                    <w:tc>
                      <w:tcPr>
                        <w:tcW w:w="449"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804411</w:t>
                        </w:r>
                      </w:p>
                    </w:tc>
                    <w:tc>
                      <w:tcPr>
                        <w:tcW w:w="1874"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left="171" w:firstLine="14"/>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MR T2 * karaciğer </w:t>
                        </w:r>
                      </w:p>
                    </w:tc>
                    <w:tc>
                      <w:tcPr>
                        <w:tcW w:w="2677"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firstLineChars="100" w:firstLine="180"/>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w:t>
                        </w:r>
                      </w:p>
                    </w:tc>
                  </w:tr>
                  <w:tr w:rsidR="00713001" w:rsidRPr="00713001">
                    <w:trPr>
                      <w:trHeight w:val="300"/>
                      <w:jc w:val="center"/>
                    </w:trPr>
                    <w:tc>
                      <w:tcPr>
                        <w:tcW w:w="449"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804412</w:t>
                        </w:r>
                      </w:p>
                    </w:tc>
                    <w:tc>
                      <w:tcPr>
                        <w:tcW w:w="1874"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left="171" w:firstLine="14"/>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MR </w:t>
                        </w:r>
                        <w:proofErr w:type="spellStart"/>
                        <w:r w:rsidRPr="00713001">
                          <w:rPr>
                            <w:rFonts w:ascii="Times New Roman" w:eastAsia="Times New Roman" w:hAnsi="Times New Roman" w:cs="Times New Roman"/>
                            <w:sz w:val="18"/>
                            <w:szCs w:val="18"/>
                            <w:lang w:eastAsia="tr-TR"/>
                          </w:rPr>
                          <w:t>enteroklizis</w:t>
                        </w:r>
                        <w:proofErr w:type="spellEnd"/>
                      </w:p>
                    </w:tc>
                    <w:tc>
                      <w:tcPr>
                        <w:tcW w:w="2677"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firstLineChars="100" w:firstLine="180"/>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w:t>
                        </w:r>
                      </w:p>
                    </w:tc>
                  </w:tr>
                  <w:tr w:rsidR="00713001" w:rsidRPr="00713001">
                    <w:trPr>
                      <w:trHeight w:val="300"/>
                      <w:jc w:val="center"/>
                    </w:trPr>
                    <w:tc>
                      <w:tcPr>
                        <w:tcW w:w="449"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804413</w:t>
                        </w:r>
                      </w:p>
                    </w:tc>
                    <w:tc>
                      <w:tcPr>
                        <w:tcW w:w="1874"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left="171" w:firstLine="14"/>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MR, </w:t>
                        </w:r>
                        <w:proofErr w:type="spellStart"/>
                        <w:r w:rsidRPr="00713001">
                          <w:rPr>
                            <w:rFonts w:ascii="Times New Roman" w:eastAsia="Times New Roman" w:hAnsi="Times New Roman" w:cs="Times New Roman"/>
                            <w:sz w:val="18"/>
                            <w:szCs w:val="18"/>
                            <w:lang w:eastAsia="tr-TR"/>
                          </w:rPr>
                          <w:t>fetal</w:t>
                        </w:r>
                        <w:proofErr w:type="spellEnd"/>
                      </w:p>
                    </w:tc>
                    <w:tc>
                      <w:tcPr>
                        <w:tcW w:w="2677"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firstLineChars="100" w:firstLine="180"/>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w:t>
                        </w:r>
                      </w:p>
                    </w:tc>
                  </w:tr>
                  <w:tr w:rsidR="00713001" w:rsidRPr="00713001">
                    <w:trPr>
                      <w:trHeight w:val="300"/>
                      <w:jc w:val="center"/>
                    </w:trPr>
                    <w:tc>
                      <w:tcPr>
                        <w:tcW w:w="449"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804414</w:t>
                        </w:r>
                      </w:p>
                    </w:tc>
                    <w:tc>
                      <w:tcPr>
                        <w:tcW w:w="1874"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left="171" w:firstLine="14"/>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MR </w:t>
                        </w:r>
                        <w:proofErr w:type="spellStart"/>
                        <w:r w:rsidRPr="00713001">
                          <w:rPr>
                            <w:rFonts w:ascii="Times New Roman" w:eastAsia="Times New Roman" w:hAnsi="Times New Roman" w:cs="Times New Roman"/>
                            <w:sz w:val="18"/>
                            <w:szCs w:val="18"/>
                            <w:lang w:eastAsia="tr-TR"/>
                          </w:rPr>
                          <w:t>sisternografi</w:t>
                        </w:r>
                        <w:proofErr w:type="spellEnd"/>
                      </w:p>
                    </w:tc>
                    <w:tc>
                      <w:tcPr>
                        <w:tcW w:w="2677"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firstLineChars="100" w:firstLine="180"/>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w:t>
                        </w:r>
                      </w:p>
                    </w:tc>
                  </w:tr>
                  <w:tr w:rsidR="00713001" w:rsidRPr="00713001">
                    <w:trPr>
                      <w:trHeight w:val="379"/>
                      <w:jc w:val="center"/>
                    </w:trPr>
                    <w:tc>
                      <w:tcPr>
                        <w:tcW w:w="449"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804415</w:t>
                        </w:r>
                      </w:p>
                    </w:tc>
                    <w:tc>
                      <w:tcPr>
                        <w:tcW w:w="1874"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left="171" w:firstLine="14"/>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MR, difüzyon </w:t>
                        </w:r>
                        <w:proofErr w:type="spellStart"/>
                        <w:r w:rsidRPr="00713001">
                          <w:rPr>
                            <w:rFonts w:ascii="Times New Roman" w:eastAsia="Times New Roman" w:hAnsi="Times New Roman" w:cs="Times New Roman"/>
                            <w:sz w:val="18"/>
                            <w:szCs w:val="18"/>
                            <w:lang w:eastAsia="tr-TR"/>
                          </w:rPr>
                          <w:t>tensör</w:t>
                        </w:r>
                        <w:proofErr w:type="spellEnd"/>
                        <w:r w:rsidRPr="00713001">
                          <w:rPr>
                            <w:rFonts w:ascii="Times New Roman" w:eastAsia="Times New Roman" w:hAnsi="Times New Roman" w:cs="Times New Roman"/>
                            <w:sz w:val="18"/>
                            <w:szCs w:val="18"/>
                            <w:lang w:eastAsia="tr-TR"/>
                          </w:rPr>
                          <w:t xml:space="preserve"> görüntüleme, </w:t>
                        </w:r>
                        <w:proofErr w:type="spellStart"/>
                        <w:r w:rsidRPr="00713001">
                          <w:rPr>
                            <w:rFonts w:ascii="Times New Roman" w:eastAsia="Times New Roman" w:hAnsi="Times New Roman" w:cs="Times New Roman"/>
                            <w:sz w:val="18"/>
                            <w:szCs w:val="18"/>
                            <w:lang w:eastAsia="tr-TR"/>
                          </w:rPr>
                          <w:t>traktografi</w:t>
                        </w:r>
                        <w:proofErr w:type="spellEnd"/>
                        <w:r w:rsidRPr="00713001">
                          <w:rPr>
                            <w:rFonts w:ascii="Times New Roman" w:eastAsia="Times New Roman" w:hAnsi="Times New Roman" w:cs="Times New Roman"/>
                            <w:sz w:val="18"/>
                            <w:szCs w:val="18"/>
                            <w:lang w:eastAsia="tr-TR"/>
                          </w:rPr>
                          <w:t xml:space="preserve"> </w:t>
                        </w:r>
                      </w:p>
                    </w:tc>
                    <w:tc>
                      <w:tcPr>
                        <w:tcW w:w="2677"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firstLineChars="100" w:firstLine="180"/>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w:t>
                        </w:r>
                      </w:p>
                    </w:tc>
                  </w:tr>
                  <w:tr w:rsidR="00713001" w:rsidRPr="00713001">
                    <w:trPr>
                      <w:trHeight w:val="300"/>
                      <w:jc w:val="center"/>
                    </w:trPr>
                    <w:tc>
                      <w:tcPr>
                        <w:tcW w:w="449"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804416</w:t>
                        </w:r>
                      </w:p>
                    </w:tc>
                    <w:tc>
                      <w:tcPr>
                        <w:tcW w:w="1874"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left="171" w:firstLine="14"/>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MR 3-boyutlu Görüntüleme</w:t>
                        </w:r>
                      </w:p>
                    </w:tc>
                    <w:tc>
                      <w:tcPr>
                        <w:tcW w:w="2677"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firstLineChars="100" w:firstLine="180"/>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w:t>
                        </w:r>
                      </w:p>
                    </w:tc>
                  </w:tr>
                </w:tbl>
                <w:p w:rsidR="00713001" w:rsidRPr="00713001" w:rsidRDefault="00713001" w:rsidP="00713001">
                  <w:pPr>
                    <w:spacing w:after="0" w:line="240" w:lineRule="exact"/>
                    <w:jc w:val="right"/>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color w:val="000000"/>
                      <w:sz w:val="18"/>
                      <w:szCs w:val="18"/>
                      <w:lang w:eastAsia="tr-TR"/>
                    </w:rPr>
                    <w:t>”</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 xml:space="preserve">MADDE 39 </w:t>
                  </w:r>
                  <w:r w:rsidRPr="00713001">
                    <w:rPr>
                      <w:rFonts w:ascii="Times New Roman" w:eastAsia="Times New Roman" w:hAnsi="Times New Roman" w:cs="Times New Roman"/>
                      <w:sz w:val="18"/>
                      <w:szCs w:val="18"/>
                      <w:lang w:eastAsia="tr-TR"/>
                    </w:rPr>
                    <w:t xml:space="preserve">– Aynı Tebliğ eki Hizmet Başı İşlem Puan Listesi (EK-2/B)’ </w:t>
                  </w:r>
                  <w:proofErr w:type="spellStart"/>
                  <w:r w:rsidRPr="00713001">
                    <w:rPr>
                      <w:rFonts w:ascii="Times New Roman" w:eastAsia="Times New Roman" w:hAnsi="Times New Roman" w:cs="Times New Roman"/>
                      <w:sz w:val="18"/>
                      <w:szCs w:val="18"/>
                      <w:lang w:eastAsia="tr-TR"/>
                    </w:rPr>
                    <w:t>nde</w:t>
                  </w:r>
                  <w:proofErr w:type="spellEnd"/>
                  <w:r w:rsidRPr="00713001">
                    <w:rPr>
                      <w:rFonts w:ascii="Times New Roman" w:eastAsia="Times New Roman" w:hAnsi="Times New Roman" w:cs="Times New Roman"/>
                      <w:sz w:val="18"/>
                      <w:szCs w:val="18"/>
                      <w:lang w:eastAsia="tr-TR"/>
                    </w:rPr>
                    <w:t xml:space="preserve"> aşağıdaki düzenlemeler yapılmıştır.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Listede yer alan “610820” SUT kodlu işlem satırı aşağıdaki şekilde değiştirilmiştir.</w:t>
                  </w:r>
                </w:p>
                <w:p w:rsidR="00713001" w:rsidRPr="00713001" w:rsidRDefault="00713001" w:rsidP="00713001">
                  <w:pPr>
                    <w:tabs>
                      <w:tab w:val="left" w:pos="851"/>
                    </w:tabs>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2" w:type="dxa"/>
                    <w:jc w:val="center"/>
                    <w:tblCellMar>
                      <w:left w:w="70" w:type="dxa"/>
                      <w:right w:w="70" w:type="dxa"/>
                    </w:tblCellMar>
                    <w:tblLook w:val="00A0"/>
                  </w:tblPr>
                  <w:tblGrid>
                    <w:gridCol w:w="690"/>
                    <w:gridCol w:w="782"/>
                    <w:gridCol w:w="1745"/>
                    <w:gridCol w:w="4252"/>
                    <w:gridCol w:w="753"/>
                  </w:tblGrid>
                  <w:tr w:rsidR="00713001" w:rsidRPr="00713001">
                    <w:trPr>
                      <w:trHeight w:val="453"/>
                      <w:jc w:val="center"/>
                    </w:trPr>
                    <w:tc>
                      <w:tcPr>
                        <w:tcW w:w="72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1519</w:t>
                        </w:r>
                      </w:p>
                    </w:tc>
                    <w:tc>
                      <w:tcPr>
                        <w:tcW w:w="80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610820</w:t>
                        </w:r>
                      </w:p>
                    </w:tc>
                    <w:tc>
                      <w:tcPr>
                        <w:tcW w:w="1938"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auto"/>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ESWT</w:t>
                        </w:r>
                      </w:p>
                    </w:tc>
                    <w:tc>
                      <w:tcPr>
                        <w:tcW w:w="4778"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auto"/>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Ekstrakorporal</w:t>
                        </w:r>
                        <w:proofErr w:type="spellEnd"/>
                        <w:r w:rsidRPr="00713001">
                          <w:rPr>
                            <w:rFonts w:ascii="Times New Roman" w:eastAsia="Times New Roman" w:hAnsi="Times New Roman" w:cs="Times New Roman"/>
                            <w:sz w:val="18"/>
                            <w:szCs w:val="18"/>
                            <w:lang w:eastAsia="tr-TR"/>
                          </w:rPr>
                          <w:t xml:space="preserve"> şok dalgası, tek seans. </w:t>
                        </w:r>
                      </w:p>
                      <w:p w:rsidR="00713001" w:rsidRPr="00713001" w:rsidRDefault="00713001" w:rsidP="00713001">
                        <w:pPr>
                          <w:spacing w:after="0" w:line="240" w:lineRule="auto"/>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(En fazla 5 seans ödenir.) </w:t>
                        </w:r>
                      </w:p>
                    </w:tc>
                    <w:tc>
                      <w:tcPr>
                        <w:tcW w:w="773"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auto"/>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42,16</w:t>
                        </w:r>
                      </w:p>
                    </w:tc>
                  </w:tr>
                </w:tbl>
                <w:p w:rsidR="00713001" w:rsidRPr="00713001" w:rsidRDefault="00713001" w:rsidP="00713001">
                  <w:pPr>
                    <w:tabs>
                      <w:tab w:val="left" w:pos="851"/>
                    </w:tabs>
                    <w:spacing w:after="0" w:line="240" w:lineRule="exact"/>
                    <w:ind w:firstLine="709"/>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Listede yer alan “701580” SUT kodlu işlem satırı aşağıdaki şekilde değiştirilmiştir.</w:t>
                  </w:r>
                </w:p>
                <w:p w:rsidR="00713001" w:rsidRPr="00713001" w:rsidRDefault="00713001" w:rsidP="00713001">
                  <w:pPr>
                    <w:tabs>
                      <w:tab w:val="left" w:pos="851"/>
                    </w:tabs>
                    <w:spacing w:after="0" w:line="240" w:lineRule="exac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2" w:type="dxa"/>
                    <w:jc w:val="center"/>
                    <w:tblCellMar>
                      <w:left w:w="70" w:type="dxa"/>
                      <w:right w:w="70" w:type="dxa"/>
                    </w:tblCellMar>
                    <w:tblLook w:val="00A0"/>
                  </w:tblPr>
                  <w:tblGrid>
                    <w:gridCol w:w="669"/>
                    <w:gridCol w:w="718"/>
                    <w:gridCol w:w="2669"/>
                    <w:gridCol w:w="3424"/>
                    <w:gridCol w:w="742"/>
                  </w:tblGrid>
                  <w:tr w:rsidR="00713001" w:rsidRPr="00713001">
                    <w:trPr>
                      <w:trHeight w:val="712"/>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2973</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701580</w:t>
                        </w:r>
                      </w:p>
                    </w:tc>
                    <w:tc>
                      <w:tcPr>
                        <w:tcW w:w="3030"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 Adale testi</w:t>
                        </w:r>
                      </w:p>
                    </w:tc>
                    <w:tc>
                      <w:tcPr>
                        <w:tcW w:w="3783"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exact"/>
                          <w:ind w:left="27"/>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Ortopedi ve </w:t>
                        </w:r>
                        <w:proofErr w:type="gramStart"/>
                        <w:r w:rsidRPr="00713001">
                          <w:rPr>
                            <w:rFonts w:ascii="Times New Roman" w:eastAsia="Times New Roman" w:hAnsi="Times New Roman" w:cs="Times New Roman"/>
                            <w:sz w:val="18"/>
                            <w:szCs w:val="18"/>
                            <w:lang w:eastAsia="tr-TR"/>
                          </w:rPr>
                          <w:t>travmatoloji</w:t>
                        </w:r>
                        <w:proofErr w:type="gramEnd"/>
                        <w:r w:rsidRPr="00713001">
                          <w:rPr>
                            <w:rFonts w:ascii="Times New Roman" w:eastAsia="Times New Roman" w:hAnsi="Times New Roman" w:cs="Times New Roman"/>
                            <w:sz w:val="18"/>
                            <w:szCs w:val="18"/>
                            <w:lang w:eastAsia="tr-TR"/>
                          </w:rPr>
                          <w:t xml:space="preserve">, nöroloji, spor hekimliği, tıbbi ekoloji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uygulandığında faturalandırılır.</w:t>
                        </w:r>
                      </w:p>
                    </w:tc>
                    <w:tc>
                      <w:tcPr>
                        <w:tcW w:w="775"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8,09</w:t>
                        </w:r>
                      </w:p>
                    </w:tc>
                  </w:tr>
                </w:tbl>
                <w:p w:rsidR="00713001" w:rsidRPr="00713001" w:rsidRDefault="00713001" w:rsidP="00713001">
                  <w:pPr>
                    <w:tabs>
                      <w:tab w:val="left" w:pos="851"/>
                    </w:tabs>
                    <w:spacing w:after="0" w:line="240" w:lineRule="exact"/>
                    <w:ind w:left="731"/>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c) Listede yer alan “701600” SUT kodlu işlem satırı aşağıdaki şekilde değiştirilmiştir.</w:t>
                  </w:r>
                </w:p>
                <w:p w:rsidR="00713001" w:rsidRPr="00713001" w:rsidRDefault="00713001" w:rsidP="00713001">
                  <w:pPr>
                    <w:tabs>
                      <w:tab w:val="left" w:pos="851"/>
                    </w:tabs>
                    <w:spacing w:after="0" w:line="240" w:lineRule="exac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2" w:type="dxa"/>
                    <w:jc w:val="center"/>
                    <w:tblCellMar>
                      <w:left w:w="70" w:type="dxa"/>
                      <w:right w:w="70" w:type="dxa"/>
                    </w:tblCellMar>
                    <w:tblLook w:val="00A0"/>
                  </w:tblPr>
                  <w:tblGrid>
                    <w:gridCol w:w="687"/>
                    <w:gridCol w:w="718"/>
                    <w:gridCol w:w="2626"/>
                    <w:gridCol w:w="3393"/>
                    <w:gridCol w:w="798"/>
                  </w:tblGrid>
                  <w:tr w:rsidR="00713001" w:rsidRPr="00713001">
                    <w:trPr>
                      <w:trHeight w:val="501"/>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2975</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701600</w:t>
                        </w:r>
                      </w:p>
                    </w:tc>
                    <w:tc>
                      <w:tcPr>
                        <w:tcW w:w="2961"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Bilgisayarlı </w:t>
                        </w:r>
                        <w:proofErr w:type="spellStart"/>
                        <w:r w:rsidRPr="00713001">
                          <w:rPr>
                            <w:rFonts w:ascii="Times New Roman" w:eastAsia="Times New Roman" w:hAnsi="Times New Roman" w:cs="Times New Roman"/>
                            <w:sz w:val="18"/>
                            <w:szCs w:val="18"/>
                            <w:lang w:eastAsia="tr-TR"/>
                          </w:rPr>
                          <w:t>izokinetik</w:t>
                        </w:r>
                        <w:proofErr w:type="spellEnd"/>
                        <w:r w:rsidRPr="00713001">
                          <w:rPr>
                            <w:rFonts w:ascii="Times New Roman" w:eastAsia="Times New Roman" w:hAnsi="Times New Roman" w:cs="Times New Roman"/>
                            <w:sz w:val="18"/>
                            <w:szCs w:val="18"/>
                            <w:lang w:eastAsia="tr-TR"/>
                          </w:rPr>
                          <w:t xml:space="preserve"> test</w:t>
                        </w:r>
                      </w:p>
                    </w:tc>
                    <w:tc>
                      <w:tcPr>
                        <w:tcW w:w="3827"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Spor hekimliği uzman hekimlerince de uygulandığında faturalandırılır.</w:t>
                        </w:r>
                      </w:p>
                    </w:tc>
                    <w:tc>
                      <w:tcPr>
                        <w:tcW w:w="850"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   25,13</w:t>
                        </w:r>
                      </w:p>
                    </w:tc>
                  </w:tr>
                </w:tbl>
                <w:p w:rsidR="00713001" w:rsidRPr="00713001" w:rsidRDefault="00713001" w:rsidP="00713001">
                  <w:pPr>
                    <w:tabs>
                      <w:tab w:val="left" w:pos="851"/>
                    </w:tabs>
                    <w:spacing w:after="0" w:line="240" w:lineRule="exact"/>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tabs>
                      <w:tab w:val="left" w:pos="709"/>
                      <w:tab w:val="left" w:pos="851"/>
                    </w:tabs>
                    <w:spacing w:after="0" w:line="240" w:lineRule="exact"/>
                    <w:ind w:firstLine="567"/>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ç) Listede yer alan “</w:t>
                  </w:r>
                  <w:r w:rsidRPr="00713001">
                    <w:rPr>
                      <w:rFonts w:ascii="Times New Roman" w:eastAsia="Times New Roman" w:hAnsi="Times New Roman" w:cs="Times New Roman"/>
                      <w:sz w:val="18"/>
                      <w:szCs w:val="18"/>
                      <w:lang w:eastAsia="tr-TR"/>
                    </w:rPr>
                    <w:t>701610</w:t>
                  </w:r>
                  <w:r w:rsidRPr="00713001">
                    <w:rPr>
                      <w:rFonts w:ascii="Times New Roman" w:eastAsia="Times New Roman" w:hAnsi="Times New Roman" w:cs="Times New Roman"/>
                      <w:bCs/>
                      <w:sz w:val="18"/>
                      <w:szCs w:val="18"/>
                      <w:lang w:eastAsia="tr-TR"/>
                    </w:rPr>
                    <w:t>” SUT kodlu işlem satırı aşağıdaki şekilde değiştirilmiştir.</w:t>
                  </w:r>
                </w:p>
                <w:p w:rsidR="00713001" w:rsidRPr="00713001" w:rsidRDefault="00713001" w:rsidP="00713001">
                  <w:pPr>
                    <w:tabs>
                      <w:tab w:val="left" w:pos="851"/>
                    </w:tabs>
                    <w:spacing w:after="0" w:line="240" w:lineRule="exac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 xml:space="preserve">“ </w:t>
                  </w:r>
                </w:p>
                <w:tbl>
                  <w:tblPr>
                    <w:tblW w:w="8222" w:type="dxa"/>
                    <w:jc w:val="center"/>
                    <w:tblCellMar>
                      <w:left w:w="70" w:type="dxa"/>
                      <w:right w:w="70" w:type="dxa"/>
                    </w:tblCellMar>
                    <w:tblLook w:val="00A0"/>
                  </w:tblPr>
                  <w:tblGrid>
                    <w:gridCol w:w="637"/>
                    <w:gridCol w:w="762"/>
                    <w:gridCol w:w="2699"/>
                    <w:gridCol w:w="3334"/>
                    <w:gridCol w:w="790"/>
                  </w:tblGrid>
                  <w:tr w:rsidR="00713001" w:rsidRPr="00713001">
                    <w:trPr>
                      <w:trHeight w:val="674"/>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2976</w:t>
                        </w:r>
                      </w:p>
                    </w:tc>
                    <w:tc>
                      <w:tcPr>
                        <w:tcW w:w="78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701610</w:t>
                        </w:r>
                      </w:p>
                    </w:tc>
                    <w:tc>
                      <w:tcPr>
                        <w:tcW w:w="2957"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Denge/koordinasyon testleri</w:t>
                        </w:r>
                      </w:p>
                    </w:tc>
                    <w:tc>
                      <w:tcPr>
                        <w:tcW w:w="3827"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Nöroloji, beyin cerrahi, spor hekimliği, KBB, 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uygulandığında faturalandırılır.</w:t>
                        </w:r>
                      </w:p>
                    </w:tc>
                    <w:tc>
                      <w:tcPr>
                        <w:tcW w:w="850"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   22,61</w:t>
                        </w:r>
                      </w:p>
                    </w:tc>
                  </w:tr>
                </w:tbl>
                <w:p w:rsidR="00713001" w:rsidRPr="00713001" w:rsidRDefault="00713001" w:rsidP="00713001">
                  <w:pPr>
                    <w:tabs>
                      <w:tab w:val="left" w:pos="851"/>
                    </w:tabs>
                    <w:spacing w:after="0" w:line="240" w:lineRule="exact"/>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tabs>
                      <w:tab w:val="left" w:pos="851"/>
                    </w:tabs>
                    <w:spacing w:after="0" w:line="240" w:lineRule="exact"/>
                    <w:ind w:firstLine="567"/>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d) Listede yer alan  “</w:t>
                  </w:r>
                  <w:r w:rsidRPr="00713001">
                    <w:rPr>
                      <w:rFonts w:ascii="Times New Roman" w:eastAsia="Times New Roman" w:hAnsi="Times New Roman" w:cs="Times New Roman"/>
                      <w:color w:val="000000"/>
                      <w:sz w:val="18"/>
                      <w:szCs w:val="18"/>
                      <w:lang w:eastAsia="tr-TR"/>
                    </w:rPr>
                    <w:t>701620</w:t>
                  </w:r>
                  <w:r w:rsidRPr="00713001">
                    <w:rPr>
                      <w:rFonts w:ascii="Times New Roman" w:eastAsia="Times New Roman" w:hAnsi="Times New Roman" w:cs="Times New Roman"/>
                      <w:sz w:val="18"/>
                      <w:szCs w:val="18"/>
                      <w:lang w:eastAsia="tr-TR"/>
                    </w:rPr>
                    <w:t>” SUT kodlu</w:t>
                  </w:r>
                  <w:r w:rsidRPr="00713001">
                    <w:rPr>
                      <w:rFonts w:ascii="Times New Roman" w:eastAsia="Times New Roman" w:hAnsi="Times New Roman" w:cs="Times New Roman"/>
                      <w:bCs/>
                      <w:sz w:val="18"/>
                      <w:szCs w:val="18"/>
                      <w:lang w:eastAsia="tr-TR"/>
                    </w:rPr>
                    <w:t xml:space="preserve">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3"/>
                    <w:gridCol w:w="717"/>
                    <w:gridCol w:w="2652"/>
                    <w:gridCol w:w="3360"/>
                    <w:gridCol w:w="810"/>
                  </w:tblGrid>
                  <w:tr w:rsidR="00713001" w:rsidRPr="00713001">
                    <w:trPr>
                      <w:trHeight w:val="397"/>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2977</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color w:val="000000"/>
                            <w:sz w:val="18"/>
                            <w:szCs w:val="18"/>
                            <w:lang w:eastAsia="tr-TR"/>
                          </w:rPr>
                          <w:t>701620</w:t>
                        </w:r>
                      </w:p>
                    </w:tc>
                    <w:tc>
                      <w:tcPr>
                        <w:tcW w:w="296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Duyu-algı-motor değerlendirmesi</w:t>
                        </w:r>
                      </w:p>
                    </w:tc>
                    <w:tc>
                      <w:tcPr>
                        <w:tcW w:w="3827"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Nöroloji, beyin cerrahi,  spor hekimliği, 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22,61</w:t>
                        </w:r>
                      </w:p>
                    </w:tc>
                  </w:tr>
                </w:tbl>
                <w:p w:rsidR="00713001" w:rsidRPr="00713001" w:rsidRDefault="00713001" w:rsidP="00713001">
                  <w:pPr>
                    <w:tabs>
                      <w:tab w:val="left" w:pos="851"/>
                    </w:tabs>
                    <w:spacing w:after="0" w:line="240" w:lineRule="exact"/>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 xml:space="preserve">” </w:t>
                  </w:r>
                </w:p>
                <w:p w:rsidR="00713001" w:rsidRPr="00713001" w:rsidRDefault="00713001" w:rsidP="00713001">
                  <w:pPr>
                    <w:tabs>
                      <w:tab w:val="left" w:pos="851"/>
                    </w:tabs>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lastRenderedPageBreak/>
                    <w:t>e) Listede yer alan “</w:t>
                  </w:r>
                  <w:r w:rsidRPr="00713001">
                    <w:rPr>
                      <w:rFonts w:ascii="Times New Roman" w:eastAsia="Times New Roman" w:hAnsi="Times New Roman" w:cs="Times New Roman"/>
                      <w:sz w:val="18"/>
                      <w:szCs w:val="18"/>
                      <w:lang w:eastAsia="tr-TR"/>
                    </w:rPr>
                    <w:t>701630” SUT kodlu</w:t>
                  </w:r>
                  <w:r w:rsidRPr="00713001">
                    <w:rPr>
                      <w:rFonts w:ascii="Times New Roman" w:eastAsia="Times New Roman" w:hAnsi="Times New Roman" w:cs="Times New Roman"/>
                      <w:bCs/>
                      <w:sz w:val="18"/>
                      <w:szCs w:val="18"/>
                      <w:lang w:eastAsia="tr-TR"/>
                    </w:rPr>
                    <w:t xml:space="preserve"> işlem satırı aşağıdaki şekilde değiştirilmiştir.</w:t>
                  </w:r>
                </w:p>
                <w:p w:rsidR="00713001" w:rsidRPr="00713001" w:rsidRDefault="00713001" w:rsidP="00713001">
                  <w:pPr>
                    <w:tabs>
                      <w:tab w:val="left" w:pos="851"/>
                    </w:tabs>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34"/>
                    <w:gridCol w:w="714"/>
                    <w:gridCol w:w="2642"/>
                    <w:gridCol w:w="3417"/>
                    <w:gridCol w:w="815"/>
                  </w:tblGrid>
                  <w:tr w:rsidR="00713001" w:rsidRPr="00713001">
                    <w:trPr>
                      <w:trHeight w:val="397"/>
                      <w:jc w:val="center"/>
                    </w:trPr>
                    <w:tc>
                      <w:tcPr>
                        <w:tcW w:w="66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2978</w:t>
                        </w:r>
                      </w:p>
                    </w:tc>
                    <w:tc>
                      <w:tcPr>
                        <w:tcW w:w="721"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701630</w:t>
                        </w:r>
                      </w:p>
                    </w:tc>
                    <w:tc>
                      <w:tcPr>
                        <w:tcW w:w="3029"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Eklem hareket açıklığı ölçümü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27"/>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Ortopedi ve </w:t>
                        </w:r>
                        <w:proofErr w:type="gramStart"/>
                        <w:r w:rsidRPr="00713001">
                          <w:rPr>
                            <w:rFonts w:ascii="Times New Roman" w:eastAsia="Times New Roman" w:hAnsi="Times New Roman" w:cs="Times New Roman"/>
                            <w:sz w:val="18"/>
                            <w:szCs w:val="18"/>
                            <w:lang w:eastAsia="tr-TR"/>
                          </w:rPr>
                          <w:t>travmatoloji</w:t>
                        </w:r>
                        <w:proofErr w:type="gram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romatoloji</w:t>
                        </w:r>
                        <w:proofErr w:type="spellEnd"/>
                        <w:r w:rsidRPr="00713001">
                          <w:rPr>
                            <w:rFonts w:ascii="Times New Roman" w:eastAsia="Times New Roman" w:hAnsi="Times New Roman" w:cs="Times New Roman"/>
                            <w:sz w:val="18"/>
                            <w:szCs w:val="18"/>
                            <w:lang w:eastAsia="tr-TR"/>
                          </w:rPr>
                          <w:t xml:space="preserve">, spor hekimliği, tıbbi ekoloji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15,01</w:t>
                        </w:r>
                      </w:p>
                    </w:tc>
                  </w:tr>
                </w:tbl>
                <w:p w:rsidR="00713001" w:rsidRPr="00713001" w:rsidRDefault="00713001" w:rsidP="00713001">
                  <w:pPr>
                    <w:tabs>
                      <w:tab w:val="left" w:pos="851"/>
                    </w:tabs>
                    <w:spacing w:after="0" w:line="240" w:lineRule="exact"/>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 xml:space="preserve">” </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f) Listede yer alan  “</w:t>
                  </w:r>
                  <w:r w:rsidRPr="00713001">
                    <w:rPr>
                      <w:rFonts w:ascii="Times New Roman" w:eastAsia="Times New Roman" w:hAnsi="Times New Roman" w:cs="Times New Roman"/>
                      <w:color w:val="000000"/>
                      <w:sz w:val="18"/>
                      <w:szCs w:val="18"/>
                      <w:lang w:eastAsia="tr-TR"/>
                    </w:rPr>
                    <w:t>701640</w:t>
                  </w:r>
                  <w:r w:rsidRPr="00713001">
                    <w:rPr>
                      <w:rFonts w:ascii="Times New Roman" w:eastAsia="Times New Roman" w:hAnsi="Times New Roman" w:cs="Times New Roman"/>
                      <w:sz w:val="18"/>
                      <w:szCs w:val="18"/>
                      <w:lang w:eastAsia="tr-TR"/>
                    </w:rPr>
                    <w:t>” SUT kodlu</w:t>
                  </w:r>
                  <w:r w:rsidRPr="00713001">
                    <w:rPr>
                      <w:rFonts w:ascii="Times New Roman" w:eastAsia="Times New Roman" w:hAnsi="Times New Roman" w:cs="Times New Roman"/>
                      <w:bCs/>
                      <w:sz w:val="18"/>
                      <w:szCs w:val="18"/>
                      <w:lang w:eastAsia="tr-TR"/>
                    </w:rPr>
                    <w:t xml:space="preserve">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49"/>
                    <w:gridCol w:w="718"/>
                    <w:gridCol w:w="2625"/>
                    <w:gridCol w:w="3414"/>
                    <w:gridCol w:w="816"/>
                  </w:tblGrid>
                  <w:tr w:rsidR="00713001" w:rsidRPr="00713001">
                    <w:trPr>
                      <w:trHeight w:val="397"/>
                      <w:jc w:val="center"/>
                    </w:trPr>
                    <w:tc>
                      <w:tcPr>
                        <w:tcW w:w="6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2979</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color w:val="000000"/>
                            <w:sz w:val="18"/>
                            <w:szCs w:val="18"/>
                            <w:lang w:eastAsia="tr-TR"/>
                          </w:rPr>
                          <w:t>701640</w:t>
                        </w:r>
                      </w:p>
                    </w:tc>
                    <w:tc>
                      <w:tcPr>
                        <w:tcW w:w="3007"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El beceri testleri</w:t>
                        </w:r>
                      </w:p>
                    </w:tc>
                    <w:tc>
                      <w:tcPr>
                        <w:tcW w:w="3827" w:type="dxa"/>
                        <w:tcBorders>
                          <w:top w:val="single" w:sz="4" w:space="0" w:color="auto"/>
                          <w:left w:val="single" w:sz="4" w:space="0" w:color="auto"/>
                          <w:bottom w:val="single" w:sz="4" w:space="0" w:color="auto"/>
                          <w:right w:val="single" w:sz="4" w:space="0" w:color="auto"/>
                        </w:tcBorders>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Nöroloji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22,61</w:t>
                        </w:r>
                      </w:p>
                    </w:tc>
                  </w:tr>
                </w:tbl>
                <w:p w:rsidR="00713001" w:rsidRPr="00713001" w:rsidRDefault="00713001" w:rsidP="00713001">
                  <w:pPr>
                    <w:tabs>
                      <w:tab w:val="left" w:pos="851"/>
                    </w:tabs>
                    <w:spacing w:after="0" w:line="240" w:lineRule="exact"/>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 xml:space="preserve">” </w:t>
                  </w:r>
                </w:p>
                <w:p w:rsidR="00713001" w:rsidRPr="00713001" w:rsidRDefault="00713001" w:rsidP="00713001">
                  <w:pPr>
                    <w:tabs>
                      <w:tab w:val="left" w:pos="709"/>
                    </w:tabs>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g) Listede yer alan  “</w:t>
                  </w:r>
                  <w:r w:rsidRPr="00713001">
                    <w:rPr>
                      <w:rFonts w:ascii="Times New Roman" w:eastAsia="Times New Roman" w:hAnsi="Times New Roman" w:cs="Times New Roman"/>
                      <w:color w:val="000000"/>
                      <w:sz w:val="18"/>
                      <w:szCs w:val="18"/>
                      <w:lang w:eastAsia="tr-TR"/>
                    </w:rPr>
                    <w:t>701650</w:t>
                  </w:r>
                  <w:r w:rsidRPr="00713001">
                    <w:rPr>
                      <w:rFonts w:ascii="Times New Roman" w:eastAsia="Times New Roman" w:hAnsi="Times New Roman" w:cs="Times New Roman"/>
                      <w:sz w:val="18"/>
                      <w:szCs w:val="18"/>
                      <w:lang w:eastAsia="tr-TR"/>
                    </w:rPr>
                    <w:t>” SUT kodlu</w:t>
                  </w:r>
                  <w:r w:rsidRPr="00713001">
                    <w:rPr>
                      <w:rFonts w:ascii="Times New Roman" w:eastAsia="Times New Roman" w:hAnsi="Times New Roman" w:cs="Times New Roman"/>
                      <w:bCs/>
                      <w:sz w:val="18"/>
                      <w:szCs w:val="18"/>
                      <w:lang w:eastAsia="tr-TR"/>
                    </w:rPr>
                    <w:t xml:space="preserve">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2"/>
                    <w:gridCol w:w="716"/>
                    <w:gridCol w:w="2667"/>
                    <w:gridCol w:w="3338"/>
                    <w:gridCol w:w="819"/>
                  </w:tblGrid>
                  <w:tr w:rsidR="00713001" w:rsidRPr="00713001">
                    <w:trPr>
                      <w:trHeight w:val="397"/>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2980</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701650</w:t>
                        </w:r>
                      </w:p>
                    </w:tc>
                    <w:tc>
                      <w:tcPr>
                        <w:tcW w:w="296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color w:val="000000"/>
                            <w:sz w:val="18"/>
                            <w:szCs w:val="18"/>
                            <w:lang w:eastAsia="tr-TR"/>
                          </w:rPr>
                        </w:pPr>
                        <w:proofErr w:type="spellStart"/>
                        <w:r w:rsidRPr="00713001">
                          <w:rPr>
                            <w:rFonts w:ascii="Times New Roman" w:eastAsia="Times New Roman" w:hAnsi="Times New Roman" w:cs="Times New Roman"/>
                            <w:color w:val="000000"/>
                            <w:sz w:val="18"/>
                            <w:szCs w:val="18"/>
                            <w:lang w:eastAsia="tr-TR"/>
                          </w:rPr>
                          <w:t>Elektrodiagnostik</w:t>
                        </w:r>
                        <w:proofErr w:type="spellEnd"/>
                        <w:r w:rsidRPr="00713001">
                          <w:rPr>
                            <w:rFonts w:ascii="Times New Roman" w:eastAsia="Times New Roman" w:hAnsi="Times New Roman" w:cs="Times New Roman"/>
                            <w:color w:val="000000"/>
                            <w:sz w:val="18"/>
                            <w:szCs w:val="18"/>
                            <w:lang w:eastAsia="tr-TR"/>
                          </w:rPr>
                          <w:t xml:space="preserve"> testler</w:t>
                        </w:r>
                      </w:p>
                    </w:tc>
                    <w:tc>
                      <w:tcPr>
                        <w:tcW w:w="3827"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Nöroloji uzman hekimlerince de uygulandığında faturalandırılır.</w:t>
                        </w:r>
                      </w:p>
                    </w:tc>
                    <w:tc>
                      <w:tcPr>
                        <w:tcW w:w="86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25,13</w:t>
                        </w:r>
                      </w:p>
                    </w:tc>
                  </w:tr>
                </w:tbl>
                <w:p w:rsidR="00713001" w:rsidRPr="00713001" w:rsidRDefault="00713001" w:rsidP="00713001">
                  <w:pPr>
                    <w:spacing w:after="0" w:line="240" w:lineRule="exact"/>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ğ) Listede yer alan  “</w:t>
                  </w:r>
                  <w:r w:rsidRPr="00713001">
                    <w:rPr>
                      <w:rFonts w:ascii="Times New Roman" w:eastAsia="Times New Roman" w:hAnsi="Times New Roman" w:cs="Times New Roman"/>
                      <w:sz w:val="18"/>
                      <w:szCs w:val="18"/>
                      <w:lang w:eastAsia="tr-TR"/>
                    </w:rPr>
                    <w:t>701660” SUT kodlu</w:t>
                  </w:r>
                  <w:r w:rsidRPr="00713001">
                    <w:rPr>
                      <w:rFonts w:ascii="Times New Roman" w:eastAsia="Times New Roman" w:hAnsi="Times New Roman" w:cs="Times New Roman"/>
                      <w:bCs/>
                      <w:sz w:val="18"/>
                      <w:szCs w:val="18"/>
                      <w:lang w:eastAsia="tr-TR"/>
                    </w:rPr>
                    <w:t xml:space="preserve">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7"/>
                    <w:gridCol w:w="717"/>
                    <w:gridCol w:w="2611"/>
                    <w:gridCol w:w="3397"/>
                    <w:gridCol w:w="808"/>
                  </w:tblGrid>
                  <w:tr w:rsidR="00713001" w:rsidRPr="00713001">
                    <w:trPr>
                      <w:trHeight w:val="397"/>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2981</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701660</w:t>
                        </w:r>
                      </w:p>
                    </w:tc>
                    <w:tc>
                      <w:tcPr>
                        <w:tcW w:w="296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firstLineChars="100" w:firstLine="180"/>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Günlük yaşam aktiviteleri testi</w:t>
                        </w:r>
                      </w:p>
                    </w:tc>
                    <w:tc>
                      <w:tcPr>
                        <w:tcW w:w="3827"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Nöroloji, 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uygulandığında faturalandırılır.</w:t>
                        </w:r>
                      </w:p>
                    </w:tc>
                    <w:tc>
                      <w:tcPr>
                        <w:tcW w:w="86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25,13</w:t>
                        </w:r>
                      </w:p>
                    </w:tc>
                  </w:tr>
                </w:tbl>
                <w:p w:rsidR="00713001" w:rsidRPr="00713001" w:rsidRDefault="00713001" w:rsidP="00713001">
                  <w:pPr>
                    <w:spacing w:after="0" w:line="240" w:lineRule="exact"/>
                    <w:ind w:left="426"/>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 xml:space="preserve">” </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 xml:space="preserve">h) Listede yer alan “ </w:t>
                  </w:r>
                  <w:r w:rsidRPr="00713001">
                    <w:rPr>
                      <w:rFonts w:ascii="Times New Roman" w:eastAsia="Times New Roman" w:hAnsi="Times New Roman" w:cs="Times New Roman"/>
                      <w:sz w:val="18"/>
                      <w:szCs w:val="18"/>
                      <w:lang w:eastAsia="tr-TR"/>
                    </w:rPr>
                    <w:t>701670” SUT kodlu</w:t>
                  </w:r>
                  <w:r w:rsidRPr="00713001">
                    <w:rPr>
                      <w:rFonts w:ascii="Times New Roman" w:eastAsia="Times New Roman" w:hAnsi="Times New Roman" w:cs="Times New Roman"/>
                      <w:bCs/>
                      <w:sz w:val="18"/>
                      <w:szCs w:val="18"/>
                      <w:lang w:eastAsia="tr-TR"/>
                    </w:rPr>
                    <w:t xml:space="preserve">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5"/>
                    <w:gridCol w:w="717"/>
                    <w:gridCol w:w="2972"/>
                    <w:gridCol w:w="3025"/>
                    <w:gridCol w:w="821"/>
                  </w:tblGrid>
                  <w:tr w:rsidR="00713001" w:rsidRPr="00713001">
                    <w:trPr>
                      <w:trHeight w:val="768"/>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 2982</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701670</w:t>
                        </w:r>
                      </w:p>
                    </w:tc>
                    <w:tc>
                      <w:tcPr>
                        <w:tcW w:w="338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Kas gücünün dinamometre ile ölçümü (tek </w:t>
                        </w:r>
                        <w:proofErr w:type="spellStart"/>
                        <w:r w:rsidRPr="00713001">
                          <w:rPr>
                            <w:rFonts w:ascii="Times New Roman" w:eastAsia="Times New Roman" w:hAnsi="Times New Roman" w:cs="Times New Roman"/>
                            <w:sz w:val="18"/>
                            <w:szCs w:val="18"/>
                            <w:lang w:eastAsia="tr-TR"/>
                          </w:rPr>
                          <w:t>ekstremite</w:t>
                        </w:r>
                        <w:proofErr w:type="spellEnd"/>
                        <w:r w:rsidRPr="00713001">
                          <w:rPr>
                            <w:rFonts w:ascii="Times New Roman" w:eastAsia="Times New Roman" w:hAnsi="Times New Roman" w:cs="Times New Roman"/>
                            <w:sz w:val="18"/>
                            <w:szCs w:val="18"/>
                            <w:lang w:eastAsia="tr-TR"/>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Ortopedi ve </w:t>
                        </w:r>
                        <w:proofErr w:type="gramStart"/>
                        <w:r w:rsidRPr="00713001">
                          <w:rPr>
                            <w:rFonts w:ascii="Times New Roman" w:eastAsia="Times New Roman" w:hAnsi="Times New Roman" w:cs="Times New Roman"/>
                            <w:sz w:val="18"/>
                            <w:szCs w:val="18"/>
                            <w:lang w:eastAsia="tr-TR"/>
                          </w:rPr>
                          <w:t>travmatoloji</w:t>
                        </w:r>
                        <w:proofErr w:type="gramEnd"/>
                        <w:r w:rsidRPr="00713001">
                          <w:rPr>
                            <w:rFonts w:ascii="Times New Roman" w:eastAsia="Times New Roman" w:hAnsi="Times New Roman" w:cs="Times New Roman"/>
                            <w:sz w:val="18"/>
                            <w:szCs w:val="18"/>
                            <w:lang w:eastAsia="tr-TR"/>
                          </w:rPr>
                          <w:t xml:space="preserve">, spor hekimliği, tıbbi ekoloji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uygulandığında faturalandırılır.</w:t>
                        </w:r>
                      </w:p>
                    </w:tc>
                    <w:tc>
                      <w:tcPr>
                        <w:tcW w:w="86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25,13</w:t>
                        </w:r>
                      </w:p>
                    </w:tc>
                  </w:tr>
                </w:tbl>
                <w:p w:rsidR="00713001" w:rsidRPr="00713001" w:rsidRDefault="00713001" w:rsidP="00713001">
                  <w:pPr>
                    <w:spacing w:after="0" w:line="240" w:lineRule="exact"/>
                    <w:ind w:left="426"/>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 xml:space="preserve">” </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ı)  Listede yer alan  “</w:t>
                  </w:r>
                  <w:r w:rsidRPr="00713001">
                    <w:rPr>
                      <w:rFonts w:ascii="Times New Roman" w:eastAsia="Times New Roman" w:hAnsi="Times New Roman" w:cs="Times New Roman"/>
                      <w:sz w:val="18"/>
                      <w:szCs w:val="18"/>
                      <w:lang w:eastAsia="tr-TR"/>
                    </w:rPr>
                    <w:t>701690</w:t>
                  </w:r>
                  <w:r w:rsidRPr="00713001">
                    <w:rPr>
                      <w:rFonts w:ascii="Times New Roman" w:eastAsia="Times New Roman" w:hAnsi="Times New Roman" w:cs="Times New Roman"/>
                      <w:bCs/>
                      <w:sz w:val="18"/>
                      <w:szCs w:val="18"/>
                      <w:lang w:eastAsia="tr-TR"/>
                    </w:rPr>
                    <w:t>” SUT</w:t>
                  </w:r>
                  <w:r w:rsidRPr="00713001">
                    <w:rPr>
                      <w:rFonts w:ascii="Times New Roman" w:eastAsia="Times New Roman" w:hAnsi="Times New Roman" w:cs="Times New Roman"/>
                      <w:sz w:val="18"/>
                      <w:szCs w:val="18"/>
                      <w:lang w:eastAsia="tr-TR"/>
                    </w:rPr>
                    <w:t xml:space="preserve"> kodlu</w:t>
                  </w:r>
                  <w:r w:rsidRPr="00713001">
                    <w:rPr>
                      <w:rFonts w:ascii="Times New Roman" w:eastAsia="Times New Roman" w:hAnsi="Times New Roman" w:cs="Times New Roman"/>
                      <w:bCs/>
                      <w:sz w:val="18"/>
                      <w:szCs w:val="18"/>
                      <w:lang w:eastAsia="tr-TR"/>
                    </w:rPr>
                    <w:t xml:space="preserve">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4"/>
                    <w:gridCol w:w="717"/>
                    <w:gridCol w:w="2992"/>
                    <w:gridCol w:w="3015"/>
                    <w:gridCol w:w="812"/>
                  </w:tblGrid>
                  <w:tr w:rsidR="00713001" w:rsidRPr="00713001">
                    <w:trPr>
                      <w:trHeight w:val="495"/>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 2984</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701690</w:t>
                        </w:r>
                      </w:p>
                    </w:tc>
                    <w:tc>
                      <w:tcPr>
                        <w:tcW w:w="338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firstLineChars="100" w:firstLine="180"/>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Nörofizyolojik</w:t>
                        </w:r>
                        <w:proofErr w:type="spellEnd"/>
                        <w:r w:rsidRPr="00713001">
                          <w:rPr>
                            <w:rFonts w:ascii="Times New Roman" w:eastAsia="Times New Roman" w:hAnsi="Times New Roman" w:cs="Times New Roman"/>
                            <w:sz w:val="18"/>
                            <w:szCs w:val="18"/>
                            <w:lang w:eastAsia="tr-TR"/>
                          </w:rPr>
                          <w:t xml:space="preserve"> değerlendirme</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Nöroloji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25,13</w:t>
                        </w:r>
                      </w:p>
                    </w:tc>
                  </w:tr>
                </w:tbl>
                <w:p w:rsidR="00713001" w:rsidRPr="00713001" w:rsidRDefault="00713001" w:rsidP="00713001">
                  <w:pPr>
                    <w:spacing w:after="0" w:line="240" w:lineRule="exact"/>
                    <w:ind w:left="426"/>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i)Listede yer alan “</w:t>
                  </w:r>
                  <w:r w:rsidRPr="00713001">
                    <w:rPr>
                      <w:rFonts w:ascii="Times New Roman" w:eastAsia="Times New Roman" w:hAnsi="Times New Roman" w:cs="Times New Roman"/>
                      <w:color w:val="000000"/>
                      <w:sz w:val="18"/>
                      <w:szCs w:val="18"/>
                      <w:lang w:eastAsia="tr-TR"/>
                    </w:rPr>
                    <w:t>701700</w:t>
                  </w:r>
                  <w:r w:rsidRPr="00713001">
                    <w:rPr>
                      <w:rFonts w:ascii="Times New Roman" w:eastAsia="Times New Roman" w:hAnsi="Times New Roman" w:cs="Times New Roman"/>
                      <w:sz w:val="18"/>
                      <w:szCs w:val="18"/>
                      <w:lang w:eastAsia="tr-TR"/>
                    </w:rPr>
                    <w:t xml:space="preserve">”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8"/>
                    <w:gridCol w:w="718"/>
                    <w:gridCol w:w="2945"/>
                    <w:gridCol w:w="3068"/>
                    <w:gridCol w:w="801"/>
                  </w:tblGrid>
                  <w:tr w:rsidR="00713001" w:rsidRPr="00713001">
                    <w:trPr>
                      <w:trHeight w:val="720"/>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2985</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701700</w:t>
                        </w:r>
                      </w:p>
                    </w:tc>
                    <w:tc>
                      <w:tcPr>
                        <w:tcW w:w="3386"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firstLineChars="100" w:firstLine="180"/>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Postur analizi</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 xml:space="preserve">Ortopedi ve </w:t>
                        </w:r>
                        <w:proofErr w:type="gramStart"/>
                        <w:r w:rsidRPr="00713001">
                          <w:rPr>
                            <w:rFonts w:ascii="Times New Roman" w:eastAsia="Times New Roman" w:hAnsi="Times New Roman" w:cs="Times New Roman"/>
                            <w:color w:val="000000"/>
                            <w:sz w:val="18"/>
                            <w:szCs w:val="18"/>
                            <w:lang w:eastAsia="tr-TR"/>
                          </w:rPr>
                          <w:t>travmatoloji</w:t>
                        </w:r>
                        <w:proofErr w:type="gramEnd"/>
                        <w:r w:rsidRPr="00713001">
                          <w:rPr>
                            <w:rFonts w:ascii="Times New Roman" w:eastAsia="Times New Roman" w:hAnsi="Times New Roman" w:cs="Times New Roman"/>
                            <w:color w:val="000000"/>
                            <w:sz w:val="18"/>
                            <w:szCs w:val="18"/>
                            <w:lang w:eastAsia="tr-TR"/>
                          </w:rPr>
                          <w:t xml:space="preserve">, beyin cerrahi, </w:t>
                        </w:r>
                        <w:proofErr w:type="spellStart"/>
                        <w:r w:rsidRPr="00713001">
                          <w:rPr>
                            <w:rFonts w:ascii="Times New Roman" w:eastAsia="Times New Roman" w:hAnsi="Times New Roman" w:cs="Times New Roman"/>
                            <w:color w:val="000000"/>
                            <w:sz w:val="18"/>
                            <w:szCs w:val="18"/>
                            <w:lang w:eastAsia="tr-TR"/>
                          </w:rPr>
                          <w:t>romatoloji</w:t>
                        </w:r>
                        <w:proofErr w:type="spellEnd"/>
                        <w:r w:rsidRPr="00713001">
                          <w:rPr>
                            <w:rFonts w:ascii="Times New Roman" w:eastAsia="Times New Roman" w:hAnsi="Times New Roman" w:cs="Times New Roman"/>
                            <w:color w:val="000000"/>
                            <w:sz w:val="18"/>
                            <w:szCs w:val="18"/>
                            <w:lang w:eastAsia="tr-TR"/>
                          </w:rPr>
                          <w:t xml:space="preserve">, spor hekimliği, nöroloji, tıbbi ekoloji </w:t>
                        </w:r>
                        <w:proofErr w:type="spellStart"/>
                        <w:r w:rsidRPr="00713001">
                          <w:rPr>
                            <w:rFonts w:ascii="Times New Roman" w:eastAsia="Times New Roman" w:hAnsi="Times New Roman" w:cs="Times New Roman"/>
                            <w:color w:val="000000"/>
                            <w:sz w:val="18"/>
                            <w:szCs w:val="18"/>
                            <w:lang w:eastAsia="tr-TR"/>
                          </w:rPr>
                          <w:t>hidroklimatoloji</w:t>
                        </w:r>
                        <w:proofErr w:type="spellEnd"/>
                        <w:r w:rsidRPr="00713001">
                          <w:rPr>
                            <w:rFonts w:ascii="Times New Roman" w:eastAsia="Times New Roman" w:hAnsi="Times New Roman" w:cs="Times New Roman"/>
                            <w:color w:val="000000"/>
                            <w:sz w:val="18"/>
                            <w:szCs w:val="18"/>
                            <w:lang w:eastAsia="tr-TR"/>
                          </w:rPr>
                          <w:t xml:space="preserve">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22,61</w:t>
                        </w:r>
                      </w:p>
                    </w:tc>
                  </w:tr>
                </w:tbl>
                <w:p w:rsidR="00713001" w:rsidRPr="00713001" w:rsidRDefault="00713001" w:rsidP="00713001">
                  <w:pPr>
                    <w:tabs>
                      <w:tab w:val="left" w:pos="993"/>
                    </w:tabs>
                    <w:spacing w:after="0" w:line="240" w:lineRule="exact"/>
                    <w:ind w:left="426"/>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tabs>
                      <w:tab w:val="left" w:pos="709"/>
                      <w:tab w:val="left" w:pos="993"/>
                    </w:tabs>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j) Listede yer alan “</w:t>
                  </w:r>
                  <w:r w:rsidRPr="00713001">
                    <w:rPr>
                      <w:rFonts w:ascii="Times New Roman" w:eastAsia="Times New Roman" w:hAnsi="Times New Roman" w:cs="Times New Roman"/>
                      <w:sz w:val="18"/>
                      <w:szCs w:val="18"/>
                      <w:lang w:eastAsia="tr-TR"/>
                    </w:rPr>
                    <w:t xml:space="preserve">701710” </w:t>
                  </w:r>
                  <w:r w:rsidRPr="00713001">
                    <w:rPr>
                      <w:rFonts w:ascii="Times New Roman" w:eastAsia="Times New Roman" w:hAnsi="Times New Roman" w:cs="Times New Roman"/>
                      <w:bCs/>
                      <w:sz w:val="18"/>
                      <w:szCs w:val="18"/>
                      <w:lang w:eastAsia="tr-TR"/>
                    </w:rPr>
                    <w:t>SUT</w:t>
                  </w:r>
                  <w:r w:rsidRPr="00713001">
                    <w:rPr>
                      <w:rFonts w:ascii="Times New Roman" w:eastAsia="Times New Roman" w:hAnsi="Times New Roman" w:cs="Times New Roman"/>
                      <w:sz w:val="18"/>
                      <w:szCs w:val="18"/>
                      <w:lang w:eastAsia="tr-TR"/>
                    </w:rPr>
                    <w:t xml:space="preserve"> kodlu</w:t>
                  </w:r>
                  <w:r w:rsidRPr="00713001">
                    <w:rPr>
                      <w:rFonts w:ascii="Times New Roman" w:eastAsia="Times New Roman" w:hAnsi="Times New Roman" w:cs="Times New Roman"/>
                      <w:bCs/>
                      <w:sz w:val="18"/>
                      <w:szCs w:val="18"/>
                      <w:lang w:eastAsia="tr-TR"/>
                    </w:rPr>
                    <w:t xml:space="preserve"> işlem satırı aşağıdaki şekilde değiştirilmiştir.</w:t>
                  </w:r>
                </w:p>
                <w:p w:rsidR="00713001" w:rsidRPr="00713001" w:rsidRDefault="00713001" w:rsidP="00713001">
                  <w:pPr>
                    <w:tabs>
                      <w:tab w:val="left" w:pos="993"/>
                    </w:tabs>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3"/>
                    <w:gridCol w:w="717"/>
                    <w:gridCol w:w="2993"/>
                    <w:gridCol w:w="3017"/>
                    <w:gridCol w:w="810"/>
                  </w:tblGrid>
                  <w:tr w:rsidR="00713001" w:rsidRPr="00713001">
                    <w:trPr>
                      <w:trHeight w:val="978"/>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 2986</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701710</w:t>
                        </w:r>
                      </w:p>
                    </w:tc>
                    <w:tc>
                      <w:tcPr>
                        <w:tcW w:w="338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firstLineChars="100" w:firstLine="180"/>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Skolyoz</w:t>
                        </w:r>
                        <w:proofErr w:type="spellEnd"/>
                        <w:r w:rsidRPr="00713001">
                          <w:rPr>
                            <w:rFonts w:ascii="Times New Roman" w:eastAsia="Times New Roman" w:hAnsi="Times New Roman" w:cs="Times New Roman"/>
                            <w:sz w:val="18"/>
                            <w:szCs w:val="18"/>
                            <w:lang w:eastAsia="tr-TR"/>
                          </w:rPr>
                          <w:t xml:space="preserve"> değerlendirmesi</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Ortopedi ve </w:t>
                        </w:r>
                        <w:proofErr w:type="gramStart"/>
                        <w:r w:rsidRPr="00713001">
                          <w:rPr>
                            <w:rFonts w:ascii="Times New Roman" w:eastAsia="Times New Roman" w:hAnsi="Times New Roman" w:cs="Times New Roman"/>
                            <w:sz w:val="18"/>
                            <w:szCs w:val="18"/>
                            <w:lang w:eastAsia="tr-TR"/>
                          </w:rPr>
                          <w:t>travmatoloji</w:t>
                        </w:r>
                        <w:proofErr w:type="gramEnd"/>
                        <w:r w:rsidRPr="00713001">
                          <w:rPr>
                            <w:rFonts w:ascii="Times New Roman" w:eastAsia="Times New Roman" w:hAnsi="Times New Roman" w:cs="Times New Roman"/>
                            <w:sz w:val="18"/>
                            <w:szCs w:val="18"/>
                            <w:lang w:eastAsia="tr-TR"/>
                          </w:rPr>
                          <w:t xml:space="preserve">, tıbbi ekoloji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beyin cerrahi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25,13</w:t>
                        </w:r>
                      </w:p>
                    </w:tc>
                  </w:tr>
                </w:tbl>
                <w:p w:rsidR="00713001" w:rsidRPr="00713001" w:rsidRDefault="00713001" w:rsidP="00713001">
                  <w:pPr>
                    <w:tabs>
                      <w:tab w:val="left" w:pos="993"/>
                    </w:tabs>
                    <w:spacing w:after="0" w:line="240" w:lineRule="exact"/>
                    <w:ind w:left="426"/>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tabs>
                      <w:tab w:val="left" w:pos="709"/>
                    </w:tabs>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k) Listede yer alan  “</w:t>
                  </w:r>
                  <w:r w:rsidRPr="00713001">
                    <w:rPr>
                      <w:rFonts w:ascii="Times New Roman" w:eastAsia="Times New Roman" w:hAnsi="Times New Roman" w:cs="Times New Roman"/>
                      <w:sz w:val="18"/>
                      <w:szCs w:val="18"/>
                      <w:lang w:eastAsia="tr-TR"/>
                    </w:rPr>
                    <w:t xml:space="preserve">701720” </w:t>
                  </w:r>
                  <w:r w:rsidRPr="00713001">
                    <w:rPr>
                      <w:rFonts w:ascii="Times New Roman" w:eastAsia="Times New Roman" w:hAnsi="Times New Roman" w:cs="Times New Roman"/>
                      <w:bCs/>
                      <w:sz w:val="18"/>
                      <w:szCs w:val="18"/>
                      <w:lang w:eastAsia="tr-TR"/>
                    </w:rPr>
                    <w:t>SUT</w:t>
                  </w:r>
                  <w:r w:rsidRPr="00713001">
                    <w:rPr>
                      <w:rFonts w:ascii="Times New Roman" w:eastAsia="Times New Roman" w:hAnsi="Times New Roman" w:cs="Times New Roman"/>
                      <w:sz w:val="18"/>
                      <w:szCs w:val="18"/>
                      <w:lang w:eastAsia="tr-TR"/>
                    </w:rPr>
                    <w:t xml:space="preserve"> kodlu</w:t>
                  </w:r>
                  <w:r w:rsidRPr="00713001">
                    <w:rPr>
                      <w:rFonts w:ascii="Times New Roman" w:eastAsia="Times New Roman" w:hAnsi="Times New Roman" w:cs="Times New Roman"/>
                      <w:bCs/>
                      <w:sz w:val="18"/>
                      <w:szCs w:val="18"/>
                      <w:lang w:eastAsia="tr-TR"/>
                    </w:rPr>
                    <w:t xml:space="preserve">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7"/>
                    <w:gridCol w:w="718"/>
                    <w:gridCol w:w="2945"/>
                    <w:gridCol w:w="3055"/>
                    <w:gridCol w:w="815"/>
                  </w:tblGrid>
                  <w:tr w:rsidR="00713001" w:rsidRPr="00713001">
                    <w:trPr>
                      <w:trHeight w:val="397"/>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2987</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701720</w:t>
                        </w:r>
                      </w:p>
                    </w:tc>
                    <w:tc>
                      <w:tcPr>
                        <w:tcW w:w="338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firstLineChars="100" w:firstLine="180"/>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Yürüme analizi</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Spor hekimliği, nöroloji ve 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25,13</w:t>
                        </w:r>
                      </w:p>
                    </w:tc>
                  </w:tr>
                </w:tbl>
                <w:p w:rsidR="00713001" w:rsidRPr="00713001" w:rsidRDefault="00713001" w:rsidP="00713001">
                  <w:pPr>
                    <w:tabs>
                      <w:tab w:val="left" w:pos="993"/>
                    </w:tabs>
                    <w:spacing w:after="0" w:line="240" w:lineRule="exact"/>
                    <w:ind w:left="426"/>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tabs>
                      <w:tab w:val="left" w:pos="709"/>
                    </w:tabs>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l) Listede yer alan  “</w:t>
                  </w:r>
                  <w:r w:rsidRPr="00713001">
                    <w:rPr>
                      <w:rFonts w:ascii="Times New Roman" w:eastAsia="Times New Roman" w:hAnsi="Times New Roman" w:cs="Times New Roman"/>
                      <w:sz w:val="18"/>
                      <w:szCs w:val="18"/>
                      <w:lang w:eastAsia="tr-TR"/>
                    </w:rPr>
                    <w:t xml:space="preserve">701730” </w:t>
                  </w:r>
                  <w:r w:rsidRPr="00713001">
                    <w:rPr>
                      <w:rFonts w:ascii="Times New Roman" w:eastAsia="Times New Roman" w:hAnsi="Times New Roman" w:cs="Times New Roman"/>
                      <w:bCs/>
                      <w:sz w:val="18"/>
                      <w:szCs w:val="18"/>
                      <w:lang w:eastAsia="tr-TR"/>
                    </w:rPr>
                    <w:t>SUT</w:t>
                  </w:r>
                  <w:r w:rsidRPr="00713001">
                    <w:rPr>
                      <w:rFonts w:ascii="Times New Roman" w:eastAsia="Times New Roman" w:hAnsi="Times New Roman" w:cs="Times New Roman"/>
                      <w:sz w:val="18"/>
                      <w:szCs w:val="18"/>
                      <w:lang w:eastAsia="tr-TR"/>
                    </w:rPr>
                    <w:t xml:space="preserve"> kodlu</w:t>
                  </w:r>
                  <w:r w:rsidRPr="00713001">
                    <w:rPr>
                      <w:rFonts w:ascii="Times New Roman" w:eastAsia="Times New Roman" w:hAnsi="Times New Roman" w:cs="Times New Roman"/>
                      <w:bCs/>
                      <w:sz w:val="18"/>
                      <w:szCs w:val="18"/>
                      <w:lang w:eastAsia="tr-TR"/>
                    </w:rPr>
                    <w:t xml:space="preserve">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lastRenderedPageBreak/>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7"/>
                    <w:gridCol w:w="717"/>
                    <w:gridCol w:w="2964"/>
                    <w:gridCol w:w="3038"/>
                    <w:gridCol w:w="814"/>
                  </w:tblGrid>
                  <w:tr w:rsidR="00713001" w:rsidRPr="00713001">
                    <w:trPr>
                      <w:trHeight w:val="519"/>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2988</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701730</w:t>
                        </w:r>
                      </w:p>
                    </w:tc>
                    <w:tc>
                      <w:tcPr>
                        <w:tcW w:w="338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Yürüme analizi (bilgisayar sistemli kinetik-kinematik analiz)</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Spor hekimliği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30,02</w:t>
                        </w:r>
                      </w:p>
                    </w:tc>
                  </w:tr>
                </w:tbl>
                <w:p w:rsidR="00713001" w:rsidRPr="00713001" w:rsidRDefault="00713001" w:rsidP="00713001">
                  <w:pPr>
                    <w:tabs>
                      <w:tab w:val="left" w:pos="993"/>
                    </w:tabs>
                    <w:spacing w:after="0" w:line="240" w:lineRule="exact"/>
                    <w:ind w:left="426"/>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m) Listede yer alan  “</w:t>
                  </w:r>
                  <w:r w:rsidRPr="00713001">
                    <w:rPr>
                      <w:rFonts w:ascii="Times New Roman" w:eastAsia="Times New Roman" w:hAnsi="Times New Roman" w:cs="Times New Roman"/>
                      <w:sz w:val="18"/>
                      <w:szCs w:val="18"/>
                      <w:lang w:eastAsia="tr-TR"/>
                    </w:rPr>
                    <w:t>701740</w:t>
                  </w:r>
                  <w:r w:rsidRPr="00713001">
                    <w:rPr>
                      <w:rFonts w:ascii="Times New Roman" w:eastAsia="Times New Roman" w:hAnsi="Times New Roman" w:cs="Times New Roman"/>
                      <w:bCs/>
                      <w:sz w:val="18"/>
                      <w:szCs w:val="18"/>
                      <w:lang w:eastAsia="tr-TR"/>
                    </w:rPr>
                    <w:t>” SUT</w:t>
                  </w:r>
                  <w:r w:rsidRPr="00713001">
                    <w:rPr>
                      <w:rFonts w:ascii="Times New Roman" w:eastAsia="Times New Roman" w:hAnsi="Times New Roman" w:cs="Times New Roman"/>
                      <w:sz w:val="18"/>
                      <w:szCs w:val="18"/>
                      <w:lang w:eastAsia="tr-TR"/>
                    </w:rPr>
                    <w:t xml:space="preserve"> kodlu</w:t>
                  </w:r>
                  <w:r w:rsidRPr="00713001">
                    <w:rPr>
                      <w:rFonts w:ascii="Times New Roman" w:eastAsia="Times New Roman" w:hAnsi="Times New Roman" w:cs="Times New Roman"/>
                      <w:bCs/>
                      <w:sz w:val="18"/>
                      <w:szCs w:val="18"/>
                      <w:lang w:eastAsia="tr-TR"/>
                    </w:rPr>
                    <w:t xml:space="preserve">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7"/>
                    <w:gridCol w:w="717"/>
                    <w:gridCol w:w="2961"/>
                    <w:gridCol w:w="3055"/>
                    <w:gridCol w:w="800"/>
                  </w:tblGrid>
                  <w:tr w:rsidR="00713001" w:rsidRPr="00713001">
                    <w:trPr>
                      <w:trHeight w:val="397"/>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 2990</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701740</w:t>
                        </w:r>
                      </w:p>
                    </w:tc>
                    <w:tc>
                      <w:tcPr>
                        <w:tcW w:w="338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Coldpack</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Spor hekimliği, 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4,05</w:t>
                        </w:r>
                      </w:p>
                    </w:tc>
                  </w:tr>
                </w:tbl>
                <w:p w:rsidR="00713001" w:rsidRPr="00713001" w:rsidRDefault="00713001" w:rsidP="00713001">
                  <w:pPr>
                    <w:spacing w:after="0" w:line="240" w:lineRule="exact"/>
                    <w:ind w:firstLine="709"/>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after="0" w:line="240" w:lineRule="exact"/>
                    <w:ind w:firstLine="567"/>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bCs/>
                      <w:sz w:val="18"/>
                      <w:szCs w:val="18"/>
                      <w:lang w:eastAsia="tr-TR"/>
                    </w:rPr>
                    <w:t>n) Listede yer alan  “</w:t>
                  </w:r>
                  <w:r w:rsidRPr="00713001">
                    <w:rPr>
                      <w:rFonts w:ascii="Times New Roman" w:eastAsia="Times New Roman" w:hAnsi="Times New Roman" w:cs="Times New Roman"/>
                      <w:sz w:val="18"/>
                      <w:szCs w:val="18"/>
                      <w:lang w:eastAsia="tr-TR"/>
                    </w:rPr>
                    <w:t xml:space="preserve">701780” </w:t>
                  </w:r>
                  <w:r w:rsidRPr="00713001">
                    <w:rPr>
                      <w:rFonts w:ascii="Times New Roman" w:eastAsia="Times New Roman" w:hAnsi="Times New Roman" w:cs="Times New Roman"/>
                      <w:bCs/>
                      <w:sz w:val="18"/>
                      <w:szCs w:val="18"/>
                      <w:lang w:eastAsia="tr-TR"/>
                    </w:rPr>
                    <w:t>SUT</w:t>
                  </w:r>
                  <w:r w:rsidRPr="00713001">
                    <w:rPr>
                      <w:rFonts w:ascii="Times New Roman" w:eastAsia="Times New Roman" w:hAnsi="Times New Roman" w:cs="Times New Roman"/>
                      <w:sz w:val="18"/>
                      <w:szCs w:val="18"/>
                      <w:lang w:eastAsia="tr-TR"/>
                    </w:rPr>
                    <w:t xml:space="preserve"> kodlu</w:t>
                  </w:r>
                  <w:r w:rsidRPr="00713001">
                    <w:rPr>
                      <w:rFonts w:ascii="Times New Roman" w:eastAsia="Times New Roman" w:hAnsi="Times New Roman" w:cs="Times New Roman"/>
                      <w:bCs/>
                      <w:sz w:val="18"/>
                      <w:szCs w:val="18"/>
                      <w:lang w:eastAsia="tr-TR"/>
                    </w:rPr>
                    <w:t xml:space="preserve">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66"/>
                    <w:gridCol w:w="725"/>
                    <w:gridCol w:w="2938"/>
                    <w:gridCol w:w="3051"/>
                    <w:gridCol w:w="840"/>
                  </w:tblGrid>
                  <w:tr w:rsidR="00713001" w:rsidRPr="00713001">
                    <w:trPr>
                      <w:trHeigh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 xml:space="preserve"> 2995</w:t>
                        </w:r>
                      </w:p>
                    </w:tc>
                    <w:tc>
                      <w:tcPr>
                        <w:tcW w:w="73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701780</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bCs/>
                            <w:sz w:val="18"/>
                            <w:szCs w:val="18"/>
                            <w:lang w:eastAsia="tr-TR"/>
                          </w:rPr>
                        </w:pPr>
                        <w:proofErr w:type="spellStart"/>
                        <w:r w:rsidRPr="00713001">
                          <w:rPr>
                            <w:rFonts w:ascii="Times New Roman" w:eastAsia="Times New Roman" w:hAnsi="Times New Roman" w:cs="Times New Roman"/>
                            <w:bCs/>
                            <w:sz w:val="18"/>
                            <w:szCs w:val="18"/>
                            <w:lang w:eastAsia="tr-TR"/>
                          </w:rPr>
                          <w:t>Fango</w:t>
                        </w:r>
                        <w:proofErr w:type="spellEnd"/>
                        <w:r w:rsidRPr="00713001">
                          <w:rPr>
                            <w:rFonts w:ascii="Times New Roman" w:eastAsia="Times New Roman" w:hAnsi="Times New Roman" w:cs="Times New Roman"/>
                            <w:bCs/>
                            <w:sz w:val="18"/>
                            <w:szCs w:val="18"/>
                            <w:lang w:eastAsia="tr-TR"/>
                          </w:rPr>
                          <w:t xml:space="preserve">, </w:t>
                        </w:r>
                        <w:proofErr w:type="gramStart"/>
                        <w:r w:rsidRPr="00713001">
                          <w:rPr>
                            <w:rFonts w:ascii="Times New Roman" w:eastAsia="Times New Roman" w:hAnsi="Times New Roman" w:cs="Times New Roman"/>
                            <w:bCs/>
                            <w:sz w:val="18"/>
                            <w:szCs w:val="18"/>
                            <w:lang w:eastAsia="tr-TR"/>
                          </w:rPr>
                          <w:t>lokal</w:t>
                        </w:r>
                        <w:proofErr w:type="gramEnd"/>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 xml:space="preserve">Tıbbi </w:t>
                        </w:r>
                        <w:proofErr w:type="gramStart"/>
                        <w:r w:rsidRPr="00713001">
                          <w:rPr>
                            <w:rFonts w:ascii="Times New Roman" w:eastAsia="Times New Roman" w:hAnsi="Times New Roman" w:cs="Times New Roman"/>
                            <w:bCs/>
                            <w:sz w:val="18"/>
                            <w:szCs w:val="18"/>
                            <w:lang w:eastAsia="tr-TR"/>
                          </w:rPr>
                          <w:t>ekoloji</w:t>
                        </w:r>
                        <w:proofErr w:type="gramEnd"/>
                        <w:r w:rsidRPr="00713001">
                          <w:rPr>
                            <w:rFonts w:ascii="Times New Roman" w:eastAsia="Times New Roman" w:hAnsi="Times New Roman" w:cs="Times New Roman"/>
                            <w:bCs/>
                            <w:sz w:val="18"/>
                            <w:szCs w:val="18"/>
                            <w:lang w:eastAsia="tr-TR"/>
                          </w:rPr>
                          <w:t xml:space="preserve"> ve </w:t>
                        </w:r>
                        <w:proofErr w:type="spellStart"/>
                        <w:r w:rsidRPr="00713001">
                          <w:rPr>
                            <w:rFonts w:ascii="Times New Roman" w:eastAsia="Times New Roman" w:hAnsi="Times New Roman" w:cs="Times New Roman"/>
                            <w:bCs/>
                            <w:sz w:val="18"/>
                            <w:szCs w:val="18"/>
                            <w:lang w:eastAsia="tr-TR"/>
                          </w:rPr>
                          <w:t>hidroklimatoloji</w:t>
                        </w:r>
                        <w:proofErr w:type="spellEnd"/>
                        <w:r w:rsidRPr="00713001">
                          <w:rPr>
                            <w:rFonts w:ascii="Times New Roman" w:eastAsia="Times New Roman" w:hAnsi="Times New Roman" w:cs="Times New Roman"/>
                            <w:bCs/>
                            <w:sz w:val="18"/>
                            <w:szCs w:val="18"/>
                            <w:lang w:eastAsia="tr-TR"/>
                          </w:rPr>
                          <w:t xml:space="preserve"> uzman hekimlerince de uygulandığında faturalandırılır.</w:t>
                        </w:r>
                      </w:p>
                    </w:tc>
                    <w:tc>
                      <w:tcPr>
                        <w:tcW w:w="91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5,06</w:t>
                        </w:r>
                      </w:p>
                    </w:tc>
                  </w:tr>
                </w:tbl>
                <w:p w:rsidR="00713001" w:rsidRPr="00713001" w:rsidRDefault="00713001" w:rsidP="00713001">
                  <w:pPr>
                    <w:spacing w:after="0" w:line="240" w:lineRule="exact"/>
                    <w:ind w:firstLine="709"/>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tabs>
                      <w:tab w:val="left" w:pos="709"/>
                    </w:tabs>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o)  Listede yer alan  “</w:t>
                  </w:r>
                  <w:r w:rsidRPr="00713001">
                    <w:rPr>
                      <w:rFonts w:ascii="Times New Roman" w:eastAsia="Times New Roman" w:hAnsi="Times New Roman" w:cs="Times New Roman"/>
                      <w:sz w:val="18"/>
                      <w:szCs w:val="18"/>
                      <w:lang w:eastAsia="tr-TR"/>
                    </w:rPr>
                    <w:t>701830</w:t>
                  </w:r>
                  <w:r w:rsidRPr="00713001">
                    <w:rPr>
                      <w:rFonts w:ascii="Times New Roman" w:eastAsia="Times New Roman" w:hAnsi="Times New Roman" w:cs="Times New Roman"/>
                      <w:bCs/>
                      <w:sz w:val="18"/>
                      <w:szCs w:val="18"/>
                      <w:lang w:eastAsia="tr-TR"/>
                    </w:rPr>
                    <w:t>” 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7"/>
                    <w:gridCol w:w="718"/>
                    <w:gridCol w:w="2949"/>
                    <w:gridCol w:w="3056"/>
                    <w:gridCol w:w="810"/>
                  </w:tblGrid>
                  <w:tr w:rsidR="00713001" w:rsidRPr="00713001">
                    <w:trPr>
                      <w:trHeight w:val="581"/>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3000</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701830</w:t>
                        </w:r>
                      </w:p>
                    </w:tc>
                    <w:tc>
                      <w:tcPr>
                        <w:tcW w:w="338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Hotpack</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Spor hekimliği, 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uygulandığında faturalandırılır.</w:t>
                        </w:r>
                      </w:p>
                    </w:tc>
                    <w:tc>
                      <w:tcPr>
                        <w:tcW w:w="86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4,05</w:t>
                        </w:r>
                      </w:p>
                    </w:tc>
                  </w:tr>
                </w:tbl>
                <w:p w:rsidR="00713001" w:rsidRPr="00713001" w:rsidRDefault="00713001" w:rsidP="00713001">
                  <w:pPr>
                    <w:spacing w:after="0" w:line="240" w:lineRule="exact"/>
                    <w:ind w:firstLine="709"/>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 xml:space="preserve">” </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ö) Listede yer alan “</w:t>
                  </w:r>
                  <w:r w:rsidRPr="00713001">
                    <w:rPr>
                      <w:rFonts w:ascii="Times New Roman" w:eastAsia="Times New Roman" w:hAnsi="Times New Roman" w:cs="Times New Roman"/>
                      <w:sz w:val="18"/>
                      <w:szCs w:val="18"/>
                      <w:lang w:eastAsia="tr-TR"/>
                    </w:rPr>
                    <w:t xml:space="preserve">701890”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8"/>
                    <w:gridCol w:w="718"/>
                    <w:gridCol w:w="2953"/>
                    <w:gridCol w:w="3060"/>
                    <w:gridCol w:w="801"/>
                  </w:tblGrid>
                  <w:tr w:rsidR="00713001" w:rsidRPr="00713001">
                    <w:trPr>
                      <w:trHeight w:val="673"/>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3006</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701890</w:t>
                        </w:r>
                      </w:p>
                    </w:tc>
                    <w:tc>
                      <w:tcPr>
                        <w:tcW w:w="338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Klasik masaj, bölgesel</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Spor hekimliği, 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6,07</w:t>
                        </w:r>
                      </w:p>
                    </w:tc>
                  </w:tr>
                </w:tbl>
                <w:p w:rsidR="00713001" w:rsidRPr="00713001" w:rsidRDefault="00713001" w:rsidP="00713001">
                  <w:pPr>
                    <w:spacing w:after="0" w:line="240" w:lineRule="exact"/>
                    <w:ind w:left="426"/>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tabs>
                      <w:tab w:val="left" w:pos="709"/>
                    </w:tabs>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p) Listede yer alan  “</w:t>
                  </w:r>
                  <w:r w:rsidRPr="00713001">
                    <w:rPr>
                      <w:rFonts w:ascii="Times New Roman" w:eastAsia="Times New Roman" w:hAnsi="Times New Roman" w:cs="Times New Roman"/>
                      <w:sz w:val="18"/>
                      <w:szCs w:val="18"/>
                      <w:lang w:eastAsia="tr-TR"/>
                    </w:rPr>
                    <w:t xml:space="preserve">701900”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 xml:space="preserve">“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9"/>
                    <w:gridCol w:w="718"/>
                    <w:gridCol w:w="2935"/>
                    <w:gridCol w:w="3063"/>
                    <w:gridCol w:w="815"/>
                  </w:tblGrid>
                  <w:tr w:rsidR="00713001" w:rsidRPr="00713001">
                    <w:trPr>
                      <w:trHeight w:val="397"/>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3007</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701900</w:t>
                        </w:r>
                      </w:p>
                    </w:tc>
                    <w:tc>
                      <w:tcPr>
                        <w:tcW w:w="338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Klasik masaj, tüm vücut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Spor hekimliği, 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25,13</w:t>
                        </w:r>
                      </w:p>
                    </w:tc>
                  </w:tr>
                </w:tbl>
                <w:p w:rsidR="00713001" w:rsidRPr="00713001" w:rsidRDefault="00713001" w:rsidP="00713001">
                  <w:pPr>
                    <w:spacing w:after="0" w:line="240" w:lineRule="exact"/>
                    <w:ind w:left="360"/>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tabs>
                      <w:tab w:val="left" w:pos="709"/>
                    </w:tabs>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r) Listede yer alan  “</w:t>
                  </w:r>
                  <w:r w:rsidRPr="00713001">
                    <w:rPr>
                      <w:rFonts w:ascii="Times New Roman" w:eastAsia="Times New Roman" w:hAnsi="Times New Roman" w:cs="Times New Roman"/>
                      <w:sz w:val="18"/>
                      <w:szCs w:val="18"/>
                      <w:lang w:eastAsia="tr-TR"/>
                    </w:rPr>
                    <w:t xml:space="preserve">701930”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6"/>
                    <w:gridCol w:w="717"/>
                    <w:gridCol w:w="2984"/>
                    <w:gridCol w:w="3036"/>
                    <w:gridCol w:w="797"/>
                  </w:tblGrid>
                  <w:tr w:rsidR="00713001" w:rsidRPr="00713001">
                    <w:trPr>
                      <w:trHeight w:val="397"/>
                      <w:jc w:val="center"/>
                    </w:trPr>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3010</w:t>
                        </w:r>
                      </w:p>
                    </w:tc>
                    <w:tc>
                      <w:tcPr>
                        <w:tcW w:w="7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701930</w:t>
                        </w:r>
                      </w:p>
                    </w:tc>
                    <w:tc>
                      <w:tcPr>
                        <w:tcW w:w="338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firstLineChars="100" w:firstLine="180"/>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Paleidoterapi</w:t>
                        </w:r>
                        <w:proofErr w:type="spellEnd"/>
                        <w:r w:rsidRPr="00713001">
                          <w:rPr>
                            <w:rFonts w:ascii="Times New Roman" w:eastAsia="Times New Roman" w:hAnsi="Times New Roman" w:cs="Times New Roman"/>
                            <w:sz w:val="18"/>
                            <w:szCs w:val="18"/>
                            <w:lang w:eastAsia="tr-TR"/>
                          </w:rPr>
                          <w:t xml:space="preserve"> (çamur tedavisi)</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5,06</w:t>
                        </w:r>
                      </w:p>
                    </w:tc>
                  </w:tr>
                </w:tbl>
                <w:p w:rsidR="00713001" w:rsidRPr="00713001" w:rsidRDefault="00713001" w:rsidP="00713001">
                  <w:pPr>
                    <w:spacing w:after="0" w:line="240" w:lineRule="exact"/>
                    <w:ind w:left="568"/>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tabs>
                      <w:tab w:val="left" w:pos="709"/>
                    </w:tabs>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s) Listede yer alan  “</w:t>
                  </w:r>
                  <w:r w:rsidRPr="00713001">
                    <w:rPr>
                      <w:rFonts w:ascii="Times New Roman" w:eastAsia="Times New Roman" w:hAnsi="Times New Roman" w:cs="Times New Roman"/>
                      <w:sz w:val="18"/>
                      <w:szCs w:val="18"/>
                      <w:lang w:eastAsia="tr-TR"/>
                    </w:rPr>
                    <w:t xml:space="preserve">701940”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67"/>
                    <w:gridCol w:w="724"/>
                    <w:gridCol w:w="2963"/>
                    <w:gridCol w:w="3065"/>
                    <w:gridCol w:w="801"/>
                  </w:tblGrid>
                  <w:tr w:rsidR="00713001" w:rsidRPr="00713001">
                    <w:trPr>
                      <w:trHeight w:val="397"/>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3011</w:t>
                        </w:r>
                      </w:p>
                    </w:tc>
                    <w:tc>
                      <w:tcPr>
                        <w:tcW w:w="73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701940</w:t>
                        </w:r>
                      </w:p>
                    </w:tc>
                    <w:tc>
                      <w:tcPr>
                        <w:tcW w:w="340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Parafin</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4,05</w:t>
                        </w:r>
                      </w:p>
                    </w:tc>
                  </w:tr>
                </w:tbl>
                <w:p w:rsidR="00713001" w:rsidRPr="00713001" w:rsidRDefault="00713001" w:rsidP="00713001">
                  <w:pPr>
                    <w:spacing w:after="0" w:line="240" w:lineRule="exact"/>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tabs>
                      <w:tab w:val="left" w:pos="709"/>
                    </w:tabs>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ş) Listede yer alan  “</w:t>
                  </w:r>
                  <w:r w:rsidRPr="00713001">
                    <w:rPr>
                      <w:rFonts w:ascii="Times New Roman" w:eastAsia="Times New Roman" w:hAnsi="Times New Roman" w:cs="Times New Roman"/>
                      <w:sz w:val="18"/>
                      <w:szCs w:val="18"/>
                      <w:lang w:eastAsia="tr-TR"/>
                    </w:rPr>
                    <w:t xml:space="preserve">701950”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8"/>
                    <w:gridCol w:w="725"/>
                    <w:gridCol w:w="2935"/>
                    <w:gridCol w:w="3070"/>
                    <w:gridCol w:w="802"/>
                  </w:tblGrid>
                  <w:tr w:rsidR="00713001" w:rsidRPr="00713001">
                    <w:trPr>
                      <w:trHeight w:val="39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3012</w:t>
                        </w:r>
                      </w:p>
                    </w:tc>
                    <w:tc>
                      <w:tcPr>
                        <w:tcW w:w="73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701950</w:t>
                        </w:r>
                      </w:p>
                    </w:tc>
                    <w:tc>
                      <w:tcPr>
                        <w:tcW w:w="33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TENS</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Spor hekimliği, 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4,05</w:t>
                        </w:r>
                      </w:p>
                    </w:tc>
                  </w:tr>
                </w:tbl>
                <w:p w:rsidR="00713001" w:rsidRPr="00713001" w:rsidRDefault="00713001" w:rsidP="00713001">
                  <w:pPr>
                    <w:spacing w:after="0" w:line="240" w:lineRule="exact"/>
                    <w:ind w:left="568"/>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after="0" w:line="240" w:lineRule="exact"/>
                    <w:ind w:left="568"/>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t) Listede yer alan  “</w:t>
                  </w:r>
                  <w:r w:rsidRPr="00713001">
                    <w:rPr>
                      <w:rFonts w:ascii="Times New Roman" w:eastAsia="Times New Roman" w:hAnsi="Times New Roman" w:cs="Times New Roman"/>
                      <w:sz w:val="18"/>
                      <w:szCs w:val="18"/>
                      <w:lang w:eastAsia="tr-TR"/>
                    </w:rPr>
                    <w:t xml:space="preserve">701960”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 xml:space="preserve">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6"/>
                    <w:gridCol w:w="724"/>
                    <w:gridCol w:w="2975"/>
                    <w:gridCol w:w="3037"/>
                    <w:gridCol w:w="798"/>
                  </w:tblGrid>
                  <w:tr w:rsidR="00713001" w:rsidRPr="00713001">
                    <w:trPr>
                      <w:trHeight w:val="39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3013</w:t>
                        </w:r>
                      </w:p>
                    </w:tc>
                    <w:tc>
                      <w:tcPr>
                        <w:tcW w:w="73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701960</w:t>
                        </w:r>
                      </w:p>
                    </w:tc>
                    <w:tc>
                      <w:tcPr>
                        <w:tcW w:w="33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Terapötik</w:t>
                        </w:r>
                        <w:proofErr w:type="spellEnd"/>
                        <w:r w:rsidRPr="00713001">
                          <w:rPr>
                            <w:rFonts w:ascii="Times New Roman" w:eastAsia="Times New Roman" w:hAnsi="Times New Roman" w:cs="Times New Roman"/>
                            <w:sz w:val="18"/>
                            <w:szCs w:val="18"/>
                            <w:lang w:eastAsia="tr-TR"/>
                          </w:rPr>
                          <w:t xml:space="preserve"> elektrik </w:t>
                        </w:r>
                        <w:proofErr w:type="spellStart"/>
                        <w:r w:rsidRPr="00713001">
                          <w:rPr>
                            <w:rFonts w:ascii="Times New Roman" w:eastAsia="Times New Roman" w:hAnsi="Times New Roman" w:cs="Times New Roman"/>
                            <w:sz w:val="18"/>
                            <w:szCs w:val="18"/>
                            <w:lang w:eastAsia="tr-TR"/>
                          </w:rPr>
                          <w:t>stimülasyon</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Spor hekimliği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5,06</w:t>
                        </w:r>
                      </w:p>
                    </w:tc>
                  </w:tr>
                </w:tbl>
                <w:p w:rsidR="00713001" w:rsidRPr="00713001" w:rsidRDefault="00713001" w:rsidP="00713001">
                  <w:pPr>
                    <w:spacing w:after="0" w:line="240" w:lineRule="exact"/>
                    <w:ind w:left="568"/>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tabs>
                      <w:tab w:val="left" w:pos="851"/>
                    </w:tabs>
                    <w:spacing w:after="0" w:line="240" w:lineRule="exact"/>
                    <w:ind w:left="568"/>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lastRenderedPageBreak/>
                    <w:t xml:space="preserve">u) Listede yer alan işlem başlığı aşağıdaki şekilde değiştirilmiştir. </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911"/>
                    <w:gridCol w:w="2805"/>
                    <w:gridCol w:w="2920"/>
                    <w:gridCol w:w="911"/>
                  </w:tblGrid>
                  <w:tr w:rsidR="00713001" w:rsidRPr="00713001">
                    <w:trPr>
                      <w:trHeight w:val="720"/>
                      <w:jc w:val="center"/>
                    </w:trPr>
                    <w:tc>
                      <w:tcPr>
                        <w:tcW w:w="681"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3019</w:t>
                        </w:r>
                      </w:p>
                    </w:tc>
                    <w:tc>
                      <w:tcPr>
                        <w:tcW w:w="970" w:type="dxa"/>
                        <w:tcBorders>
                          <w:top w:val="single" w:sz="4" w:space="0" w:color="auto"/>
                          <w:left w:val="single" w:sz="4" w:space="0" w:color="auto"/>
                          <w:bottom w:val="single" w:sz="4" w:space="0" w:color="auto"/>
                          <w:right w:val="single" w:sz="4" w:space="0" w:color="auto"/>
                        </w:tcBorders>
                        <w:hideMark/>
                      </w:tcPr>
                      <w:p w:rsidR="00713001" w:rsidRPr="00713001" w:rsidRDefault="00713001" w:rsidP="00713001">
                        <w:pPr>
                          <w:spacing w:after="0" w:line="240" w:lineRule="exact"/>
                          <w:ind w:firstLine="709"/>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 </w:t>
                        </w:r>
                      </w:p>
                    </w:tc>
                    <w:tc>
                      <w:tcPr>
                        <w:tcW w:w="29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b/>
                            <w:bCs/>
                            <w:sz w:val="18"/>
                            <w:szCs w:val="18"/>
                            <w:lang w:eastAsia="tr-TR"/>
                          </w:rPr>
                        </w:pPr>
                        <w:r w:rsidRPr="00713001">
                          <w:rPr>
                            <w:rFonts w:ascii="Times New Roman" w:eastAsia="Times New Roman" w:hAnsi="Times New Roman" w:cs="Times New Roman"/>
                            <w:b/>
                            <w:bCs/>
                            <w:sz w:val="18"/>
                            <w:szCs w:val="18"/>
                            <w:lang w:eastAsia="tr-TR"/>
                          </w:rPr>
                          <w:t xml:space="preserve">Hidroterapi - </w:t>
                        </w:r>
                        <w:proofErr w:type="spellStart"/>
                        <w:r w:rsidRPr="00713001">
                          <w:rPr>
                            <w:rFonts w:ascii="Times New Roman" w:eastAsia="Times New Roman" w:hAnsi="Times New Roman" w:cs="Times New Roman"/>
                            <w:b/>
                            <w:bCs/>
                            <w:sz w:val="18"/>
                            <w:szCs w:val="18"/>
                            <w:lang w:eastAsia="tr-TR"/>
                          </w:rPr>
                          <w:t>Balneoterapi</w:t>
                        </w:r>
                        <w:proofErr w:type="spellEnd"/>
                      </w:p>
                    </w:tc>
                    <w:tc>
                      <w:tcPr>
                        <w:tcW w:w="3059" w:type="dxa"/>
                        <w:tcBorders>
                          <w:top w:val="single" w:sz="4" w:space="0" w:color="auto"/>
                          <w:left w:val="single" w:sz="4" w:space="0" w:color="auto"/>
                          <w:bottom w:val="single" w:sz="4" w:space="0" w:color="auto"/>
                          <w:right w:val="single" w:sz="4" w:space="0" w:color="auto"/>
                        </w:tcBorders>
                        <w:hideMark/>
                      </w:tcPr>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 xml:space="preserve">Bu başlık altındaki işlemler aksi belirtilmedikçe tıbbi </w:t>
                        </w:r>
                        <w:proofErr w:type="gramStart"/>
                        <w:r w:rsidRPr="00713001">
                          <w:rPr>
                            <w:rFonts w:ascii="Times New Roman" w:eastAsia="Times New Roman" w:hAnsi="Times New Roman" w:cs="Times New Roman"/>
                            <w:bCs/>
                            <w:sz w:val="18"/>
                            <w:szCs w:val="18"/>
                            <w:lang w:eastAsia="tr-TR"/>
                          </w:rPr>
                          <w:t>ekoloji</w:t>
                        </w:r>
                        <w:proofErr w:type="gramEnd"/>
                        <w:r w:rsidRPr="00713001">
                          <w:rPr>
                            <w:rFonts w:ascii="Times New Roman" w:eastAsia="Times New Roman" w:hAnsi="Times New Roman" w:cs="Times New Roman"/>
                            <w:bCs/>
                            <w:sz w:val="18"/>
                            <w:szCs w:val="18"/>
                            <w:lang w:eastAsia="tr-TR"/>
                          </w:rPr>
                          <w:t xml:space="preserve"> ve </w:t>
                        </w:r>
                        <w:proofErr w:type="spellStart"/>
                        <w:r w:rsidRPr="00713001">
                          <w:rPr>
                            <w:rFonts w:ascii="Times New Roman" w:eastAsia="Times New Roman" w:hAnsi="Times New Roman" w:cs="Times New Roman"/>
                            <w:bCs/>
                            <w:sz w:val="18"/>
                            <w:szCs w:val="18"/>
                            <w:lang w:eastAsia="tr-TR"/>
                          </w:rPr>
                          <w:t>hidroklimatoloji</w:t>
                        </w:r>
                        <w:proofErr w:type="spellEnd"/>
                        <w:r w:rsidRPr="00713001">
                          <w:rPr>
                            <w:rFonts w:ascii="Times New Roman" w:eastAsia="Times New Roman" w:hAnsi="Times New Roman" w:cs="Times New Roman"/>
                            <w:bCs/>
                            <w:sz w:val="18"/>
                            <w:szCs w:val="18"/>
                            <w:lang w:eastAsia="tr-TR"/>
                          </w:rPr>
                          <w:t xml:space="preserve"> uzman </w:t>
                        </w:r>
                        <w:r w:rsidRPr="00713001">
                          <w:rPr>
                            <w:rFonts w:ascii="Times New Roman" w:eastAsia="Times New Roman" w:hAnsi="Times New Roman" w:cs="Times New Roman"/>
                            <w:sz w:val="18"/>
                            <w:szCs w:val="18"/>
                            <w:lang w:eastAsia="tr-TR"/>
                          </w:rPr>
                          <w:t>hekimlerince de uygulandığında</w:t>
                        </w:r>
                        <w:r w:rsidRPr="00713001">
                          <w:rPr>
                            <w:rFonts w:ascii="Times New Roman" w:eastAsia="Times New Roman" w:hAnsi="Times New Roman" w:cs="Times New Roman"/>
                            <w:bCs/>
                            <w:sz w:val="18"/>
                            <w:szCs w:val="18"/>
                            <w:lang w:eastAsia="tr-TR"/>
                          </w:rPr>
                          <w:t xml:space="preserve"> faturalandırılır.</w:t>
                        </w:r>
                      </w:p>
                    </w:tc>
                    <w:tc>
                      <w:tcPr>
                        <w:tcW w:w="970" w:type="dxa"/>
                        <w:tcBorders>
                          <w:top w:val="single" w:sz="4" w:space="0" w:color="auto"/>
                          <w:left w:val="single" w:sz="4" w:space="0" w:color="auto"/>
                          <w:bottom w:val="single" w:sz="4" w:space="0" w:color="auto"/>
                          <w:right w:val="single" w:sz="4" w:space="0" w:color="auto"/>
                        </w:tcBorders>
                        <w:hideMark/>
                      </w:tcPr>
                      <w:p w:rsidR="00713001" w:rsidRPr="00713001" w:rsidRDefault="00713001" w:rsidP="00713001">
                        <w:pPr>
                          <w:spacing w:after="0" w:line="240" w:lineRule="exact"/>
                          <w:ind w:firstLine="709"/>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 </w:t>
                        </w:r>
                      </w:p>
                    </w:tc>
                  </w:tr>
                </w:tbl>
                <w:p w:rsidR="00713001" w:rsidRPr="00713001" w:rsidRDefault="00713001" w:rsidP="00713001">
                  <w:pPr>
                    <w:spacing w:after="0" w:line="240" w:lineRule="exact"/>
                    <w:ind w:left="568"/>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ü) Listede yer alan  “</w:t>
                  </w:r>
                  <w:r w:rsidRPr="00713001">
                    <w:rPr>
                      <w:rFonts w:ascii="Times New Roman" w:eastAsia="Times New Roman" w:hAnsi="Times New Roman" w:cs="Times New Roman"/>
                      <w:sz w:val="18"/>
                      <w:szCs w:val="18"/>
                      <w:lang w:eastAsia="tr-TR"/>
                    </w:rPr>
                    <w:t xml:space="preserve">702030”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7"/>
                    <w:gridCol w:w="724"/>
                    <w:gridCol w:w="2944"/>
                    <w:gridCol w:w="3050"/>
                    <w:gridCol w:w="815"/>
                  </w:tblGrid>
                  <w:tr w:rsidR="00713001" w:rsidRPr="00713001">
                    <w:trPr>
                      <w:trHeight w:val="39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3021</w:t>
                        </w:r>
                      </w:p>
                    </w:tc>
                    <w:tc>
                      <w:tcPr>
                        <w:tcW w:w="73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702030</w:t>
                        </w:r>
                      </w:p>
                    </w:tc>
                    <w:tc>
                      <w:tcPr>
                        <w:tcW w:w="33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Girdap banyosu </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Spor hekimliği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15,01</w:t>
                        </w:r>
                      </w:p>
                    </w:tc>
                  </w:tr>
                </w:tbl>
                <w:p w:rsidR="00713001" w:rsidRPr="00713001" w:rsidRDefault="00713001" w:rsidP="00713001">
                  <w:pPr>
                    <w:spacing w:after="0" w:line="240" w:lineRule="exact"/>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 xml:space="preserve">” </w:t>
                  </w:r>
                </w:p>
                <w:p w:rsidR="00713001" w:rsidRPr="00713001" w:rsidRDefault="00713001" w:rsidP="00713001">
                  <w:pPr>
                    <w:tabs>
                      <w:tab w:val="left" w:pos="709"/>
                    </w:tabs>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v) Listede yer alan  “</w:t>
                  </w:r>
                  <w:r w:rsidRPr="00713001">
                    <w:rPr>
                      <w:rFonts w:ascii="Times New Roman" w:eastAsia="Times New Roman" w:hAnsi="Times New Roman" w:cs="Times New Roman"/>
                      <w:sz w:val="18"/>
                      <w:szCs w:val="18"/>
                      <w:lang w:eastAsia="tr-TR"/>
                    </w:rPr>
                    <w:t xml:space="preserve">702040”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8"/>
                    <w:gridCol w:w="724"/>
                    <w:gridCol w:w="2953"/>
                    <w:gridCol w:w="3054"/>
                    <w:gridCol w:w="801"/>
                  </w:tblGrid>
                  <w:tr w:rsidR="00713001" w:rsidRPr="00713001">
                    <w:trPr>
                      <w:trHeight w:val="39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3022</w:t>
                        </w:r>
                      </w:p>
                    </w:tc>
                    <w:tc>
                      <w:tcPr>
                        <w:tcW w:w="73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702040</w:t>
                        </w:r>
                      </w:p>
                    </w:tc>
                    <w:tc>
                      <w:tcPr>
                        <w:tcW w:w="33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Kontrast banyo</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Spor hekimliği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3,04</w:t>
                        </w:r>
                      </w:p>
                    </w:tc>
                  </w:tr>
                </w:tbl>
                <w:p w:rsidR="00713001" w:rsidRPr="00713001" w:rsidRDefault="00713001" w:rsidP="00713001">
                  <w:pPr>
                    <w:spacing w:after="0" w:line="240" w:lineRule="exact"/>
                    <w:ind w:left="360"/>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after="0" w:line="240" w:lineRule="exact"/>
                    <w:ind w:left="360"/>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y) Listede yer alan  “</w:t>
                  </w:r>
                  <w:r w:rsidRPr="00713001">
                    <w:rPr>
                      <w:rFonts w:ascii="Times New Roman" w:eastAsia="Times New Roman" w:hAnsi="Times New Roman" w:cs="Times New Roman"/>
                      <w:sz w:val="18"/>
                      <w:szCs w:val="18"/>
                      <w:lang w:eastAsia="tr-TR"/>
                    </w:rPr>
                    <w:t xml:space="preserve">702080”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8"/>
                    <w:gridCol w:w="724"/>
                    <w:gridCol w:w="2943"/>
                    <w:gridCol w:w="3050"/>
                    <w:gridCol w:w="815"/>
                  </w:tblGrid>
                  <w:tr w:rsidR="00713001" w:rsidRPr="00713001">
                    <w:trPr>
                      <w:trHeight w:val="39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3026</w:t>
                        </w:r>
                      </w:p>
                    </w:tc>
                    <w:tc>
                      <w:tcPr>
                        <w:tcW w:w="73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702080</w:t>
                        </w:r>
                      </w:p>
                    </w:tc>
                    <w:tc>
                      <w:tcPr>
                        <w:tcW w:w="33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Su içi egzersiz</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Spor hekimliği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25,13</w:t>
                        </w:r>
                      </w:p>
                    </w:tc>
                  </w:tr>
                </w:tbl>
                <w:p w:rsidR="00713001" w:rsidRPr="00713001" w:rsidRDefault="00713001" w:rsidP="00713001">
                  <w:pPr>
                    <w:spacing w:after="0" w:line="240" w:lineRule="exact"/>
                    <w:ind w:left="360"/>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tabs>
                      <w:tab w:val="left" w:pos="709"/>
                    </w:tabs>
                    <w:spacing w:after="0" w:line="240" w:lineRule="exact"/>
                    <w:ind w:firstLine="567"/>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z) Listede yer alan  “</w:t>
                  </w:r>
                  <w:r w:rsidRPr="00713001">
                    <w:rPr>
                      <w:rFonts w:ascii="Times New Roman" w:eastAsia="Times New Roman" w:hAnsi="Times New Roman" w:cs="Times New Roman"/>
                      <w:sz w:val="18"/>
                      <w:szCs w:val="18"/>
                      <w:lang w:eastAsia="tr-TR"/>
                    </w:rPr>
                    <w:t xml:space="preserve">702130”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0"/>
                    <w:gridCol w:w="722"/>
                    <w:gridCol w:w="3033"/>
                    <w:gridCol w:w="2977"/>
                    <w:gridCol w:w="808"/>
                  </w:tblGrid>
                  <w:tr w:rsidR="00713001" w:rsidRPr="00713001">
                    <w:trPr>
                      <w:trHeight w:val="39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3032</w:t>
                        </w:r>
                      </w:p>
                    </w:tc>
                    <w:tc>
                      <w:tcPr>
                        <w:tcW w:w="73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702130</w:t>
                        </w:r>
                      </w:p>
                    </w:tc>
                    <w:tc>
                      <w:tcPr>
                        <w:tcW w:w="33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Denge/koordinasyon eğitimi</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Spor hekimliği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25,13</w:t>
                        </w:r>
                      </w:p>
                    </w:tc>
                  </w:tr>
                </w:tbl>
                <w:p w:rsidR="00713001" w:rsidRPr="00713001" w:rsidRDefault="00713001" w:rsidP="00713001">
                  <w:pPr>
                    <w:spacing w:after="0" w:line="240" w:lineRule="exact"/>
                    <w:ind w:left="426"/>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proofErr w:type="spellStart"/>
                  <w:r w:rsidRPr="00713001">
                    <w:rPr>
                      <w:rFonts w:ascii="Times New Roman" w:eastAsia="Times New Roman" w:hAnsi="Times New Roman" w:cs="Times New Roman"/>
                      <w:bCs/>
                      <w:sz w:val="18"/>
                      <w:szCs w:val="18"/>
                      <w:lang w:eastAsia="tr-TR"/>
                    </w:rPr>
                    <w:t>aa</w:t>
                  </w:r>
                  <w:proofErr w:type="spellEnd"/>
                  <w:r w:rsidRPr="00713001">
                    <w:rPr>
                      <w:rFonts w:ascii="Times New Roman" w:eastAsia="Times New Roman" w:hAnsi="Times New Roman" w:cs="Times New Roman"/>
                      <w:bCs/>
                      <w:sz w:val="18"/>
                      <w:szCs w:val="18"/>
                      <w:lang w:eastAsia="tr-TR"/>
                    </w:rPr>
                    <w:t>) Listede yer alan  “</w:t>
                  </w:r>
                  <w:r w:rsidRPr="00713001">
                    <w:rPr>
                      <w:rFonts w:ascii="Times New Roman" w:eastAsia="Times New Roman" w:hAnsi="Times New Roman" w:cs="Times New Roman"/>
                      <w:sz w:val="18"/>
                      <w:szCs w:val="18"/>
                      <w:lang w:eastAsia="tr-TR"/>
                    </w:rPr>
                    <w:t xml:space="preserve">702160”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4"/>
                    <w:gridCol w:w="723"/>
                    <w:gridCol w:w="2977"/>
                    <w:gridCol w:w="3024"/>
                    <w:gridCol w:w="812"/>
                  </w:tblGrid>
                  <w:tr w:rsidR="00713001" w:rsidRPr="00713001">
                    <w:trPr>
                      <w:trHeight w:val="39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3035</w:t>
                        </w:r>
                      </w:p>
                    </w:tc>
                    <w:tc>
                      <w:tcPr>
                        <w:tcW w:w="73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702160</w:t>
                        </w:r>
                      </w:p>
                    </w:tc>
                    <w:tc>
                      <w:tcPr>
                        <w:tcW w:w="33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Eklem </w:t>
                        </w:r>
                        <w:proofErr w:type="gramStart"/>
                        <w:r w:rsidRPr="00713001">
                          <w:rPr>
                            <w:rFonts w:ascii="Times New Roman" w:eastAsia="Times New Roman" w:hAnsi="Times New Roman" w:cs="Times New Roman"/>
                            <w:sz w:val="18"/>
                            <w:szCs w:val="18"/>
                            <w:lang w:eastAsia="tr-TR"/>
                          </w:rPr>
                          <w:t>enjeksiyonları</w:t>
                        </w:r>
                        <w:proofErr w:type="gramEnd"/>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Spor hekimliği, 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15,01</w:t>
                        </w:r>
                      </w:p>
                    </w:tc>
                  </w:tr>
                </w:tbl>
                <w:p w:rsidR="00713001" w:rsidRPr="00713001" w:rsidRDefault="00713001" w:rsidP="00713001">
                  <w:pPr>
                    <w:spacing w:after="0" w:line="240" w:lineRule="exact"/>
                    <w:ind w:left="426"/>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tabs>
                      <w:tab w:val="left" w:pos="709"/>
                    </w:tabs>
                    <w:spacing w:after="0" w:line="240" w:lineRule="exact"/>
                    <w:ind w:firstLine="567"/>
                    <w:jc w:val="both"/>
                    <w:rPr>
                      <w:rFonts w:ascii="Times New Roman" w:eastAsia="Times New Roman" w:hAnsi="Times New Roman" w:cs="Times New Roman"/>
                      <w:bCs/>
                      <w:sz w:val="18"/>
                      <w:szCs w:val="18"/>
                      <w:lang w:eastAsia="tr-TR"/>
                    </w:rPr>
                  </w:pPr>
                  <w:proofErr w:type="spellStart"/>
                  <w:r w:rsidRPr="00713001">
                    <w:rPr>
                      <w:rFonts w:ascii="Times New Roman" w:eastAsia="Times New Roman" w:hAnsi="Times New Roman" w:cs="Times New Roman"/>
                      <w:bCs/>
                      <w:sz w:val="18"/>
                      <w:szCs w:val="18"/>
                      <w:lang w:eastAsia="tr-TR"/>
                    </w:rPr>
                    <w:t>bb</w:t>
                  </w:r>
                  <w:proofErr w:type="spellEnd"/>
                  <w:r w:rsidRPr="00713001">
                    <w:rPr>
                      <w:rFonts w:ascii="Times New Roman" w:eastAsia="Times New Roman" w:hAnsi="Times New Roman" w:cs="Times New Roman"/>
                      <w:bCs/>
                      <w:sz w:val="18"/>
                      <w:szCs w:val="18"/>
                      <w:lang w:eastAsia="tr-TR"/>
                    </w:rPr>
                    <w:t>) Listede yer alan  “</w:t>
                  </w:r>
                  <w:r w:rsidRPr="00713001">
                    <w:rPr>
                      <w:rFonts w:ascii="Times New Roman" w:eastAsia="Times New Roman" w:hAnsi="Times New Roman" w:cs="Times New Roman"/>
                      <w:sz w:val="18"/>
                      <w:szCs w:val="18"/>
                      <w:lang w:eastAsia="tr-TR"/>
                    </w:rPr>
                    <w:t xml:space="preserve">702170”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7"/>
                    <w:gridCol w:w="724"/>
                    <w:gridCol w:w="2951"/>
                    <w:gridCol w:w="3058"/>
                    <w:gridCol w:w="800"/>
                  </w:tblGrid>
                  <w:tr w:rsidR="00713001" w:rsidRPr="00713001">
                    <w:trPr>
                      <w:trHeight w:val="39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3036</w:t>
                        </w:r>
                      </w:p>
                    </w:tc>
                    <w:tc>
                      <w:tcPr>
                        <w:tcW w:w="73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702170</w:t>
                        </w:r>
                      </w:p>
                    </w:tc>
                    <w:tc>
                      <w:tcPr>
                        <w:tcW w:w="33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Eklem hareket açıklığı egzersizi</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Spor hekimliği, 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7,08</w:t>
                        </w:r>
                      </w:p>
                    </w:tc>
                  </w:tr>
                </w:tbl>
                <w:p w:rsidR="00713001" w:rsidRPr="00713001" w:rsidRDefault="00713001" w:rsidP="00713001">
                  <w:pPr>
                    <w:spacing w:after="0" w:line="240" w:lineRule="exact"/>
                    <w:ind w:left="426"/>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proofErr w:type="spellStart"/>
                  <w:r w:rsidRPr="00713001">
                    <w:rPr>
                      <w:rFonts w:ascii="Times New Roman" w:eastAsia="Times New Roman" w:hAnsi="Times New Roman" w:cs="Times New Roman"/>
                      <w:bCs/>
                      <w:sz w:val="18"/>
                      <w:szCs w:val="18"/>
                      <w:lang w:eastAsia="tr-TR"/>
                    </w:rPr>
                    <w:t>cc</w:t>
                  </w:r>
                  <w:proofErr w:type="spellEnd"/>
                  <w:r w:rsidRPr="00713001">
                    <w:rPr>
                      <w:rFonts w:ascii="Times New Roman" w:eastAsia="Times New Roman" w:hAnsi="Times New Roman" w:cs="Times New Roman"/>
                      <w:bCs/>
                      <w:sz w:val="18"/>
                      <w:szCs w:val="18"/>
                      <w:lang w:eastAsia="tr-TR"/>
                    </w:rPr>
                    <w:t>) Listede yer alan  “</w:t>
                  </w:r>
                  <w:r w:rsidRPr="00713001">
                    <w:rPr>
                      <w:rFonts w:ascii="Times New Roman" w:eastAsia="Times New Roman" w:hAnsi="Times New Roman" w:cs="Times New Roman"/>
                      <w:sz w:val="18"/>
                      <w:szCs w:val="18"/>
                      <w:lang w:eastAsia="tr-TR"/>
                    </w:rPr>
                    <w:t xml:space="preserve">702230”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7"/>
                    <w:gridCol w:w="724"/>
                    <w:gridCol w:w="2951"/>
                    <w:gridCol w:w="3058"/>
                    <w:gridCol w:w="800"/>
                  </w:tblGrid>
                  <w:tr w:rsidR="00713001" w:rsidRPr="00713001">
                    <w:trPr>
                      <w:trHeight w:val="39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3042</w:t>
                        </w:r>
                      </w:p>
                    </w:tc>
                    <w:tc>
                      <w:tcPr>
                        <w:tcW w:w="73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702230</w:t>
                        </w:r>
                      </w:p>
                    </w:tc>
                    <w:tc>
                      <w:tcPr>
                        <w:tcW w:w="33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Germe egzersizi</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Spor hekimliği, tıbbi </w:t>
                        </w:r>
                        <w:proofErr w:type="gramStart"/>
                        <w:r w:rsidRPr="00713001">
                          <w:rPr>
                            <w:rFonts w:ascii="Times New Roman" w:eastAsia="Times New Roman" w:hAnsi="Times New Roman" w:cs="Times New Roman"/>
                            <w:sz w:val="18"/>
                            <w:szCs w:val="18"/>
                            <w:lang w:eastAsia="tr-TR"/>
                          </w:rPr>
                          <w:t>ekoloji</w:t>
                        </w:r>
                        <w:proofErr w:type="gram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hidroklimatoloji</w:t>
                        </w:r>
                        <w:proofErr w:type="spellEnd"/>
                        <w:r w:rsidRPr="00713001">
                          <w:rPr>
                            <w:rFonts w:ascii="Times New Roman" w:eastAsia="Times New Roman" w:hAnsi="Times New Roman" w:cs="Times New Roman"/>
                            <w:sz w:val="18"/>
                            <w:szCs w:val="18"/>
                            <w:lang w:eastAsia="tr-TR"/>
                          </w:rPr>
                          <w:t xml:space="preserve"> uzman hekimlerince de uygulanması halinde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8,09</w:t>
                        </w:r>
                      </w:p>
                    </w:tc>
                  </w:tr>
                </w:tbl>
                <w:p w:rsidR="00713001" w:rsidRPr="00713001" w:rsidRDefault="00713001" w:rsidP="00713001">
                  <w:pPr>
                    <w:spacing w:after="0" w:line="240" w:lineRule="exact"/>
                    <w:ind w:firstLine="709"/>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proofErr w:type="spellStart"/>
                  <w:r w:rsidRPr="00713001">
                    <w:rPr>
                      <w:rFonts w:ascii="Times New Roman" w:eastAsia="Times New Roman" w:hAnsi="Times New Roman" w:cs="Times New Roman"/>
                      <w:bCs/>
                      <w:sz w:val="18"/>
                      <w:szCs w:val="18"/>
                      <w:lang w:eastAsia="tr-TR"/>
                    </w:rPr>
                    <w:t>çç</w:t>
                  </w:r>
                  <w:proofErr w:type="spellEnd"/>
                  <w:r w:rsidRPr="00713001">
                    <w:rPr>
                      <w:rFonts w:ascii="Times New Roman" w:eastAsia="Times New Roman" w:hAnsi="Times New Roman" w:cs="Times New Roman"/>
                      <w:bCs/>
                      <w:sz w:val="18"/>
                      <w:szCs w:val="18"/>
                      <w:lang w:eastAsia="tr-TR"/>
                    </w:rPr>
                    <w:t>) Listede yer alan  “</w:t>
                  </w:r>
                  <w:r w:rsidRPr="00713001">
                    <w:rPr>
                      <w:rFonts w:ascii="Times New Roman" w:eastAsia="Times New Roman" w:hAnsi="Times New Roman" w:cs="Times New Roman"/>
                      <w:sz w:val="18"/>
                      <w:szCs w:val="18"/>
                      <w:lang w:eastAsia="tr-TR"/>
                    </w:rPr>
                    <w:t xml:space="preserve">702270”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6"/>
                    <w:gridCol w:w="724"/>
                    <w:gridCol w:w="2959"/>
                    <w:gridCol w:w="3037"/>
                    <w:gridCol w:w="814"/>
                  </w:tblGrid>
                  <w:tr w:rsidR="00713001" w:rsidRPr="00713001">
                    <w:trPr>
                      <w:trHeight w:val="39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3046</w:t>
                        </w:r>
                      </w:p>
                    </w:tc>
                    <w:tc>
                      <w:tcPr>
                        <w:tcW w:w="73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702270</w:t>
                        </w:r>
                      </w:p>
                    </w:tc>
                    <w:tc>
                      <w:tcPr>
                        <w:tcW w:w="33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İzokinetik</w:t>
                        </w:r>
                        <w:proofErr w:type="spellEnd"/>
                        <w:r w:rsidRPr="00713001">
                          <w:rPr>
                            <w:rFonts w:ascii="Times New Roman" w:eastAsia="Times New Roman" w:hAnsi="Times New Roman" w:cs="Times New Roman"/>
                            <w:sz w:val="18"/>
                            <w:szCs w:val="18"/>
                            <w:lang w:eastAsia="tr-TR"/>
                          </w:rPr>
                          <w:t xml:space="preserve"> egzersizler</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Spor hekimliği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25,13</w:t>
                        </w:r>
                      </w:p>
                    </w:tc>
                  </w:tr>
                </w:tbl>
                <w:p w:rsidR="00713001" w:rsidRPr="00713001" w:rsidRDefault="00713001" w:rsidP="00713001">
                  <w:pPr>
                    <w:spacing w:after="0" w:line="240" w:lineRule="exact"/>
                    <w:ind w:firstLine="709"/>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proofErr w:type="spellStart"/>
                  <w:r w:rsidRPr="00713001">
                    <w:rPr>
                      <w:rFonts w:ascii="Times New Roman" w:eastAsia="Times New Roman" w:hAnsi="Times New Roman" w:cs="Times New Roman"/>
                      <w:bCs/>
                      <w:sz w:val="18"/>
                      <w:szCs w:val="18"/>
                      <w:lang w:eastAsia="tr-TR"/>
                    </w:rPr>
                    <w:t>dd</w:t>
                  </w:r>
                  <w:proofErr w:type="spellEnd"/>
                  <w:r w:rsidRPr="00713001">
                    <w:rPr>
                      <w:rFonts w:ascii="Times New Roman" w:eastAsia="Times New Roman" w:hAnsi="Times New Roman" w:cs="Times New Roman"/>
                      <w:bCs/>
                      <w:sz w:val="18"/>
                      <w:szCs w:val="18"/>
                      <w:lang w:eastAsia="tr-TR"/>
                    </w:rPr>
                    <w:t>) Listede yer alan  “</w:t>
                  </w:r>
                  <w:r w:rsidRPr="00713001">
                    <w:rPr>
                      <w:rFonts w:ascii="Times New Roman" w:eastAsia="Times New Roman" w:hAnsi="Times New Roman" w:cs="Times New Roman"/>
                      <w:sz w:val="18"/>
                      <w:szCs w:val="18"/>
                      <w:lang w:eastAsia="tr-TR"/>
                    </w:rPr>
                    <w:t xml:space="preserve">702310”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7"/>
                    <w:gridCol w:w="724"/>
                    <w:gridCol w:w="2951"/>
                    <w:gridCol w:w="3044"/>
                    <w:gridCol w:w="814"/>
                  </w:tblGrid>
                  <w:tr w:rsidR="00713001" w:rsidRPr="00713001">
                    <w:trPr>
                      <w:trHeight w:val="39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3050</w:t>
                        </w:r>
                      </w:p>
                    </w:tc>
                    <w:tc>
                      <w:tcPr>
                        <w:tcW w:w="73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702310</w:t>
                        </w:r>
                      </w:p>
                    </w:tc>
                    <w:tc>
                      <w:tcPr>
                        <w:tcW w:w="33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Mekanik egzersiz istasyonu</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Spor hekimliği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20,07</w:t>
                        </w:r>
                      </w:p>
                    </w:tc>
                  </w:tr>
                </w:tbl>
                <w:p w:rsidR="00713001" w:rsidRPr="00713001" w:rsidRDefault="00713001" w:rsidP="00713001">
                  <w:pPr>
                    <w:spacing w:after="0" w:line="240" w:lineRule="exact"/>
                    <w:ind w:firstLine="709"/>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proofErr w:type="spellStart"/>
                  <w:r w:rsidRPr="00713001">
                    <w:rPr>
                      <w:rFonts w:ascii="Times New Roman" w:eastAsia="Times New Roman" w:hAnsi="Times New Roman" w:cs="Times New Roman"/>
                      <w:bCs/>
                      <w:sz w:val="18"/>
                      <w:szCs w:val="18"/>
                      <w:lang w:eastAsia="tr-TR"/>
                    </w:rPr>
                    <w:t>ee</w:t>
                  </w:r>
                  <w:proofErr w:type="spellEnd"/>
                  <w:r w:rsidRPr="00713001">
                    <w:rPr>
                      <w:rFonts w:ascii="Times New Roman" w:eastAsia="Times New Roman" w:hAnsi="Times New Roman" w:cs="Times New Roman"/>
                      <w:bCs/>
                      <w:sz w:val="18"/>
                      <w:szCs w:val="18"/>
                      <w:lang w:eastAsia="tr-TR"/>
                    </w:rPr>
                    <w:t>) Listede yer alan  “</w:t>
                  </w:r>
                  <w:r w:rsidRPr="00713001">
                    <w:rPr>
                      <w:rFonts w:ascii="Times New Roman" w:eastAsia="Times New Roman" w:hAnsi="Times New Roman" w:cs="Times New Roman"/>
                      <w:sz w:val="18"/>
                      <w:szCs w:val="18"/>
                      <w:lang w:eastAsia="tr-TR"/>
                    </w:rPr>
                    <w:t xml:space="preserve">702400”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8"/>
                    <w:gridCol w:w="724"/>
                    <w:gridCol w:w="2956"/>
                    <w:gridCol w:w="3052"/>
                    <w:gridCol w:w="800"/>
                  </w:tblGrid>
                  <w:tr w:rsidR="00713001" w:rsidRPr="00713001">
                    <w:trPr>
                      <w:trHeight w:val="39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lastRenderedPageBreak/>
                          <w:t>3059</w:t>
                        </w:r>
                      </w:p>
                    </w:tc>
                    <w:tc>
                      <w:tcPr>
                        <w:tcW w:w="73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702400</w:t>
                        </w:r>
                      </w:p>
                    </w:tc>
                    <w:tc>
                      <w:tcPr>
                        <w:tcW w:w="33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Progresif</w:t>
                        </w:r>
                        <w:proofErr w:type="spellEnd"/>
                        <w:r w:rsidRPr="00713001">
                          <w:rPr>
                            <w:rFonts w:ascii="Times New Roman" w:eastAsia="Times New Roman" w:hAnsi="Times New Roman" w:cs="Times New Roman"/>
                            <w:sz w:val="18"/>
                            <w:szCs w:val="18"/>
                            <w:lang w:eastAsia="tr-TR"/>
                          </w:rPr>
                          <w:t xml:space="preserve"> dirençli egzersiz</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Spor hekimliği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6,07</w:t>
                        </w:r>
                      </w:p>
                    </w:tc>
                  </w:tr>
                </w:tbl>
                <w:p w:rsidR="00713001" w:rsidRPr="00713001" w:rsidRDefault="00713001" w:rsidP="00713001">
                  <w:pPr>
                    <w:spacing w:after="0" w:line="240" w:lineRule="exact"/>
                    <w:ind w:firstLine="709"/>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proofErr w:type="spellStart"/>
                  <w:r w:rsidRPr="00713001">
                    <w:rPr>
                      <w:rFonts w:ascii="Times New Roman" w:eastAsia="Times New Roman" w:hAnsi="Times New Roman" w:cs="Times New Roman"/>
                      <w:bCs/>
                      <w:sz w:val="18"/>
                      <w:szCs w:val="18"/>
                      <w:lang w:eastAsia="tr-TR"/>
                    </w:rPr>
                    <w:t>ff</w:t>
                  </w:r>
                  <w:proofErr w:type="spellEnd"/>
                  <w:r w:rsidRPr="00713001">
                    <w:rPr>
                      <w:rFonts w:ascii="Times New Roman" w:eastAsia="Times New Roman" w:hAnsi="Times New Roman" w:cs="Times New Roman"/>
                      <w:bCs/>
                      <w:sz w:val="18"/>
                      <w:szCs w:val="18"/>
                      <w:lang w:eastAsia="tr-TR"/>
                    </w:rPr>
                    <w:t>) Listede yer alan  “</w:t>
                  </w:r>
                  <w:r w:rsidRPr="00713001">
                    <w:rPr>
                      <w:rFonts w:ascii="Times New Roman" w:eastAsia="Times New Roman" w:hAnsi="Times New Roman" w:cs="Times New Roman"/>
                      <w:sz w:val="18"/>
                      <w:szCs w:val="18"/>
                      <w:lang w:eastAsia="tr-TR"/>
                    </w:rPr>
                    <w:t xml:space="preserve">702410”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6"/>
                    <w:gridCol w:w="724"/>
                    <w:gridCol w:w="2976"/>
                    <w:gridCol w:w="3036"/>
                    <w:gridCol w:w="798"/>
                  </w:tblGrid>
                  <w:tr w:rsidR="00713001" w:rsidRPr="00713001">
                    <w:trPr>
                      <w:trHeight w:val="39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3060</w:t>
                        </w:r>
                      </w:p>
                    </w:tc>
                    <w:tc>
                      <w:tcPr>
                        <w:tcW w:w="73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702410</w:t>
                        </w:r>
                      </w:p>
                    </w:tc>
                    <w:tc>
                      <w:tcPr>
                        <w:tcW w:w="33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Propioseptif</w:t>
                        </w:r>
                        <w:proofErr w:type="spellEnd"/>
                        <w:r w:rsidRPr="00713001">
                          <w:rPr>
                            <w:rFonts w:ascii="Times New Roman" w:eastAsia="Times New Roman" w:hAnsi="Times New Roman" w:cs="Times New Roman"/>
                            <w:sz w:val="18"/>
                            <w:szCs w:val="18"/>
                            <w:lang w:eastAsia="tr-TR"/>
                          </w:rPr>
                          <w:t xml:space="preserve"> eğitim</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Spor hekimliği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9,11</w:t>
                        </w:r>
                      </w:p>
                    </w:tc>
                  </w:tr>
                </w:tbl>
                <w:p w:rsidR="00713001" w:rsidRPr="00713001" w:rsidRDefault="00713001" w:rsidP="00713001">
                  <w:pPr>
                    <w:spacing w:after="0" w:line="240" w:lineRule="exact"/>
                    <w:ind w:firstLine="709"/>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proofErr w:type="spellStart"/>
                  <w:r w:rsidRPr="00713001">
                    <w:rPr>
                      <w:rFonts w:ascii="Times New Roman" w:eastAsia="Times New Roman" w:hAnsi="Times New Roman" w:cs="Times New Roman"/>
                      <w:bCs/>
                      <w:sz w:val="18"/>
                      <w:szCs w:val="18"/>
                      <w:lang w:eastAsia="tr-TR"/>
                    </w:rPr>
                    <w:t>gg</w:t>
                  </w:r>
                  <w:proofErr w:type="spellEnd"/>
                  <w:r w:rsidRPr="00713001">
                    <w:rPr>
                      <w:rFonts w:ascii="Times New Roman" w:eastAsia="Times New Roman" w:hAnsi="Times New Roman" w:cs="Times New Roman"/>
                      <w:bCs/>
                      <w:sz w:val="18"/>
                      <w:szCs w:val="18"/>
                      <w:lang w:eastAsia="tr-TR"/>
                    </w:rPr>
                    <w:t>) Listede yer alan  “</w:t>
                  </w:r>
                  <w:r w:rsidRPr="00713001">
                    <w:rPr>
                      <w:rFonts w:ascii="Times New Roman" w:eastAsia="Times New Roman" w:hAnsi="Times New Roman" w:cs="Times New Roman"/>
                      <w:sz w:val="18"/>
                      <w:szCs w:val="18"/>
                      <w:lang w:eastAsia="tr-TR"/>
                    </w:rPr>
                    <w:t xml:space="preserve">702490”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2"/>
                    <w:gridCol w:w="723"/>
                    <w:gridCol w:w="2976"/>
                    <w:gridCol w:w="3029"/>
                    <w:gridCol w:w="810"/>
                  </w:tblGrid>
                  <w:tr w:rsidR="00713001" w:rsidRPr="00713001">
                    <w:trPr>
                      <w:trHeight w:val="39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3068</w:t>
                        </w:r>
                      </w:p>
                    </w:tc>
                    <w:tc>
                      <w:tcPr>
                        <w:tcW w:w="73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702490</w:t>
                        </w:r>
                      </w:p>
                    </w:tc>
                    <w:tc>
                      <w:tcPr>
                        <w:tcW w:w="33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Spor sakatlıkları </w:t>
                        </w:r>
                        <w:proofErr w:type="gramStart"/>
                        <w:r w:rsidRPr="00713001">
                          <w:rPr>
                            <w:rFonts w:ascii="Times New Roman" w:eastAsia="Times New Roman" w:hAnsi="Times New Roman" w:cs="Times New Roman"/>
                            <w:sz w:val="18"/>
                            <w:szCs w:val="18"/>
                            <w:lang w:eastAsia="tr-TR"/>
                          </w:rPr>
                          <w:t>rehabilitasyonu</w:t>
                        </w:r>
                        <w:proofErr w:type="gramEnd"/>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Bununla birlikte diğer </w:t>
                        </w:r>
                        <w:proofErr w:type="gramStart"/>
                        <w:r w:rsidRPr="00713001">
                          <w:rPr>
                            <w:rFonts w:ascii="Times New Roman" w:eastAsia="Times New Roman" w:hAnsi="Times New Roman" w:cs="Times New Roman"/>
                            <w:sz w:val="18"/>
                            <w:szCs w:val="18"/>
                            <w:lang w:eastAsia="tr-TR"/>
                          </w:rPr>
                          <w:t>rehabilitasyonlar</w:t>
                        </w:r>
                        <w:proofErr w:type="gramEnd"/>
                        <w:r w:rsidRPr="00713001">
                          <w:rPr>
                            <w:rFonts w:ascii="Times New Roman" w:eastAsia="Times New Roman" w:hAnsi="Times New Roman" w:cs="Times New Roman"/>
                            <w:sz w:val="18"/>
                            <w:szCs w:val="18"/>
                            <w:lang w:eastAsia="tr-TR"/>
                          </w:rPr>
                          <w:t xml:space="preserve"> faturalandırılmaz. Spor hekimliği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25,13</w:t>
                        </w:r>
                      </w:p>
                    </w:tc>
                  </w:tr>
                </w:tbl>
                <w:p w:rsidR="00713001" w:rsidRPr="00713001" w:rsidRDefault="00713001" w:rsidP="00713001">
                  <w:pPr>
                    <w:spacing w:after="0" w:line="240" w:lineRule="exact"/>
                    <w:ind w:firstLine="709"/>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proofErr w:type="spellStart"/>
                  <w:r w:rsidRPr="00713001">
                    <w:rPr>
                      <w:rFonts w:ascii="Times New Roman" w:eastAsia="Times New Roman" w:hAnsi="Times New Roman" w:cs="Times New Roman"/>
                      <w:bCs/>
                      <w:sz w:val="18"/>
                      <w:szCs w:val="18"/>
                      <w:lang w:eastAsia="tr-TR"/>
                    </w:rPr>
                    <w:t>ğğ</w:t>
                  </w:r>
                  <w:proofErr w:type="spellEnd"/>
                  <w:r w:rsidRPr="00713001">
                    <w:rPr>
                      <w:rFonts w:ascii="Times New Roman" w:eastAsia="Times New Roman" w:hAnsi="Times New Roman" w:cs="Times New Roman"/>
                      <w:bCs/>
                      <w:sz w:val="18"/>
                      <w:szCs w:val="18"/>
                      <w:lang w:eastAsia="tr-TR"/>
                    </w:rPr>
                    <w:t>) Listede yer alan  “</w:t>
                  </w:r>
                  <w:r w:rsidRPr="00713001">
                    <w:rPr>
                      <w:rFonts w:ascii="Times New Roman" w:eastAsia="Times New Roman" w:hAnsi="Times New Roman" w:cs="Times New Roman"/>
                      <w:sz w:val="18"/>
                      <w:szCs w:val="18"/>
                      <w:lang w:eastAsia="tr-TR"/>
                    </w:rPr>
                    <w:t xml:space="preserve">702500”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4"/>
                    <w:gridCol w:w="723"/>
                    <w:gridCol w:w="2990"/>
                    <w:gridCol w:w="3012"/>
                    <w:gridCol w:w="811"/>
                  </w:tblGrid>
                  <w:tr w:rsidR="00713001" w:rsidRPr="00713001">
                    <w:trPr>
                      <w:trHeight w:val="397"/>
                      <w:jc w:val="center"/>
                    </w:trPr>
                    <w:tc>
                      <w:tcPr>
                        <w:tcW w:w="72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3069</w:t>
                        </w:r>
                      </w:p>
                    </w:tc>
                    <w:tc>
                      <w:tcPr>
                        <w:tcW w:w="73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702500</w:t>
                        </w:r>
                      </w:p>
                    </w:tc>
                    <w:tc>
                      <w:tcPr>
                        <w:tcW w:w="33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Yutkunma </w:t>
                        </w:r>
                        <w:proofErr w:type="gramStart"/>
                        <w:r w:rsidRPr="00713001">
                          <w:rPr>
                            <w:rFonts w:ascii="Times New Roman" w:eastAsia="Times New Roman" w:hAnsi="Times New Roman" w:cs="Times New Roman"/>
                            <w:sz w:val="18"/>
                            <w:szCs w:val="18"/>
                            <w:lang w:eastAsia="tr-TR"/>
                          </w:rPr>
                          <w:t>rehabilitasyonu</w:t>
                        </w:r>
                        <w:proofErr w:type="gramEnd"/>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Yutma anatomik bölgelerine cerrahi uygulanmış hastalarda KBB uzman hekimlerince de uygulandığında faturalandırılır.</w:t>
                        </w: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17,03</w:t>
                        </w:r>
                      </w:p>
                    </w:tc>
                  </w:tr>
                </w:tbl>
                <w:p w:rsidR="00713001" w:rsidRPr="00713001" w:rsidRDefault="00713001" w:rsidP="00713001">
                  <w:pPr>
                    <w:spacing w:after="0" w:line="240" w:lineRule="exact"/>
                    <w:ind w:firstLine="709"/>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after="0" w:line="240" w:lineRule="exact"/>
                    <w:ind w:firstLine="567"/>
                    <w:jc w:val="both"/>
                    <w:rPr>
                      <w:rFonts w:ascii="Times New Roman" w:eastAsia="Times New Roman" w:hAnsi="Times New Roman" w:cs="Times New Roman"/>
                      <w:bCs/>
                      <w:sz w:val="18"/>
                      <w:szCs w:val="18"/>
                      <w:lang w:eastAsia="tr-TR"/>
                    </w:rPr>
                  </w:pPr>
                  <w:proofErr w:type="spellStart"/>
                  <w:r w:rsidRPr="00713001">
                    <w:rPr>
                      <w:rFonts w:ascii="Times New Roman" w:eastAsia="Times New Roman" w:hAnsi="Times New Roman" w:cs="Times New Roman"/>
                      <w:bCs/>
                      <w:sz w:val="18"/>
                      <w:szCs w:val="18"/>
                      <w:lang w:eastAsia="tr-TR"/>
                    </w:rPr>
                    <w:t>hh</w:t>
                  </w:r>
                  <w:proofErr w:type="spellEnd"/>
                  <w:r w:rsidRPr="00713001">
                    <w:rPr>
                      <w:rFonts w:ascii="Times New Roman" w:eastAsia="Times New Roman" w:hAnsi="Times New Roman" w:cs="Times New Roman"/>
                      <w:bCs/>
                      <w:sz w:val="18"/>
                      <w:szCs w:val="18"/>
                      <w:lang w:eastAsia="tr-TR"/>
                    </w:rPr>
                    <w:t>) Listede yer alan  “</w:t>
                  </w:r>
                  <w:r w:rsidRPr="00713001">
                    <w:rPr>
                      <w:rFonts w:ascii="Times New Roman" w:eastAsia="Times New Roman" w:hAnsi="Times New Roman" w:cs="Times New Roman"/>
                      <w:sz w:val="18"/>
                      <w:szCs w:val="18"/>
                      <w:lang w:eastAsia="tr-TR"/>
                    </w:rPr>
                    <w:t xml:space="preserve">702760” </w:t>
                  </w:r>
                  <w:r w:rsidRPr="00713001">
                    <w:rPr>
                      <w:rFonts w:ascii="Times New Roman" w:eastAsia="Times New Roman" w:hAnsi="Times New Roman" w:cs="Times New Roman"/>
                      <w:bCs/>
                      <w:sz w:val="18"/>
                      <w:szCs w:val="18"/>
                      <w:lang w:eastAsia="tr-TR"/>
                    </w:rPr>
                    <w:t>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53"/>
                    <w:gridCol w:w="730"/>
                    <w:gridCol w:w="2968"/>
                    <w:gridCol w:w="3007"/>
                    <w:gridCol w:w="862"/>
                  </w:tblGrid>
                  <w:tr w:rsidR="00713001" w:rsidRPr="00713001">
                    <w:trPr>
                      <w:trHeight w:val="397"/>
                      <w:jc w:val="center"/>
                    </w:trPr>
                    <w:tc>
                      <w:tcPr>
                        <w:tcW w:w="691"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3100</w:t>
                        </w:r>
                      </w:p>
                    </w:tc>
                    <w:tc>
                      <w:tcPr>
                        <w:tcW w:w="74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702760</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Nöropsikolojik</w:t>
                        </w:r>
                        <w:proofErr w:type="spellEnd"/>
                        <w:r w:rsidRPr="00713001">
                          <w:rPr>
                            <w:rFonts w:ascii="Times New Roman" w:eastAsia="Times New Roman" w:hAnsi="Times New Roman" w:cs="Times New Roman"/>
                            <w:sz w:val="18"/>
                            <w:szCs w:val="18"/>
                            <w:lang w:eastAsia="tr-TR"/>
                          </w:rPr>
                          <w:t xml:space="preserve"> test bataryası</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702770 ile birlikte faturalandırılmaz. Nöroloji uzman hekimlerince de yapılması halinde faturalandırılır.</w:t>
                        </w:r>
                      </w:p>
                    </w:tc>
                    <w:tc>
                      <w:tcPr>
                        <w:tcW w:w="91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ind w:left="92"/>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59,02</w:t>
                        </w:r>
                      </w:p>
                    </w:tc>
                  </w:tr>
                </w:tbl>
                <w:p w:rsidR="00713001" w:rsidRPr="00713001" w:rsidRDefault="00713001" w:rsidP="00713001">
                  <w:pPr>
                    <w:spacing w:after="0" w:line="240" w:lineRule="exact"/>
                    <w:ind w:firstLine="709"/>
                    <w:jc w:val="right"/>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w:t>
                  </w:r>
                </w:p>
                <w:p w:rsidR="00713001" w:rsidRPr="00713001" w:rsidRDefault="00713001" w:rsidP="00713001">
                  <w:pPr>
                    <w:spacing w:after="0" w:line="240" w:lineRule="exact"/>
                    <w:ind w:firstLine="567"/>
                    <w:jc w:val="both"/>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ıı</w:t>
                  </w:r>
                  <w:proofErr w:type="spellEnd"/>
                  <w:r w:rsidRPr="00713001">
                    <w:rPr>
                      <w:rFonts w:ascii="Times New Roman" w:eastAsia="Times New Roman" w:hAnsi="Times New Roman" w:cs="Times New Roman"/>
                      <w:sz w:val="18"/>
                      <w:szCs w:val="18"/>
                      <w:lang w:eastAsia="tr-TR"/>
                    </w:rPr>
                    <w:t>) Listeye “700991” SUT kodlu işlemden sonra gelmek üzere aşağıdaki işlem satırı eklenmiştir.</w:t>
                  </w:r>
                </w:p>
                <w:p w:rsidR="00713001" w:rsidRPr="00713001" w:rsidRDefault="00713001" w:rsidP="00713001">
                  <w:pPr>
                    <w:spacing w:after="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76"/>
                    <w:gridCol w:w="726"/>
                    <w:gridCol w:w="3056"/>
                    <w:gridCol w:w="2971"/>
                    <w:gridCol w:w="891"/>
                  </w:tblGrid>
                  <w:tr w:rsidR="00713001" w:rsidRPr="00713001">
                    <w:trPr>
                      <w:trHeight w:val="397"/>
                      <w:jc w:val="center"/>
                    </w:trPr>
                    <w:tc>
                      <w:tcPr>
                        <w:tcW w:w="642" w:type="dxa"/>
                        <w:tcBorders>
                          <w:top w:val="single" w:sz="4" w:space="0" w:color="auto"/>
                          <w:left w:val="single" w:sz="4" w:space="0" w:color="auto"/>
                          <w:bottom w:val="single" w:sz="4" w:space="0" w:color="auto"/>
                          <w:right w:val="single" w:sz="4" w:space="0" w:color="auto"/>
                        </w:tcBorders>
                        <w:vAlign w:val="center"/>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p>
                    </w:tc>
                    <w:tc>
                      <w:tcPr>
                        <w:tcW w:w="73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700992</w:t>
                        </w:r>
                      </w:p>
                    </w:tc>
                    <w:tc>
                      <w:tcPr>
                        <w:tcW w:w="3378"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Perkütan</w:t>
                        </w:r>
                        <w:proofErr w:type="spellEnd"/>
                        <w:r w:rsidRPr="00713001">
                          <w:rPr>
                            <w:rFonts w:ascii="Times New Roman" w:eastAsia="Times New Roman" w:hAnsi="Times New Roman" w:cs="Times New Roman"/>
                            <w:sz w:val="18"/>
                            <w:szCs w:val="18"/>
                            <w:lang w:eastAsia="tr-TR"/>
                          </w:rPr>
                          <w:t xml:space="preserve"> sol </w:t>
                        </w:r>
                        <w:proofErr w:type="spellStart"/>
                        <w:r w:rsidRPr="00713001">
                          <w:rPr>
                            <w:rFonts w:ascii="Times New Roman" w:eastAsia="Times New Roman" w:hAnsi="Times New Roman" w:cs="Times New Roman"/>
                            <w:sz w:val="18"/>
                            <w:szCs w:val="18"/>
                            <w:lang w:eastAsia="tr-TR"/>
                          </w:rPr>
                          <w:t>appendiks</w:t>
                        </w:r>
                        <w:proofErr w:type="spellEnd"/>
                        <w:r w:rsidRPr="00713001">
                          <w:rPr>
                            <w:rFonts w:ascii="Times New Roman" w:eastAsia="Times New Roman" w:hAnsi="Times New Roman" w:cs="Times New Roman"/>
                            <w:sz w:val="18"/>
                            <w:szCs w:val="18"/>
                            <w:lang w:eastAsia="tr-TR"/>
                          </w:rPr>
                          <w:t xml:space="preserve"> kapatılması </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w:t>
                        </w:r>
                      </w:p>
                    </w:tc>
                    <w:tc>
                      <w:tcPr>
                        <w:tcW w:w="917"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1200,00</w:t>
                        </w:r>
                      </w:p>
                    </w:tc>
                  </w:tr>
                </w:tbl>
                <w:p w:rsidR="00713001" w:rsidRPr="00713001" w:rsidRDefault="00713001" w:rsidP="00713001">
                  <w:pPr>
                    <w:spacing w:after="0" w:line="240" w:lineRule="exact"/>
                    <w:ind w:firstLine="709"/>
                    <w:jc w:val="right"/>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40 –</w:t>
                  </w:r>
                  <w:r w:rsidRPr="00713001">
                    <w:rPr>
                      <w:rFonts w:ascii="Times New Roman" w:eastAsia="Times New Roman" w:hAnsi="Times New Roman" w:cs="Times New Roman"/>
                      <w:sz w:val="18"/>
                      <w:szCs w:val="18"/>
                      <w:lang w:eastAsia="tr-TR"/>
                    </w:rPr>
                    <w:t xml:space="preserve"> Aynı Tebliğ eki Tanıya Dayalı İşlem Puan Listesi (EK-2/C)’ </w:t>
                  </w:r>
                  <w:proofErr w:type="spellStart"/>
                  <w:r w:rsidRPr="00713001">
                    <w:rPr>
                      <w:rFonts w:ascii="Times New Roman" w:eastAsia="Times New Roman" w:hAnsi="Times New Roman" w:cs="Times New Roman"/>
                      <w:sz w:val="18"/>
                      <w:szCs w:val="18"/>
                      <w:lang w:eastAsia="tr-TR"/>
                    </w:rPr>
                    <w:t>nde</w:t>
                  </w:r>
                  <w:proofErr w:type="spellEnd"/>
                  <w:r w:rsidRPr="00713001">
                    <w:rPr>
                      <w:rFonts w:ascii="Times New Roman" w:eastAsia="Times New Roman" w:hAnsi="Times New Roman" w:cs="Times New Roman"/>
                      <w:sz w:val="18"/>
                      <w:szCs w:val="18"/>
                      <w:lang w:eastAsia="tr-TR"/>
                    </w:rPr>
                    <w:t xml:space="preserve"> aşağıdaki düzenlemeler yapılmıştır.</w:t>
                  </w:r>
                </w:p>
                <w:p w:rsidR="00713001" w:rsidRPr="00713001" w:rsidRDefault="00713001" w:rsidP="00713001">
                  <w:pPr>
                    <w:spacing w:before="100" w:beforeAutospacing="1" w:after="170"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Listede yer alan “P610820” SUT kodlu işlem satırı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
                      <w:noProof/>
                      <w:sz w:val="18"/>
                      <w:szCs w:val="18"/>
                      <w:lang w:eastAsia="tr-TR"/>
                    </w:rPr>
                  </w:pPr>
                  <w:r w:rsidRPr="00713001">
                    <w:rPr>
                      <w:rFonts w:ascii="Times New Roman" w:eastAsia="Times New Roman" w:hAnsi="Times New Roman" w:cs="Times New Roman"/>
                      <w:bCs/>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83"/>
                    <w:gridCol w:w="840"/>
                    <w:gridCol w:w="1633"/>
                    <w:gridCol w:w="3612"/>
                    <w:gridCol w:w="395"/>
                    <w:gridCol w:w="260"/>
                    <w:gridCol w:w="797"/>
                  </w:tblGrid>
                  <w:tr w:rsidR="00713001" w:rsidRPr="00713001">
                    <w:trPr>
                      <w:trHeight w:val="480"/>
                      <w:jc w:val="center"/>
                    </w:trPr>
                    <w:tc>
                      <w:tcPr>
                        <w:tcW w:w="721"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1110</w:t>
                        </w:r>
                      </w:p>
                    </w:tc>
                    <w:tc>
                      <w:tcPr>
                        <w:tcW w:w="85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P610820</w:t>
                        </w:r>
                      </w:p>
                    </w:tc>
                    <w:tc>
                      <w:tcPr>
                        <w:tcW w:w="184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ESWT</w:t>
                        </w:r>
                      </w:p>
                    </w:tc>
                    <w:tc>
                      <w:tcPr>
                        <w:tcW w:w="4111"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left="27"/>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Ekstrakorporal</w:t>
                        </w:r>
                        <w:proofErr w:type="spellEnd"/>
                        <w:r w:rsidRPr="00713001">
                          <w:rPr>
                            <w:rFonts w:ascii="Times New Roman" w:eastAsia="Times New Roman" w:hAnsi="Times New Roman" w:cs="Times New Roman"/>
                            <w:sz w:val="18"/>
                            <w:szCs w:val="18"/>
                            <w:lang w:eastAsia="tr-TR"/>
                          </w:rPr>
                          <w:t xml:space="preserve"> şok dalgası, tek seans.</w:t>
                        </w:r>
                      </w:p>
                      <w:p w:rsidR="00713001" w:rsidRPr="00713001" w:rsidRDefault="00713001" w:rsidP="00713001">
                        <w:pPr>
                          <w:spacing w:after="0" w:line="240" w:lineRule="auto"/>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(En fazla 5 seans ödenir.)</w:t>
                        </w:r>
                      </w:p>
                    </w:tc>
                    <w:tc>
                      <w:tcPr>
                        <w:tcW w:w="4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E</w:t>
                        </w:r>
                      </w:p>
                    </w:tc>
                    <w:tc>
                      <w:tcPr>
                        <w:tcW w:w="284" w:type="dxa"/>
                        <w:tcBorders>
                          <w:top w:val="single" w:sz="4" w:space="0" w:color="auto"/>
                          <w:left w:val="single" w:sz="4" w:space="0" w:color="auto"/>
                          <w:bottom w:val="single" w:sz="4" w:space="0" w:color="auto"/>
                          <w:right w:val="single" w:sz="4" w:space="0" w:color="auto"/>
                        </w:tcBorders>
                        <w:vAlign w:val="center"/>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42,16</w:t>
                        </w:r>
                      </w:p>
                    </w:tc>
                  </w:tr>
                </w:tbl>
                <w:p w:rsidR="00713001" w:rsidRPr="00713001" w:rsidRDefault="00713001" w:rsidP="00713001">
                  <w:pPr>
                    <w:tabs>
                      <w:tab w:val="left" w:pos="284"/>
                      <w:tab w:val="left" w:pos="567"/>
                      <w:tab w:val="left" w:pos="709"/>
                    </w:tabs>
                    <w:spacing w:after="0" w:line="240" w:lineRule="exact"/>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before="113" w:after="113"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Listeye “P700991” SUT kodlu işlemden sonra gelmek üzere aşağıdaki işlem satırı eklenmiştir.</w:t>
                  </w:r>
                </w:p>
                <w:p w:rsidR="00713001" w:rsidRPr="00713001" w:rsidRDefault="00713001" w:rsidP="00713001">
                  <w:pPr>
                    <w:spacing w:after="0" w:line="240" w:lineRule="auto"/>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27"/>
                    <w:gridCol w:w="840"/>
                    <w:gridCol w:w="2887"/>
                    <w:gridCol w:w="2403"/>
                    <w:gridCol w:w="414"/>
                    <w:gridCol w:w="275"/>
                    <w:gridCol w:w="774"/>
                  </w:tblGrid>
                  <w:tr w:rsidR="00713001" w:rsidRPr="00713001">
                    <w:trPr>
                      <w:trHeight w:val="480"/>
                      <w:jc w:val="center"/>
                    </w:trPr>
                    <w:tc>
                      <w:tcPr>
                        <w:tcW w:w="721" w:type="dxa"/>
                        <w:tcBorders>
                          <w:top w:val="single" w:sz="4" w:space="0" w:color="auto"/>
                          <w:left w:val="single" w:sz="4" w:space="0" w:color="auto"/>
                          <w:bottom w:val="single" w:sz="4" w:space="0" w:color="auto"/>
                          <w:right w:val="single" w:sz="4" w:space="0" w:color="auto"/>
                        </w:tcBorders>
                        <w:vAlign w:val="center"/>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P700992</w:t>
                        </w:r>
                      </w:p>
                    </w:tc>
                    <w:tc>
                      <w:tcPr>
                        <w:tcW w:w="3262"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Perkütan</w:t>
                        </w:r>
                        <w:proofErr w:type="spellEnd"/>
                        <w:r w:rsidRPr="00713001">
                          <w:rPr>
                            <w:rFonts w:ascii="Times New Roman" w:eastAsia="Times New Roman" w:hAnsi="Times New Roman" w:cs="Times New Roman"/>
                            <w:sz w:val="18"/>
                            <w:szCs w:val="18"/>
                            <w:lang w:eastAsia="tr-TR"/>
                          </w:rPr>
                          <w:t xml:space="preserve"> sol </w:t>
                        </w:r>
                        <w:proofErr w:type="spellStart"/>
                        <w:r w:rsidRPr="00713001">
                          <w:rPr>
                            <w:rFonts w:ascii="Times New Roman" w:eastAsia="Times New Roman" w:hAnsi="Times New Roman" w:cs="Times New Roman"/>
                            <w:sz w:val="18"/>
                            <w:szCs w:val="18"/>
                            <w:lang w:eastAsia="tr-TR"/>
                          </w:rPr>
                          <w:t>appendiks</w:t>
                        </w:r>
                        <w:proofErr w:type="spellEnd"/>
                        <w:r w:rsidRPr="00713001">
                          <w:rPr>
                            <w:rFonts w:ascii="Times New Roman" w:eastAsia="Times New Roman" w:hAnsi="Times New Roman" w:cs="Times New Roman"/>
                            <w:sz w:val="18"/>
                            <w:szCs w:val="18"/>
                            <w:lang w:eastAsia="tr-TR"/>
                          </w:rPr>
                          <w:t xml:space="preserve"> kapatılması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proofErr w:type="spellStart"/>
                        <w:r w:rsidRPr="00713001">
                          <w:rPr>
                            <w:rFonts w:ascii="Times New Roman" w:eastAsia="Times New Roman" w:hAnsi="Times New Roman" w:cs="Times New Roman"/>
                            <w:sz w:val="18"/>
                            <w:szCs w:val="18"/>
                            <w:lang w:eastAsia="tr-TR"/>
                          </w:rPr>
                          <w:t>Appendiks</w:t>
                        </w:r>
                        <w:proofErr w:type="spellEnd"/>
                        <w:r w:rsidRPr="00713001">
                          <w:rPr>
                            <w:rFonts w:ascii="Times New Roman" w:eastAsia="Times New Roman" w:hAnsi="Times New Roman" w:cs="Times New Roman"/>
                            <w:sz w:val="18"/>
                            <w:szCs w:val="18"/>
                            <w:lang w:eastAsia="tr-TR"/>
                          </w:rPr>
                          <w:t xml:space="preserve"> kapama sistemi hariç</w:t>
                        </w:r>
                      </w:p>
                    </w:tc>
                    <w:tc>
                      <w:tcPr>
                        <w:tcW w:w="42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A3</w:t>
                        </w:r>
                      </w:p>
                    </w:tc>
                    <w:tc>
                      <w:tcPr>
                        <w:tcW w:w="28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w:t>
                        </w:r>
                      </w:p>
                    </w:tc>
                    <w:tc>
                      <w:tcPr>
                        <w:tcW w:w="77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3.500,00</w:t>
                        </w:r>
                      </w:p>
                    </w:tc>
                  </w:tr>
                </w:tbl>
                <w:p w:rsidR="00713001" w:rsidRPr="00713001" w:rsidRDefault="00713001" w:rsidP="00713001">
                  <w:pPr>
                    <w:spacing w:after="0" w:line="240" w:lineRule="exact"/>
                    <w:ind w:right="-2"/>
                    <w:jc w:val="right"/>
                    <w:rPr>
                      <w:rFonts w:ascii="Times New Roman" w:eastAsia="Times New Roman" w:hAnsi="Times New Roman" w:cs="Times New Roman"/>
                      <w:bCs/>
                      <w:sz w:val="18"/>
                      <w:szCs w:val="18"/>
                      <w:lang w:eastAsia="tr-TR"/>
                    </w:rPr>
                  </w:pPr>
                  <w:r w:rsidRPr="00713001">
                    <w:rPr>
                      <w:rFonts w:ascii="Times New Roman" w:eastAsia="Times New Roman" w:hAnsi="Times New Roman" w:cs="Times New Roman"/>
                      <w:bCs/>
                      <w:sz w:val="18"/>
                      <w:szCs w:val="18"/>
                      <w:lang w:eastAsia="tr-TR"/>
                    </w:rPr>
                    <w:t>”</w:t>
                  </w:r>
                </w:p>
                <w:p w:rsidR="00713001" w:rsidRPr="00713001" w:rsidRDefault="00713001" w:rsidP="00713001">
                  <w:pPr>
                    <w:spacing w:before="113" w:after="113"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41 –</w:t>
                  </w:r>
                  <w:r w:rsidRPr="00713001">
                    <w:rPr>
                      <w:rFonts w:ascii="Times New Roman" w:eastAsia="Times New Roman" w:hAnsi="Times New Roman" w:cs="Times New Roman"/>
                      <w:sz w:val="18"/>
                      <w:szCs w:val="18"/>
                      <w:lang w:eastAsia="tr-TR"/>
                    </w:rPr>
                    <w:t xml:space="preserve"> Aynı Tebliğ eki </w:t>
                  </w:r>
                  <w:proofErr w:type="spellStart"/>
                  <w:r w:rsidRPr="00713001">
                    <w:rPr>
                      <w:rFonts w:ascii="Times New Roman" w:eastAsia="Times New Roman" w:hAnsi="Times New Roman" w:cs="Times New Roman"/>
                      <w:sz w:val="18"/>
                      <w:szCs w:val="18"/>
                      <w:lang w:eastAsia="tr-TR"/>
                    </w:rPr>
                    <w:t>Eksternal</w:t>
                  </w:r>
                  <w:proofErr w:type="spellEnd"/>
                  <w:r w:rsidRPr="00713001">
                    <w:rPr>
                      <w:rFonts w:ascii="Times New Roman" w:eastAsia="Times New Roman" w:hAnsi="Times New Roman" w:cs="Times New Roman"/>
                      <w:sz w:val="18"/>
                      <w:szCs w:val="18"/>
                      <w:lang w:eastAsia="tr-TR"/>
                    </w:rPr>
                    <w:t xml:space="preserve"> Alt ve Üst </w:t>
                  </w:r>
                  <w:proofErr w:type="spellStart"/>
                  <w:r w:rsidRPr="00713001">
                    <w:rPr>
                      <w:rFonts w:ascii="Times New Roman" w:eastAsia="Times New Roman" w:hAnsi="Times New Roman" w:cs="Times New Roman"/>
                      <w:sz w:val="18"/>
                      <w:szCs w:val="18"/>
                      <w:lang w:eastAsia="tr-TR"/>
                    </w:rPr>
                    <w:t>Ekstremite</w:t>
                  </w:r>
                  <w:proofErr w:type="spellEnd"/>
                  <w:r w:rsidRPr="00713001">
                    <w:rPr>
                      <w:rFonts w:ascii="Times New Roman" w:eastAsia="Times New Roman" w:hAnsi="Times New Roman" w:cs="Times New Roman"/>
                      <w:sz w:val="18"/>
                      <w:szCs w:val="18"/>
                      <w:lang w:eastAsia="tr-TR"/>
                    </w:rPr>
                    <w:t xml:space="preserve">/Gövde Protez </w:t>
                  </w:r>
                  <w:proofErr w:type="spellStart"/>
                  <w:r w:rsidRPr="00713001">
                    <w:rPr>
                      <w:rFonts w:ascii="Times New Roman" w:eastAsia="Times New Roman" w:hAnsi="Times New Roman" w:cs="Times New Roman"/>
                      <w:sz w:val="18"/>
                      <w:szCs w:val="18"/>
                      <w:lang w:eastAsia="tr-TR"/>
                    </w:rPr>
                    <w:t>Ortezler</w:t>
                  </w:r>
                  <w:proofErr w:type="spellEnd"/>
                  <w:r w:rsidRPr="00713001">
                    <w:rPr>
                      <w:rFonts w:ascii="Times New Roman" w:eastAsia="Times New Roman" w:hAnsi="Times New Roman" w:cs="Times New Roman"/>
                      <w:sz w:val="18"/>
                      <w:szCs w:val="18"/>
                      <w:lang w:eastAsia="tr-TR"/>
                    </w:rPr>
                    <w:t xml:space="preserve"> Listesi (EK-3/C-2)’ </w:t>
                  </w:r>
                  <w:proofErr w:type="spellStart"/>
                  <w:r w:rsidRPr="00713001">
                    <w:rPr>
                      <w:rFonts w:ascii="Times New Roman" w:eastAsia="Times New Roman" w:hAnsi="Times New Roman" w:cs="Times New Roman"/>
                      <w:sz w:val="18"/>
                      <w:szCs w:val="18"/>
                      <w:lang w:eastAsia="tr-TR"/>
                    </w:rPr>
                    <w:t>nde</w:t>
                  </w:r>
                  <w:proofErr w:type="spellEnd"/>
                  <w:r w:rsidRPr="00713001">
                    <w:rPr>
                      <w:rFonts w:ascii="Times New Roman" w:eastAsia="Times New Roman" w:hAnsi="Times New Roman" w:cs="Times New Roman"/>
                      <w:sz w:val="18"/>
                      <w:szCs w:val="18"/>
                      <w:lang w:eastAsia="tr-TR"/>
                    </w:rPr>
                    <w:t xml:space="preserve"> yer alan “OP1178” SUT kodlu tıbbi malzemenin fiyatı aşağıdaki şekilde yeniden belirlenmiştir.</w:t>
                  </w:r>
                </w:p>
                <w:p w:rsidR="00713001" w:rsidRPr="00713001" w:rsidRDefault="00713001" w:rsidP="00713001">
                  <w:pPr>
                    <w:spacing w:after="0" w:line="240" w:lineRule="exact"/>
                    <w:jc w:val="both"/>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 xml:space="preserve">“ </w:t>
                  </w:r>
                </w:p>
                <w:tbl>
                  <w:tblPr>
                    <w:tblW w:w="8144" w:type="dxa"/>
                    <w:jc w:val="center"/>
                    <w:tblCellMar>
                      <w:left w:w="70" w:type="dxa"/>
                      <w:right w:w="70" w:type="dxa"/>
                    </w:tblCellMar>
                    <w:tblLook w:val="00A0"/>
                  </w:tblPr>
                  <w:tblGrid>
                    <w:gridCol w:w="1087"/>
                    <w:gridCol w:w="5732"/>
                    <w:gridCol w:w="1325"/>
                  </w:tblGrid>
                  <w:tr w:rsidR="00713001" w:rsidRPr="00713001">
                    <w:trPr>
                      <w:trHeight w:val="412"/>
                      <w:jc w:val="center"/>
                    </w:trPr>
                    <w:tc>
                      <w:tcPr>
                        <w:tcW w:w="1087" w:type="dxa"/>
                        <w:tcBorders>
                          <w:top w:val="single" w:sz="4" w:space="0" w:color="auto"/>
                          <w:left w:val="single" w:sz="4" w:space="0" w:color="auto"/>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b/>
                            <w:bCs/>
                            <w:sz w:val="18"/>
                            <w:szCs w:val="18"/>
                            <w:lang w:eastAsia="tr-TR"/>
                          </w:rPr>
                        </w:pPr>
                        <w:r w:rsidRPr="00713001">
                          <w:rPr>
                            <w:rFonts w:ascii="Times New Roman" w:eastAsia="Times New Roman" w:hAnsi="Times New Roman" w:cs="Times New Roman"/>
                            <w:color w:val="000000"/>
                            <w:sz w:val="18"/>
                            <w:szCs w:val="18"/>
                            <w:lang w:eastAsia="tr-TR"/>
                          </w:rPr>
                          <w:t>OP1178</w:t>
                        </w:r>
                      </w:p>
                    </w:tc>
                    <w:tc>
                      <w:tcPr>
                        <w:tcW w:w="5732" w:type="dxa"/>
                        <w:tcBorders>
                          <w:top w:val="single" w:sz="4" w:space="0" w:color="auto"/>
                          <w:left w:val="nil"/>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b/>
                            <w:bCs/>
                            <w:sz w:val="18"/>
                            <w:szCs w:val="18"/>
                            <w:lang w:eastAsia="tr-TR"/>
                          </w:rPr>
                        </w:pPr>
                        <w:r w:rsidRPr="00713001">
                          <w:rPr>
                            <w:rFonts w:ascii="Times New Roman" w:eastAsia="Times New Roman" w:hAnsi="Times New Roman" w:cs="Times New Roman"/>
                            <w:sz w:val="18"/>
                            <w:szCs w:val="18"/>
                            <w:lang w:eastAsia="tr-TR"/>
                          </w:rPr>
                          <w:t>DİZ DEZARTİKÜLASYON PROTEZİ SİLİKON LİNER DEĞİŞİMİ</w:t>
                        </w:r>
                      </w:p>
                    </w:tc>
                    <w:tc>
                      <w:tcPr>
                        <w:tcW w:w="1325" w:type="dxa"/>
                        <w:tcBorders>
                          <w:top w:val="single" w:sz="4" w:space="0" w:color="auto"/>
                          <w:left w:val="nil"/>
                          <w:bottom w:val="single" w:sz="4" w:space="0" w:color="auto"/>
                          <w:right w:val="single" w:sz="4" w:space="0" w:color="auto"/>
                        </w:tcBorders>
                        <w:noWrap/>
                        <w:vAlign w:val="center"/>
                        <w:hideMark/>
                      </w:tcPr>
                      <w:p w:rsidR="00713001" w:rsidRPr="00713001" w:rsidRDefault="00713001" w:rsidP="00713001">
                        <w:pPr>
                          <w:spacing w:after="0" w:line="240" w:lineRule="exact"/>
                          <w:jc w:val="center"/>
                          <w:rPr>
                            <w:rFonts w:ascii="Times New Roman" w:eastAsia="Times New Roman" w:hAnsi="Times New Roman" w:cs="Times New Roman"/>
                            <w:b/>
                            <w:bCs/>
                            <w:sz w:val="18"/>
                            <w:szCs w:val="18"/>
                            <w:lang w:eastAsia="tr-TR"/>
                          </w:rPr>
                        </w:pPr>
                        <w:r w:rsidRPr="00713001">
                          <w:rPr>
                            <w:rFonts w:ascii="Times New Roman" w:eastAsia="Times New Roman" w:hAnsi="Times New Roman" w:cs="Times New Roman"/>
                            <w:sz w:val="18"/>
                            <w:szCs w:val="18"/>
                            <w:lang w:eastAsia="tr-TR"/>
                          </w:rPr>
                          <w:t>734,40</w:t>
                        </w:r>
                      </w:p>
                    </w:tc>
                  </w:tr>
                </w:tbl>
                <w:p w:rsidR="00713001" w:rsidRPr="00713001" w:rsidRDefault="00713001" w:rsidP="00713001">
                  <w:pPr>
                    <w:spacing w:after="0" w:line="240" w:lineRule="exact"/>
                    <w:ind w:firstLine="708"/>
                    <w:jc w:val="right"/>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w:t>
                  </w:r>
                </w:p>
                <w:p w:rsidR="00713001" w:rsidRPr="00713001" w:rsidRDefault="00713001" w:rsidP="00713001">
                  <w:pPr>
                    <w:spacing w:before="100" w:beforeAutospacing="1" w:after="113"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42 –</w:t>
                  </w:r>
                  <w:r w:rsidRPr="00713001">
                    <w:rPr>
                      <w:rFonts w:ascii="Times New Roman" w:eastAsia="Times New Roman" w:hAnsi="Times New Roman" w:cs="Times New Roman"/>
                      <w:sz w:val="18"/>
                      <w:szCs w:val="18"/>
                      <w:lang w:eastAsia="tr-TR"/>
                    </w:rPr>
                    <w:t xml:space="preserve"> Aynı Tebliğin Diğer Protez </w:t>
                  </w:r>
                  <w:proofErr w:type="spellStart"/>
                  <w:r w:rsidRPr="00713001">
                    <w:rPr>
                      <w:rFonts w:ascii="Times New Roman" w:eastAsia="Times New Roman" w:hAnsi="Times New Roman" w:cs="Times New Roman"/>
                      <w:sz w:val="18"/>
                      <w:szCs w:val="18"/>
                      <w:lang w:eastAsia="tr-TR"/>
                    </w:rPr>
                    <w:t>Ortezler</w:t>
                  </w:r>
                  <w:proofErr w:type="spellEnd"/>
                  <w:r w:rsidRPr="00713001">
                    <w:rPr>
                      <w:rFonts w:ascii="Times New Roman" w:eastAsia="Times New Roman" w:hAnsi="Times New Roman" w:cs="Times New Roman"/>
                      <w:sz w:val="18"/>
                      <w:szCs w:val="18"/>
                      <w:lang w:eastAsia="tr-TR"/>
                    </w:rPr>
                    <w:t xml:space="preserve"> Listesi (EK-3/C-3)’ </w:t>
                  </w:r>
                  <w:proofErr w:type="spellStart"/>
                  <w:r w:rsidRPr="00713001">
                    <w:rPr>
                      <w:rFonts w:ascii="Times New Roman" w:eastAsia="Times New Roman" w:hAnsi="Times New Roman" w:cs="Times New Roman"/>
                      <w:sz w:val="18"/>
                      <w:szCs w:val="18"/>
                      <w:lang w:eastAsia="tr-TR"/>
                    </w:rPr>
                    <w:t>nde</w:t>
                  </w:r>
                  <w:proofErr w:type="spellEnd"/>
                  <w:r w:rsidRPr="00713001">
                    <w:rPr>
                      <w:rFonts w:ascii="Times New Roman" w:eastAsia="Times New Roman" w:hAnsi="Times New Roman" w:cs="Times New Roman"/>
                      <w:sz w:val="18"/>
                      <w:szCs w:val="18"/>
                      <w:lang w:eastAsia="tr-TR"/>
                    </w:rPr>
                    <w:t xml:space="preserve"> yer alan aşağıda SUT kodu ve alan tanımı belirtilen tıbbi malzemelerin fiyatları aşağıdaki şekilde değiştirilmiştir.</w:t>
                  </w:r>
                </w:p>
                <w:p w:rsidR="00713001" w:rsidRPr="00713001" w:rsidRDefault="00713001" w:rsidP="00713001">
                  <w:pPr>
                    <w:spacing w:after="0" w:line="240" w:lineRule="exact"/>
                    <w:jc w:val="both"/>
                    <w:rPr>
                      <w:rFonts w:ascii="Times New Roman" w:eastAsia="Times New Roman" w:hAnsi="Times New Roman" w:cs="Times New Roman"/>
                      <w:bCs/>
                      <w:iCs/>
                      <w:color w:val="000000"/>
                      <w:sz w:val="18"/>
                      <w:szCs w:val="18"/>
                      <w:lang w:eastAsia="tr-TR"/>
                    </w:rPr>
                  </w:pPr>
                  <w:r w:rsidRPr="00713001">
                    <w:rPr>
                      <w:rFonts w:ascii="Times New Roman" w:eastAsia="Times New Roman" w:hAnsi="Times New Roman" w:cs="Times New Roman"/>
                      <w:bCs/>
                      <w:iCs/>
                      <w:color w:val="000000"/>
                      <w:sz w:val="18"/>
                      <w:szCs w:val="18"/>
                      <w:lang w:eastAsia="tr-TR"/>
                    </w:rPr>
                    <w:lastRenderedPageBreak/>
                    <w:t>“</w:t>
                  </w:r>
                </w:p>
                <w:tbl>
                  <w:tblPr>
                    <w:tblW w:w="8220" w:type="dxa"/>
                    <w:jc w:val="center"/>
                    <w:tblCellMar>
                      <w:left w:w="70" w:type="dxa"/>
                      <w:right w:w="70" w:type="dxa"/>
                    </w:tblCellMar>
                    <w:tblLook w:val="00A0"/>
                  </w:tblPr>
                  <w:tblGrid>
                    <w:gridCol w:w="1134"/>
                    <w:gridCol w:w="6394"/>
                    <w:gridCol w:w="692"/>
                  </w:tblGrid>
                  <w:tr w:rsidR="00713001" w:rsidRPr="00713001">
                    <w:trPr>
                      <w:trHeight w:val="640"/>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713001" w:rsidRPr="00713001" w:rsidRDefault="00713001" w:rsidP="00713001">
                        <w:pPr>
                          <w:spacing w:after="0" w:line="240" w:lineRule="exact"/>
                          <w:jc w:val="center"/>
                          <w:rPr>
                            <w:rFonts w:ascii="Times New Roman" w:eastAsia="Times New Roman" w:hAnsi="Times New Roman" w:cs="Times New Roman"/>
                            <w:b/>
                            <w:bCs/>
                            <w:sz w:val="18"/>
                            <w:szCs w:val="18"/>
                            <w:lang w:eastAsia="tr-TR"/>
                          </w:rPr>
                        </w:pPr>
                        <w:r w:rsidRPr="00713001">
                          <w:rPr>
                            <w:rFonts w:ascii="Times New Roman" w:eastAsia="Times New Roman" w:hAnsi="Times New Roman" w:cs="Times New Roman"/>
                            <w:b/>
                            <w:bCs/>
                            <w:sz w:val="18"/>
                            <w:szCs w:val="18"/>
                            <w:lang w:eastAsia="tr-TR"/>
                          </w:rPr>
                          <w:t>SUT Kodu</w:t>
                        </w:r>
                      </w:p>
                    </w:tc>
                    <w:tc>
                      <w:tcPr>
                        <w:tcW w:w="639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b/>
                            <w:bCs/>
                            <w:sz w:val="18"/>
                            <w:szCs w:val="18"/>
                            <w:lang w:eastAsia="tr-TR"/>
                          </w:rPr>
                        </w:pPr>
                        <w:r w:rsidRPr="00713001">
                          <w:rPr>
                            <w:rFonts w:ascii="Times New Roman" w:eastAsia="Times New Roman" w:hAnsi="Times New Roman" w:cs="Times New Roman"/>
                            <w:b/>
                            <w:bCs/>
                            <w:sz w:val="18"/>
                            <w:szCs w:val="18"/>
                            <w:lang w:eastAsia="tr-TR"/>
                          </w:rPr>
                          <w:t>SUT Alan Tanımı</w:t>
                        </w:r>
                      </w:p>
                    </w:tc>
                    <w:tc>
                      <w:tcPr>
                        <w:tcW w:w="1544"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b/>
                            <w:bCs/>
                            <w:sz w:val="18"/>
                            <w:szCs w:val="18"/>
                            <w:lang w:eastAsia="tr-TR"/>
                          </w:rPr>
                        </w:pPr>
                        <w:r w:rsidRPr="00713001">
                          <w:rPr>
                            <w:rFonts w:ascii="Times New Roman" w:eastAsia="Times New Roman" w:hAnsi="Times New Roman" w:cs="Times New Roman"/>
                            <w:b/>
                            <w:bCs/>
                            <w:sz w:val="18"/>
                            <w:szCs w:val="18"/>
                            <w:lang w:eastAsia="tr-TR"/>
                          </w:rPr>
                          <w:t>SUT Fiyatı</w:t>
                        </w:r>
                      </w:p>
                    </w:tc>
                  </w:tr>
                  <w:tr w:rsidR="00713001" w:rsidRPr="00713001">
                    <w:trPr>
                      <w:trHeight w:val="315"/>
                      <w:jc w:val="center"/>
                    </w:trPr>
                    <w:tc>
                      <w:tcPr>
                        <w:tcW w:w="1134" w:type="dxa"/>
                        <w:tcBorders>
                          <w:top w:val="nil"/>
                          <w:left w:val="single" w:sz="4" w:space="0" w:color="auto"/>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DO1025</w:t>
                        </w:r>
                      </w:p>
                    </w:tc>
                    <w:tc>
                      <w:tcPr>
                        <w:tcW w:w="6394" w:type="dxa"/>
                        <w:tcBorders>
                          <w:top w:val="nil"/>
                          <w:left w:val="nil"/>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ELDİVEN (PARMAK UCU AÇIK/KAPALI)</w:t>
                        </w:r>
                      </w:p>
                    </w:tc>
                    <w:tc>
                      <w:tcPr>
                        <w:tcW w:w="1544"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375,00</w:t>
                        </w:r>
                      </w:p>
                    </w:tc>
                  </w:tr>
                  <w:tr w:rsidR="00713001" w:rsidRPr="00713001">
                    <w:trPr>
                      <w:trHeight w:val="315"/>
                      <w:jc w:val="center"/>
                    </w:trPr>
                    <w:tc>
                      <w:tcPr>
                        <w:tcW w:w="1134" w:type="dxa"/>
                        <w:tcBorders>
                          <w:top w:val="nil"/>
                          <w:left w:val="single" w:sz="4" w:space="0" w:color="auto"/>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DO1026</w:t>
                        </w:r>
                      </w:p>
                    </w:tc>
                    <w:tc>
                      <w:tcPr>
                        <w:tcW w:w="6394" w:type="dxa"/>
                        <w:tcBorders>
                          <w:top w:val="nil"/>
                          <w:left w:val="nil"/>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OMUZDAN DESTEKLİ KOLLUK BİLEĞE KADAR</w:t>
                        </w:r>
                      </w:p>
                    </w:tc>
                    <w:tc>
                      <w:tcPr>
                        <w:tcW w:w="1544" w:type="dxa"/>
                        <w:tcBorders>
                          <w:top w:val="nil"/>
                          <w:left w:val="nil"/>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345,00</w:t>
                        </w:r>
                      </w:p>
                    </w:tc>
                  </w:tr>
                  <w:tr w:rsidR="00713001" w:rsidRPr="00713001">
                    <w:trPr>
                      <w:trHeight w:val="315"/>
                      <w:jc w:val="center"/>
                    </w:trPr>
                    <w:tc>
                      <w:tcPr>
                        <w:tcW w:w="1134" w:type="dxa"/>
                        <w:tcBorders>
                          <w:top w:val="nil"/>
                          <w:left w:val="single" w:sz="4" w:space="0" w:color="auto"/>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DO1027</w:t>
                        </w:r>
                      </w:p>
                    </w:tc>
                    <w:tc>
                      <w:tcPr>
                        <w:tcW w:w="6394" w:type="dxa"/>
                        <w:tcBorders>
                          <w:top w:val="nil"/>
                          <w:left w:val="nil"/>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DİZ ALTI ÇORAP</w:t>
                        </w:r>
                      </w:p>
                    </w:tc>
                    <w:tc>
                      <w:tcPr>
                        <w:tcW w:w="1544" w:type="dxa"/>
                        <w:tcBorders>
                          <w:top w:val="nil"/>
                          <w:left w:val="nil"/>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270,00</w:t>
                        </w:r>
                      </w:p>
                    </w:tc>
                  </w:tr>
                  <w:tr w:rsidR="00713001" w:rsidRPr="00713001">
                    <w:trPr>
                      <w:trHeight w:val="315"/>
                      <w:jc w:val="center"/>
                    </w:trPr>
                    <w:tc>
                      <w:tcPr>
                        <w:tcW w:w="1134" w:type="dxa"/>
                        <w:tcBorders>
                          <w:top w:val="nil"/>
                          <w:left w:val="single" w:sz="4" w:space="0" w:color="auto"/>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DO1028</w:t>
                        </w:r>
                      </w:p>
                    </w:tc>
                    <w:tc>
                      <w:tcPr>
                        <w:tcW w:w="6394" w:type="dxa"/>
                        <w:tcBorders>
                          <w:top w:val="nil"/>
                          <w:left w:val="nil"/>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DİZ ÜSTÜ ÇORAP (SİLİKON DESTEKLİ)</w:t>
                        </w:r>
                      </w:p>
                    </w:tc>
                    <w:tc>
                      <w:tcPr>
                        <w:tcW w:w="1544" w:type="dxa"/>
                        <w:tcBorders>
                          <w:top w:val="nil"/>
                          <w:left w:val="nil"/>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287,00</w:t>
                        </w:r>
                      </w:p>
                    </w:tc>
                  </w:tr>
                  <w:tr w:rsidR="00713001" w:rsidRPr="00713001">
                    <w:trPr>
                      <w:trHeight w:val="315"/>
                      <w:jc w:val="center"/>
                    </w:trPr>
                    <w:tc>
                      <w:tcPr>
                        <w:tcW w:w="1134" w:type="dxa"/>
                        <w:tcBorders>
                          <w:top w:val="nil"/>
                          <w:left w:val="single" w:sz="4" w:space="0" w:color="auto"/>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DO1029</w:t>
                        </w:r>
                      </w:p>
                    </w:tc>
                    <w:tc>
                      <w:tcPr>
                        <w:tcW w:w="6394" w:type="dxa"/>
                        <w:tcBorders>
                          <w:top w:val="nil"/>
                          <w:left w:val="nil"/>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KÜLOTLU ÇORAP</w:t>
                        </w:r>
                      </w:p>
                    </w:tc>
                    <w:tc>
                      <w:tcPr>
                        <w:tcW w:w="1544" w:type="dxa"/>
                        <w:tcBorders>
                          <w:top w:val="nil"/>
                          <w:left w:val="nil"/>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636,00</w:t>
                        </w:r>
                      </w:p>
                    </w:tc>
                  </w:tr>
                  <w:tr w:rsidR="00713001" w:rsidRPr="00713001">
                    <w:trPr>
                      <w:trHeight w:val="315"/>
                      <w:jc w:val="center"/>
                    </w:trPr>
                    <w:tc>
                      <w:tcPr>
                        <w:tcW w:w="1134" w:type="dxa"/>
                        <w:tcBorders>
                          <w:top w:val="nil"/>
                          <w:left w:val="single" w:sz="4" w:space="0" w:color="auto"/>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DO1030</w:t>
                        </w:r>
                      </w:p>
                    </w:tc>
                    <w:tc>
                      <w:tcPr>
                        <w:tcW w:w="6394" w:type="dxa"/>
                        <w:tcBorders>
                          <w:top w:val="nil"/>
                          <w:left w:val="nil"/>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BELDEN DESTEKLİ TEK BACAK ÇORAP</w:t>
                        </w:r>
                      </w:p>
                    </w:tc>
                    <w:tc>
                      <w:tcPr>
                        <w:tcW w:w="1544" w:type="dxa"/>
                        <w:tcBorders>
                          <w:top w:val="nil"/>
                          <w:left w:val="nil"/>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720,00</w:t>
                        </w:r>
                      </w:p>
                    </w:tc>
                  </w:tr>
                  <w:tr w:rsidR="00713001" w:rsidRPr="00713001">
                    <w:trPr>
                      <w:trHeight w:val="315"/>
                      <w:jc w:val="center"/>
                    </w:trPr>
                    <w:tc>
                      <w:tcPr>
                        <w:tcW w:w="1134" w:type="dxa"/>
                        <w:tcBorders>
                          <w:top w:val="nil"/>
                          <w:left w:val="single" w:sz="4" w:space="0" w:color="auto"/>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DO1031</w:t>
                        </w:r>
                      </w:p>
                    </w:tc>
                    <w:tc>
                      <w:tcPr>
                        <w:tcW w:w="6394" w:type="dxa"/>
                        <w:tcBorders>
                          <w:top w:val="nil"/>
                          <w:left w:val="nil"/>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ELDİVEN (PARMAK UCU AÇIK/KAPALI)</w:t>
                        </w:r>
                      </w:p>
                    </w:tc>
                    <w:tc>
                      <w:tcPr>
                        <w:tcW w:w="1544" w:type="dxa"/>
                        <w:tcBorders>
                          <w:top w:val="nil"/>
                          <w:left w:val="nil"/>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128,00</w:t>
                        </w:r>
                      </w:p>
                    </w:tc>
                  </w:tr>
                  <w:tr w:rsidR="00713001" w:rsidRPr="00713001">
                    <w:trPr>
                      <w:trHeight w:val="315"/>
                      <w:jc w:val="center"/>
                    </w:trPr>
                    <w:tc>
                      <w:tcPr>
                        <w:tcW w:w="1134" w:type="dxa"/>
                        <w:tcBorders>
                          <w:top w:val="nil"/>
                          <w:left w:val="single" w:sz="4" w:space="0" w:color="auto"/>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DO1032</w:t>
                        </w:r>
                      </w:p>
                    </w:tc>
                    <w:tc>
                      <w:tcPr>
                        <w:tcW w:w="6394" w:type="dxa"/>
                        <w:tcBorders>
                          <w:top w:val="nil"/>
                          <w:left w:val="nil"/>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OMUZDAN DESTEKLİ KOLLUK BİLEĞE KADAR</w:t>
                        </w:r>
                      </w:p>
                    </w:tc>
                    <w:tc>
                      <w:tcPr>
                        <w:tcW w:w="1544" w:type="dxa"/>
                        <w:tcBorders>
                          <w:top w:val="nil"/>
                          <w:left w:val="nil"/>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117,00</w:t>
                        </w:r>
                      </w:p>
                    </w:tc>
                  </w:tr>
                  <w:tr w:rsidR="00713001" w:rsidRPr="00713001">
                    <w:trPr>
                      <w:trHeight w:val="315"/>
                      <w:jc w:val="center"/>
                    </w:trPr>
                    <w:tc>
                      <w:tcPr>
                        <w:tcW w:w="1134" w:type="dxa"/>
                        <w:tcBorders>
                          <w:top w:val="nil"/>
                          <w:left w:val="single" w:sz="4" w:space="0" w:color="auto"/>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DO1033</w:t>
                        </w:r>
                      </w:p>
                    </w:tc>
                    <w:tc>
                      <w:tcPr>
                        <w:tcW w:w="6394" w:type="dxa"/>
                        <w:tcBorders>
                          <w:top w:val="nil"/>
                          <w:left w:val="nil"/>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DİZ ALTI ÇORAP</w:t>
                        </w:r>
                      </w:p>
                    </w:tc>
                    <w:tc>
                      <w:tcPr>
                        <w:tcW w:w="1544" w:type="dxa"/>
                        <w:tcBorders>
                          <w:top w:val="nil"/>
                          <w:left w:val="nil"/>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92,00</w:t>
                        </w:r>
                      </w:p>
                    </w:tc>
                  </w:tr>
                  <w:tr w:rsidR="00713001" w:rsidRPr="00713001">
                    <w:trPr>
                      <w:trHeight w:val="315"/>
                      <w:jc w:val="center"/>
                    </w:trPr>
                    <w:tc>
                      <w:tcPr>
                        <w:tcW w:w="1134" w:type="dxa"/>
                        <w:tcBorders>
                          <w:top w:val="nil"/>
                          <w:left w:val="single" w:sz="4" w:space="0" w:color="auto"/>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DO1034</w:t>
                        </w:r>
                      </w:p>
                    </w:tc>
                    <w:tc>
                      <w:tcPr>
                        <w:tcW w:w="6394" w:type="dxa"/>
                        <w:tcBorders>
                          <w:top w:val="nil"/>
                          <w:left w:val="nil"/>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DİZ ÜSTÜ ÇORAP (SİLİKON DESTEKLİ)</w:t>
                        </w:r>
                      </w:p>
                    </w:tc>
                    <w:tc>
                      <w:tcPr>
                        <w:tcW w:w="1544" w:type="dxa"/>
                        <w:tcBorders>
                          <w:top w:val="nil"/>
                          <w:left w:val="nil"/>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98,00</w:t>
                        </w:r>
                      </w:p>
                    </w:tc>
                  </w:tr>
                  <w:tr w:rsidR="00713001" w:rsidRPr="00713001">
                    <w:trPr>
                      <w:trHeight w:val="315"/>
                      <w:jc w:val="center"/>
                    </w:trPr>
                    <w:tc>
                      <w:tcPr>
                        <w:tcW w:w="1134" w:type="dxa"/>
                        <w:tcBorders>
                          <w:top w:val="nil"/>
                          <w:left w:val="single" w:sz="4" w:space="0" w:color="auto"/>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DO1035</w:t>
                        </w:r>
                      </w:p>
                    </w:tc>
                    <w:tc>
                      <w:tcPr>
                        <w:tcW w:w="6394" w:type="dxa"/>
                        <w:tcBorders>
                          <w:top w:val="nil"/>
                          <w:left w:val="nil"/>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KÜLOTLU ÇORAP</w:t>
                        </w:r>
                      </w:p>
                    </w:tc>
                    <w:tc>
                      <w:tcPr>
                        <w:tcW w:w="1544" w:type="dxa"/>
                        <w:tcBorders>
                          <w:top w:val="nil"/>
                          <w:left w:val="nil"/>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216,00</w:t>
                        </w:r>
                      </w:p>
                    </w:tc>
                  </w:tr>
                  <w:tr w:rsidR="00713001" w:rsidRPr="00713001">
                    <w:trPr>
                      <w:trHeight w:val="330"/>
                      <w:jc w:val="center"/>
                    </w:trPr>
                    <w:tc>
                      <w:tcPr>
                        <w:tcW w:w="1134" w:type="dxa"/>
                        <w:tcBorders>
                          <w:top w:val="nil"/>
                          <w:left w:val="single" w:sz="4" w:space="0" w:color="auto"/>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DO1036</w:t>
                        </w:r>
                      </w:p>
                    </w:tc>
                    <w:tc>
                      <w:tcPr>
                        <w:tcW w:w="6394" w:type="dxa"/>
                        <w:tcBorders>
                          <w:top w:val="nil"/>
                          <w:left w:val="nil"/>
                          <w:bottom w:val="single" w:sz="4" w:space="0" w:color="auto"/>
                          <w:right w:val="single" w:sz="4" w:space="0" w:color="auto"/>
                        </w:tcBorders>
                        <w:noWrap/>
                        <w:vAlign w:val="center"/>
                        <w:hideMark/>
                      </w:tcPr>
                      <w:p w:rsidR="00713001" w:rsidRPr="00713001" w:rsidRDefault="00713001" w:rsidP="00713001">
                        <w:pPr>
                          <w:spacing w:after="0" w:line="240" w:lineRule="exact"/>
                          <w:jc w:val="both"/>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BELDEN DESTEKLİ TEK BACAK ÇORAP</w:t>
                        </w:r>
                      </w:p>
                    </w:tc>
                    <w:tc>
                      <w:tcPr>
                        <w:tcW w:w="1544" w:type="dxa"/>
                        <w:tcBorders>
                          <w:top w:val="nil"/>
                          <w:left w:val="nil"/>
                          <w:bottom w:val="single" w:sz="4" w:space="0" w:color="auto"/>
                          <w:right w:val="single" w:sz="4" w:space="0" w:color="auto"/>
                        </w:tcBorders>
                        <w:vAlign w:val="center"/>
                        <w:hideMark/>
                      </w:tcPr>
                      <w:p w:rsidR="00713001" w:rsidRPr="00713001" w:rsidRDefault="00713001" w:rsidP="00713001">
                        <w:pPr>
                          <w:spacing w:after="0" w:line="240" w:lineRule="exact"/>
                          <w:jc w:val="center"/>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190,00</w:t>
                        </w:r>
                      </w:p>
                    </w:tc>
                  </w:tr>
                </w:tbl>
                <w:p w:rsidR="00713001" w:rsidRPr="00713001" w:rsidRDefault="00713001" w:rsidP="00713001">
                  <w:pPr>
                    <w:tabs>
                      <w:tab w:val="right" w:pos="9070"/>
                    </w:tabs>
                    <w:spacing w:after="0" w:line="240" w:lineRule="exact"/>
                    <w:ind w:firstLine="708"/>
                    <w:jc w:val="right"/>
                    <w:rPr>
                      <w:rFonts w:ascii="Times New Roman" w:eastAsia="Times New Roman" w:hAnsi="Times New Roman" w:cs="Times New Roman"/>
                      <w:color w:val="000000"/>
                      <w:sz w:val="18"/>
                      <w:szCs w:val="18"/>
                      <w:lang w:eastAsia="tr-TR"/>
                    </w:rPr>
                  </w:pPr>
                  <w:r w:rsidRPr="00713001">
                    <w:rPr>
                      <w:rFonts w:ascii="Times New Roman" w:eastAsia="Times New Roman" w:hAnsi="Times New Roman" w:cs="Times New Roman"/>
                      <w:color w:val="000000"/>
                      <w:sz w:val="18"/>
                      <w:szCs w:val="18"/>
                      <w:lang w:eastAsia="tr-TR"/>
                    </w:rPr>
                    <w:t>”</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 xml:space="preserve">MADDE 43 – </w:t>
                  </w:r>
                  <w:r w:rsidRPr="00713001">
                    <w:rPr>
                      <w:rFonts w:ascii="Times New Roman" w:eastAsia="Times New Roman" w:hAnsi="Times New Roman" w:cs="Times New Roman"/>
                      <w:sz w:val="18"/>
                      <w:szCs w:val="18"/>
                      <w:lang w:eastAsia="tr-TR"/>
                    </w:rPr>
                    <w:t xml:space="preserve">Aynı Tebliğ eki Kardiyoloji Branşına Ait Tıbbi Malzemeler Listesi (EK-3/H)’ </w:t>
                  </w:r>
                  <w:proofErr w:type="spellStart"/>
                  <w:r w:rsidRPr="00713001">
                    <w:rPr>
                      <w:rFonts w:ascii="Times New Roman" w:eastAsia="Times New Roman" w:hAnsi="Times New Roman" w:cs="Times New Roman"/>
                      <w:sz w:val="18"/>
                      <w:szCs w:val="18"/>
                      <w:lang w:eastAsia="tr-TR"/>
                    </w:rPr>
                    <w:t>nde</w:t>
                  </w:r>
                  <w:proofErr w:type="spellEnd"/>
                  <w:r w:rsidRPr="00713001">
                    <w:rPr>
                      <w:rFonts w:ascii="Times New Roman" w:eastAsia="Times New Roman" w:hAnsi="Times New Roman" w:cs="Times New Roman"/>
                      <w:sz w:val="18"/>
                      <w:szCs w:val="18"/>
                      <w:lang w:eastAsia="tr-TR"/>
                    </w:rPr>
                    <w:t xml:space="preserve"> aşağıdaki düzenlemeler yapılmıştır.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Listede yer alan “EMBOLİZAN, SIVI, NONADHEZİV, DMSO İÇEREN” başlığından sonra gelmek üzere aşağıdaki satır eklenmiştir.</w:t>
                  </w:r>
                </w:p>
                <w:p w:rsidR="00713001" w:rsidRPr="00713001" w:rsidRDefault="00713001" w:rsidP="00713001">
                  <w:pPr>
                    <w:tabs>
                      <w:tab w:val="left" w:pos="459"/>
                      <w:tab w:val="left" w:pos="709"/>
                    </w:tabs>
                    <w:spacing w:after="0" w:line="240" w:lineRule="exact"/>
                    <w:jc w:val="both"/>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94"/>
                    <w:gridCol w:w="1326"/>
                  </w:tblGrid>
                  <w:tr w:rsidR="00713001" w:rsidRPr="00713001">
                    <w:trPr>
                      <w:trHeight w:val="255"/>
                      <w:jc w:val="center"/>
                    </w:trPr>
                    <w:tc>
                      <w:tcPr>
                        <w:tcW w:w="7484" w:type="dxa"/>
                        <w:tcBorders>
                          <w:top w:val="single" w:sz="4" w:space="0" w:color="auto"/>
                          <w:left w:val="single" w:sz="4" w:space="0" w:color="auto"/>
                          <w:bottom w:val="single" w:sz="4" w:space="0" w:color="auto"/>
                          <w:right w:val="single" w:sz="4" w:space="0" w:color="auto"/>
                        </w:tcBorders>
                        <w:hideMark/>
                      </w:tcPr>
                      <w:p w:rsidR="00713001" w:rsidRPr="00713001" w:rsidRDefault="00713001" w:rsidP="00713001">
                        <w:pPr>
                          <w:tabs>
                            <w:tab w:val="left" w:pos="459"/>
                            <w:tab w:val="left" w:pos="709"/>
                          </w:tabs>
                          <w:spacing w:after="0" w:line="240" w:lineRule="exact"/>
                          <w:jc w:val="both"/>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 xml:space="preserve">Sadece </w:t>
                        </w:r>
                        <w:proofErr w:type="spellStart"/>
                        <w:r w:rsidRPr="00713001">
                          <w:rPr>
                            <w:rFonts w:ascii="Times New Roman" w:eastAsia="Times New Roman" w:hAnsi="Times New Roman" w:cs="Times New Roman"/>
                            <w:bCs/>
                            <w:color w:val="000000"/>
                            <w:sz w:val="18"/>
                            <w:szCs w:val="18"/>
                            <w:lang w:eastAsia="tr-TR"/>
                          </w:rPr>
                          <w:t>nörovasküler</w:t>
                        </w:r>
                        <w:proofErr w:type="spellEnd"/>
                        <w:r w:rsidRPr="00713001">
                          <w:rPr>
                            <w:rFonts w:ascii="Times New Roman" w:eastAsia="Times New Roman" w:hAnsi="Times New Roman" w:cs="Times New Roman"/>
                            <w:bCs/>
                            <w:color w:val="000000"/>
                            <w:sz w:val="18"/>
                            <w:szCs w:val="18"/>
                            <w:lang w:eastAsia="tr-TR"/>
                          </w:rPr>
                          <w:t xml:space="preserve"> (anevrizma, AVM ve AVF gibi) olgularda faturalandırılması halinde bedeli Kurumca karşılanır.</w:t>
                        </w:r>
                      </w:p>
                    </w:tc>
                    <w:tc>
                      <w:tcPr>
                        <w:tcW w:w="1446" w:type="dxa"/>
                        <w:tcBorders>
                          <w:top w:val="single" w:sz="4" w:space="0" w:color="auto"/>
                          <w:left w:val="single" w:sz="4" w:space="0" w:color="auto"/>
                          <w:bottom w:val="single" w:sz="4" w:space="0" w:color="auto"/>
                          <w:right w:val="single" w:sz="4" w:space="0" w:color="auto"/>
                        </w:tcBorders>
                      </w:tcPr>
                      <w:p w:rsidR="00713001" w:rsidRPr="00713001" w:rsidRDefault="00713001" w:rsidP="00713001">
                        <w:pPr>
                          <w:tabs>
                            <w:tab w:val="left" w:pos="459"/>
                            <w:tab w:val="left" w:pos="709"/>
                          </w:tabs>
                          <w:spacing w:after="0" w:line="240" w:lineRule="exact"/>
                          <w:ind w:firstLine="709"/>
                          <w:jc w:val="both"/>
                          <w:rPr>
                            <w:rFonts w:ascii="Times New Roman" w:eastAsia="Times New Roman" w:hAnsi="Times New Roman" w:cs="Times New Roman"/>
                            <w:bCs/>
                            <w:color w:val="000000"/>
                            <w:sz w:val="18"/>
                            <w:szCs w:val="18"/>
                            <w:lang w:eastAsia="tr-TR"/>
                          </w:rPr>
                        </w:pPr>
                      </w:p>
                    </w:tc>
                  </w:tr>
                </w:tbl>
                <w:p w:rsidR="00713001" w:rsidRPr="00713001" w:rsidRDefault="00713001" w:rsidP="00713001">
                  <w:pPr>
                    <w:spacing w:after="0" w:line="240" w:lineRule="exact"/>
                    <w:ind w:firstLine="709"/>
                    <w:jc w:val="right"/>
                    <w:rPr>
                      <w:rFonts w:ascii="Times New Roman" w:eastAsia="Times New Roman" w:hAnsi="Times New Roman" w:cs="Times New Roman"/>
                      <w:b/>
                      <w:bCs/>
                      <w:color w:val="000000"/>
                      <w:sz w:val="18"/>
                      <w:szCs w:val="18"/>
                      <w:lang w:eastAsia="tr-TR"/>
                    </w:rPr>
                  </w:pPr>
                  <w:r w:rsidRPr="00713001">
                    <w:rPr>
                      <w:rFonts w:ascii="Times New Roman" w:eastAsia="Times New Roman" w:hAnsi="Times New Roman" w:cs="Times New Roman"/>
                      <w:bCs/>
                      <w:color w:val="000000"/>
                      <w:sz w:val="18"/>
                      <w:szCs w:val="18"/>
                      <w:lang w:eastAsia="tr-TR"/>
                    </w:rPr>
                    <w:t>”</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Listede yer alan “KR1151” SUT kodlu tıbbi malzemenin fiyatı aşağıdaki şekilde yeniden belirlenmiştir.</w:t>
                  </w:r>
                </w:p>
                <w:p w:rsidR="00713001" w:rsidRPr="00713001" w:rsidRDefault="00713001" w:rsidP="00713001">
                  <w:pPr>
                    <w:spacing w:after="0" w:line="240" w:lineRule="exact"/>
                    <w:jc w:val="both"/>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w:t>
                  </w:r>
                </w:p>
                <w:tbl>
                  <w:tblPr>
                    <w:tblW w:w="8220" w:type="dxa"/>
                    <w:jc w:val="center"/>
                    <w:tblCellMar>
                      <w:left w:w="70" w:type="dxa"/>
                      <w:right w:w="70" w:type="dxa"/>
                    </w:tblCellMar>
                    <w:tblLook w:val="00A0"/>
                  </w:tblPr>
                  <w:tblGrid>
                    <w:gridCol w:w="996"/>
                    <w:gridCol w:w="5909"/>
                    <w:gridCol w:w="1315"/>
                  </w:tblGrid>
                  <w:tr w:rsidR="00713001" w:rsidRPr="00713001">
                    <w:trPr>
                      <w:trHeight w:val="284"/>
                      <w:jc w:val="center"/>
                    </w:trPr>
                    <w:tc>
                      <w:tcPr>
                        <w:tcW w:w="606" w:type="pct"/>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KR1151</w:t>
                        </w:r>
                      </w:p>
                    </w:tc>
                    <w:tc>
                      <w:tcPr>
                        <w:tcW w:w="3594" w:type="pct"/>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exact"/>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STENT, KORONER, BALONA MONTE EDİLMİŞ İLAÇ SALINIMLI</w:t>
                        </w:r>
                      </w:p>
                    </w:tc>
                    <w:tc>
                      <w:tcPr>
                        <w:tcW w:w="800" w:type="pct"/>
                        <w:tcBorders>
                          <w:top w:val="single" w:sz="4" w:space="0" w:color="auto"/>
                          <w:left w:val="nil"/>
                          <w:bottom w:val="single" w:sz="4" w:space="0" w:color="auto"/>
                          <w:right w:val="single" w:sz="4" w:space="0" w:color="auto"/>
                        </w:tcBorders>
                        <w:noWrap/>
                        <w:vAlign w:val="center"/>
                        <w:hideMark/>
                      </w:tcPr>
                      <w:p w:rsidR="00713001" w:rsidRPr="00713001" w:rsidRDefault="00713001" w:rsidP="00713001">
                        <w:pPr>
                          <w:spacing w:after="0" w:line="240" w:lineRule="exact"/>
                          <w:ind w:firstLineChars="100" w:firstLine="180"/>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 xml:space="preserve">  650,00</w:t>
                        </w:r>
                      </w:p>
                    </w:tc>
                  </w:tr>
                </w:tbl>
                <w:p w:rsidR="00713001" w:rsidRPr="00713001" w:rsidRDefault="00713001" w:rsidP="00713001">
                  <w:pPr>
                    <w:spacing w:after="0" w:line="240" w:lineRule="exact"/>
                    <w:jc w:val="right"/>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44 –</w:t>
                  </w:r>
                  <w:r w:rsidRPr="00713001">
                    <w:rPr>
                      <w:rFonts w:ascii="Times New Roman" w:eastAsia="Times New Roman" w:hAnsi="Times New Roman" w:cs="Times New Roman"/>
                      <w:sz w:val="18"/>
                      <w:szCs w:val="18"/>
                      <w:lang w:eastAsia="tr-TR"/>
                    </w:rPr>
                    <w:t xml:space="preserve"> Aynı Tebliğ eki Kalp Damar Cerrahisi Branşına Ait Tıbbi Malzemeler Listesi (EK-3/I)’ </w:t>
                  </w:r>
                  <w:proofErr w:type="spellStart"/>
                  <w:r w:rsidRPr="00713001">
                    <w:rPr>
                      <w:rFonts w:ascii="Times New Roman" w:eastAsia="Times New Roman" w:hAnsi="Times New Roman" w:cs="Times New Roman"/>
                      <w:sz w:val="18"/>
                      <w:szCs w:val="18"/>
                      <w:lang w:eastAsia="tr-TR"/>
                    </w:rPr>
                    <w:t>nde</w:t>
                  </w:r>
                  <w:proofErr w:type="spellEnd"/>
                  <w:r w:rsidRPr="00713001">
                    <w:rPr>
                      <w:rFonts w:ascii="Times New Roman" w:eastAsia="Times New Roman" w:hAnsi="Times New Roman" w:cs="Times New Roman"/>
                      <w:sz w:val="18"/>
                      <w:szCs w:val="18"/>
                      <w:lang w:eastAsia="tr-TR"/>
                    </w:rPr>
                    <w:t xml:space="preserve"> yer alan “EMBOLİZAN, SIVI, NONADHEZİV, DMSO İÇEREN” başlığından sonra gelmek üzere aşağıdaki satır eklenmiştir.</w:t>
                  </w:r>
                </w:p>
                <w:p w:rsidR="00713001" w:rsidRPr="00713001" w:rsidRDefault="00713001" w:rsidP="00713001">
                  <w:pPr>
                    <w:tabs>
                      <w:tab w:val="left" w:pos="459"/>
                      <w:tab w:val="left" w:pos="709"/>
                    </w:tabs>
                    <w:spacing w:after="0" w:line="240" w:lineRule="exact"/>
                    <w:jc w:val="both"/>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15"/>
                    <w:gridCol w:w="905"/>
                  </w:tblGrid>
                  <w:tr w:rsidR="00713001" w:rsidRPr="00713001">
                    <w:trPr>
                      <w:trHeight w:val="255"/>
                      <w:jc w:val="center"/>
                    </w:trPr>
                    <w:tc>
                      <w:tcPr>
                        <w:tcW w:w="8051" w:type="dxa"/>
                        <w:tcBorders>
                          <w:top w:val="single" w:sz="4" w:space="0" w:color="auto"/>
                          <w:left w:val="single" w:sz="4" w:space="0" w:color="auto"/>
                          <w:bottom w:val="single" w:sz="4" w:space="0" w:color="auto"/>
                          <w:right w:val="single" w:sz="4" w:space="0" w:color="auto"/>
                        </w:tcBorders>
                        <w:hideMark/>
                      </w:tcPr>
                      <w:p w:rsidR="00713001" w:rsidRPr="00713001" w:rsidRDefault="00713001" w:rsidP="00713001">
                        <w:pPr>
                          <w:tabs>
                            <w:tab w:val="left" w:pos="459"/>
                            <w:tab w:val="left" w:pos="709"/>
                          </w:tabs>
                          <w:spacing w:after="0" w:line="240" w:lineRule="exact"/>
                          <w:jc w:val="both"/>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 xml:space="preserve">Sadece </w:t>
                        </w:r>
                        <w:proofErr w:type="spellStart"/>
                        <w:r w:rsidRPr="00713001">
                          <w:rPr>
                            <w:rFonts w:ascii="Times New Roman" w:eastAsia="Times New Roman" w:hAnsi="Times New Roman" w:cs="Times New Roman"/>
                            <w:bCs/>
                            <w:color w:val="000000"/>
                            <w:sz w:val="18"/>
                            <w:szCs w:val="18"/>
                            <w:lang w:eastAsia="tr-TR"/>
                          </w:rPr>
                          <w:t>nörovasküler</w:t>
                        </w:r>
                        <w:proofErr w:type="spellEnd"/>
                        <w:r w:rsidRPr="00713001">
                          <w:rPr>
                            <w:rFonts w:ascii="Times New Roman" w:eastAsia="Times New Roman" w:hAnsi="Times New Roman" w:cs="Times New Roman"/>
                            <w:bCs/>
                            <w:color w:val="000000"/>
                            <w:sz w:val="18"/>
                            <w:szCs w:val="18"/>
                            <w:lang w:eastAsia="tr-TR"/>
                          </w:rPr>
                          <w:t xml:space="preserve"> (anevrizma, AVM ve AVF gibi) olgularda faturalandırılması halinde bedeli Kurumca karşılanır.</w:t>
                        </w:r>
                      </w:p>
                    </w:tc>
                    <w:tc>
                      <w:tcPr>
                        <w:tcW w:w="992" w:type="dxa"/>
                        <w:tcBorders>
                          <w:top w:val="single" w:sz="4" w:space="0" w:color="auto"/>
                          <w:left w:val="single" w:sz="4" w:space="0" w:color="auto"/>
                          <w:bottom w:val="single" w:sz="4" w:space="0" w:color="auto"/>
                          <w:right w:val="single" w:sz="4" w:space="0" w:color="auto"/>
                        </w:tcBorders>
                      </w:tcPr>
                      <w:p w:rsidR="00713001" w:rsidRPr="00713001" w:rsidRDefault="00713001" w:rsidP="00713001">
                        <w:pPr>
                          <w:tabs>
                            <w:tab w:val="left" w:pos="459"/>
                            <w:tab w:val="left" w:pos="709"/>
                          </w:tabs>
                          <w:spacing w:after="0" w:line="240" w:lineRule="exact"/>
                          <w:ind w:firstLine="709"/>
                          <w:jc w:val="both"/>
                          <w:rPr>
                            <w:rFonts w:ascii="Times New Roman" w:eastAsia="Times New Roman" w:hAnsi="Times New Roman" w:cs="Times New Roman"/>
                            <w:bCs/>
                            <w:color w:val="000000"/>
                            <w:sz w:val="18"/>
                            <w:szCs w:val="18"/>
                            <w:lang w:eastAsia="tr-TR"/>
                          </w:rPr>
                        </w:pPr>
                      </w:p>
                    </w:tc>
                  </w:tr>
                </w:tbl>
                <w:p w:rsidR="00713001" w:rsidRPr="00713001" w:rsidRDefault="00713001" w:rsidP="00713001">
                  <w:pPr>
                    <w:spacing w:after="0" w:line="240" w:lineRule="exact"/>
                    <w:ind w:firstLine="709"/>
                    <w:jc w:val="right"/>
                    <w:rPr>
                      <w:rFonts w:ascii="Times New Roman" w:eastAsia="Times New Roman" w:hAnsi="Times New Roman" w:cs="Times New Roman"/>
                      <w:b/>
                      <w:bCs/>
                      <w:color w:val="000000"/>
                      <w:sz w:val="18"/>
                      <w:szCs w:val="18"/>
                      <w:lang w:eastAsia="tr-TR"/>
                    </w:rPr>
                  </w:pPr>
                  <w:r w:rsidRPr="00713001">
                    <w:rPr>
                      <w:rFonts w:ascii="Times New Roman" w:eastAsia="Times New Roman" w:hAnsi="Times New Roman" w:cs="Times New Roman"/>
                      <w:bCs/>
                      <w:color w:val="000000"/>
                      <w:sz w:val="18"/>
                      <w:szCs w:val="18"/>
                      <w:lang w:eastAsia="tr-TR"/>
                    </w:rPr>
                    <w:t>”</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 xml:space="preserve">MADDE 45 – </w:t>
                  </w:r>
                  <w:r w:rsidRPr="00713001">
                    <w:rPr>
                      <w:rFonts w:ascii="Times New Roman" w:eastAsia="Times New Roman" w:hAnsi="Times New Roman" w:cs="Times New Roman"/>
                      <w:sz w:val="18"/>
                      <w:szCs w:val="18"/>
                      <w:lang w:eastAsia="tr-TR"/>
                    </w:rPr>
                    <w:t>Aynı Tebliğ eki Üroloji Branşına Ait Tıbbi Malzemeler Listesi (EK-3/L)’</w:t>
                  </w:r>
                  <w:proofErr w:type="spellStart"/>
                  <w:r w:rsidRPr="00713001">
                    <w:rPr>
                      <w:rFonts w:ascii="Times New Roman" w:eastAsia="Times New Roman" w:hAnsi="Times New Roman" w:cs="Times New Roman"/>
                      <w:sz w:val="18"/>
                      <w:szCs w:val="18"/>
                      <w:lang w:eastAsia="tr-TR"/>
                    </w:rPr>
                    <w:t>nde</w:t>
                  </w:r>
                  <w:proofErr w:type="spellEnd"/>
                  <w:r w:rsidRPr="00713001">
                    <w:rPr>
                      <w:rFonts w:ascii="Times New Roman" w:eastAsia="Times New Roman" w:hAnsi="Times New Roman" w:cs="Times New Roman"/>
                      <w:sz w:val="18"/>
                      <w:szCs w:val="18"/>
                      <w:lang w:eastAsia="tr-TR"/>
                    </w:rPr>
                    <w:t xml:space="preserve"> “UR1088” SUT kodlu tıbbi malzemeden sonra gelmek üzere aşağıda yer alan başlıklar ve tıbbi malzeme satırı ödeme </w:t>
                  </w:r>
                  <w:proofErr w:type="gramStart"/>
                  <w:r w:rsidRPr="00713001">
                    <w:rPr>
                      <w:rFonts w:ascii="Times New Roman" w:eastAsia="Times New Roman" w:hAnsi="Times New Roman" w:cs="Times New Roman"/>
                      <w:sz w:val="18"/>
                      <w:szCs w:val="18"/>
                      <w:lang w:eastAsia="tr-TR"/>
                    </w:rPr>
                    <w:t>kriterleri</w:t>
                  </w:r>
                  <w:proofErr w:type="gramEnd"/>
                  <w:r w:rsidRPr="00713001">
                    <w:rPr>
                      <w:rFonts w:ascii="Times New Roman" w:eastAsia="Times New Roman" w:hAnsi="Times New Roman" w:cs="Times New Roman"/>
                      <w:sz w:val="18"/>
                      <w:szCs w:val="18"/>
                      <w:lang w:eastAsia="tr-TR"/>
                    </w:rPr>
                    <w:t xml:space="preserve"> ve fiyatı ile birlikte eklenmiştir.</w:t>
                  </w:r>
                </w:p>
                <w:p w:rsidR="00713001" w:rsidRPr="00713001" w:rsidRDefault="00713001" w:rsidP="00713001">
                  <w:pPr>
                    <w:spacing w:after="0" w:line="240" w:lineRule="auto"/>
                    <w:jc w:val="both"/>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w:t>
                  </w:r>
                </w:p>
                <w:tbl>
                  <w:tblPr>
                    <w:tblW w:w="8220" w:type="dxa"/>
                    <w:jc w:val="center"/>
                    <w:tblCellMar>
                      <w:left w:w="70" w:type="dxa"/>
                      <w:right w:w="70" w:type="dxa"/>
                    </w:tblCellMar>
                    <w:tblLook w:val="00A0"/>
                  </w:tblPr>
                  <w:tblGrid>
                    <w:gridCol w:w="751"/>
                    <w:gridCol w:w="6506"/>
                    <w:gridCol w:w="963"/>
                  </w:tblGrid>
                  <w:tr w:rsidR="00713001" w:rsidRPr="00713001">
                    <w:trPr>
                      <w:trHeight w:val="418"/>
                      <w:jc w:val="center"/>
                    </w:trPr>
                    <w:tc>
                      <w:tcPr>
                        <w:tcW w:w="751" w:type="dxa"/>
                        <w:tcBorders>
                          <w:top w:val="single" w:sz="4" w:space="0" w:color="auto"/>
                          <w:left w:val="single" w:sz="4" w:space="0" w:color="auto"/>
                          <w:bottom w:val="single" w:sz="4" w:space="0" w:color="auto"/>
                          <w:right w:val="single" w:sz="4" w:space="0" w:color="auto"/>
                        </w:tcBorders>
                        <w:vAlign w:val="center"/>
                      </w:tcPr>
                      <w:p w:rsidR="00713001" w:rsidRPr="00713001" w:rsidRDefault="00713001" w:rsidP="00713001">
                        <w:pPr>
                          <w:spacing w:after="0" w:line="240" w:lineRule="auto"/>
                          <w:rPr>
                            <w:rFonts w:ascii="Times New Roman" w:eastAsia="Times New Roman" w:hAnsi="Times New Roman" w:cs="Times New Roman"/>
                            <w:bCs/>
                            <w:color w:val="000000"/>
                            <w:sz w:val="18"/>
                            <w:szCs w:val="18"/>
                            <w:lang w:eastAsia="tr-TR"/>
                          </w:rPr>
                        </w:pPr>
                      </w:p>
                    </w:tc>
                    <w:tc>
                      <w:tcPr>
                        <w:tcW w:w="6873"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auto"/>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İNTRAKAVİTER HİPERTERMİ CİHAZLARI</w:t>
                        </w:r>
                      </w:p>
                    </w:tc>
                    <w:tc>
                      <w:tcPr>
                        <w:tcW w:w="977"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auto"/>
                          <w:jc w:val="both"/>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 </w:t>
                        </w:r>
                      </w:p>
                    </w:tc>
                  </w:tr>
                  <w:tr w:rsidR="00713001" w:rsidRPr="00713001">
                    <w:trPr>
                      <w:trHeight w:val="281"/>
                      <w:jc w:val="center"/>
                    </w:trPr>
                    <w:tc>
                      <w:tcPr>
                        <w:tcW w:w="751" w:type="dxa"/>
                        <w:tcBorders>
                          <w:top w:val="nil"/>
                          <w:left w:val="single" w:sz="4" w:space="0" w:color="auto"/>
                          <w:bottom w:val="single" w:sz="4" w:space="0" w:color="auto"/>
                          <w:right w:val="single" w:sz="4" w:space="0" w:color="auto"/>
                        </w:tcBorders>
                        <w:vAlign w:val="center"/>
                      </w:tcPr>
                      <w:p w:rsidR="00713001" w:rsidRPr="00713001" w:rsidRDefault="00713001" w:rsidP="00713001">
                        <w:pPr>
                          <w:spacing w:after="0" w:line="240" w:lineRule="auto"/>
                          <w:jc w:val="center"/>
                          <w:rPr>
                            <w:rFonts w:ascii="Times New Roman" w:eastAsia="Times New Roman" w:hAnsi="Times New Roman" w:cs="Times New Roman"/>
                            <w:bCs/>
                            <w:color w:val="000000"/>
                            <w:sz w:val="18"/>
                            <w:szCs w:val="18"/>
                            <w:lang w:eastAsia="tr-TR"/>
                          </w:rPr>
                        </w:pPr>
                      </w:p>
                    </w:tc>
                    <w:tc>
                      <w:tcPr>
                        <w:tcW w:w="6873" w:type="dxa"/>
                        <w:tcBorders>
                          <w:top w:val="nil"/>
                          <w:left w:val="nil"/>
                          <w:bottom w:val="single" w:sz="4" w:space="0" w:color="auto"/>
                          <w:right w:val="single" w:sz="4" w:space="0" w:color="auto"/>
                        </w:tcBorders>
                        <w:vAlign w:val="center"/>
                        <w:hideMark/>
                      </w:tcPr>
                      <w:p w:rsidR="00713001" w:rsidRPr="00713001" w:rsidRDefault="00713001" w:rsidP="00713001">
                        <w:pPr>
                          <w:spacing w:after="0" w:line="240" w:lineRule="auto"/>
                          <w:jc w:val="both"/>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 xml:space="preserve">RADYOFREKANS YÖNTEMİ </w:t>
                        </w:r>
                      </w:p>
                    </w:tc>
                    <w:tc>
                      <w:tcPr>
                        <w:tcW w:w="977" w:type="dxa"/>
                        <w:tcBorders>
                          <w:top w:val="nil"/>
                          <w:left w:val="nil"/>
                          <w:bottom w:val="single" w:sz="4" w:space="0" w:color="auto"/>
                          <w:right w:val="single" w:sz="4" w:space="0" w:color="auto"/>
                        </w:tcBorders>
                        <w:vAlign w:val="center"/>
                        <w:hideMark/>
                      </w:tcPr>
                      <w:p w:rsidR="00713001" w:rsidRPr="00713001" w:rsidRDefault="00713001" w:rsidP="00713001">
                        <w:pPr>
                          <w:spacing w:after="0" w:line="240" w:lineRule="auto"/>
                          <w:jc w:val="both"/>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 </w:t>
                        </w:r>
                      </w:p>
                    </w:tc>
                  </w:tr>
                  <w:tr w:rsidR="00713001" w:rsidRPr="00713001">
                    <w:trPr>
                      <w:trHeight w:val="573"/>
                      <w:jc w:val="center"/>
                    </w:trPr>
                    <w:tc>
                      <w:tcPr>
                        <w:tcW w:w="751" w:type="dxa"/>
                        <w:tcBorders>
                          <w:top w:val="nil"/>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jc w:val="center"/>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lastRenderedPageBreak/>
                          <w:t xml:space="preserve">UR2007                </w:t>
                        </w:r>
                      </w:p>
                    </w:tc>
                    <w:tc>
                      <w:tcPr>
                        <w:tcW w:w="6873"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auto"/>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İNTRAKAVİTER HİPERTERMİ RF PROBU İLE BİRLİKTE İNTRAKAVİTER KEMOTERAPİ SETİ</w:t>
                        </w:r>
                      </w:p>
                    </w:tc>
                    <w:tc>
                      <w:tcPr>
                        <w:tcW w:w="977" w:type="dxa"/>
                        <w:tcBorders>
                          <w:top w:val="single" w:sz="4" w:space="0" w:color="auto"/>
                          <w:left w:val="nil"/>
                          <w:bottom w:val="single" w:sz="4" w:space="0" w:color="auto"/>
                          <w:right w:val="single" w:sz="4" w:space="0" w:color="auto"/>
                        </w:tcBorders>
                        <w:vAlign w:val="center"/>
                        <w:hideMark/>
                      </w:tcPr>
                      <w:p w:rsidR="00713001" w:rsidRPr="00713001" w:rsidRDefault="00713001" w:rsidP="00713001">
                        <w:pPr>
                          <w:spacing w:after="0" w:line="240" w:lineRule="auto"/>
                          <w:jc w:val="right"/>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2.484,00</w:t>
                        </w:r>
                      </w:p>
                    </w:tc>
                  </w:tr>
                  <w:tr w:rsidR="00713001" w:rsidRPr="00713001">
                    <w:trPr>
                      <w:trHeight w:val="1455"/>
                      <w:jc w:val="center"/>
                    </w:trPr>
                    <w:tc>
                      <w:tcPr>
                        <w:tcW w:w="7624" w:type="dxa"/>
                        <w:gridSpan w:val="2"/>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 xml:space="preserve">(1) Aşağıda belirtilen </w:t>
                        </w:r>
                        <w:proofErr w:type="gramStart"/>
                        <w:r w:rsidRPr="00713001">
                          <w:rPr>
                            <w:rFonts w:ascii="Times New Roman" w:eastAsia="Times New Roman" w:hAnsi="Times New Roman" w:cs="Times New Roman"/>
                            <w:bCs/>
                            <w:color w:val="000000"/>
                            <w:sz w:val="18"/>
                            <w:szCs w:val="18"/>
                            <w:lang w:eastAsia="tr-TR"/>
                          </w:rPr>
                          <w:t>kriterlerin</w:t>
                        </w:r>
                        <w:proofErr w:type="gramEnd"/>
                        <w:r w:rsidRPr="00713001">
                          <w:rPr>
                            <w:rFonts w:ascii="Times New Roman" w:eastAsia="Times New Roman" w:hAnsi="Times New Roman" w:cs="Times New Roman"/>
                            <w:bCs/>
                            <w:color w:val="000000"/>
                            <w:sz w:val="18"/>
                            <w:szCs w:val="18"/>
                            <w:lang w:eastAsia="tr-TR"/>
                          </w:rPr>
                          <w:t xml:space="preserve"> tamamının birlikte varlığı halinde ve en fazla 12 seans bedelleri Kurumca karşılanır.</w:t>
                        </w:r>
                        <w:r w:rsidRPr="00713001">
                          <w:rPr>
                            <w:rFonts w:ascii="Times New Roman" w:eastAsia="Times New Roman" w:hAnsi="Times New Roman" w:cs="Times New Roman"/>
                            <w:bCs/>
                            <w:color w:val="000000"/>
                            <w:sz w:val="18"/>
                            <w:szCs w:val="18"/>
                            <w:lang w:eastAsia="tr-TR"/>
                          </w:rPr>
                          <w:br/>
                          <w:t>1. Üçüncü basamak hastanelerde, 3 (üç) üroloji uzmanının bulunduğu sağlık kurulu raporuyla,</w:t>
                        </w:r>
                        <w:r w:rsidRPr="00713001">
                          <w:rPr>
                            <w:rFonts w:ascii="Times New Roman" w:eastAsia="Times New Roman" w:hAnsi="Times New Roman" w:cs="Times New Roman"/>
                            <w:bCs/>
                            <w:color w:val="000000"/>
                            <w:sz w:val="18"/>
                            <w:szCs w:val="18"/>
                            <w:lang w:eastAsia="tr-TR"/>
                          </w:rPr>
                          <w:br/>
                          <w:t xml:space="preserve">2. </w:t>
                        </w:r>
                        <w:proofErr w:type="spellStart"/>
                        <w:r w:rsidRPr="00713001">
                          <w:rPr>
                            <w:rFonts w:ascii="Times New Roman" w:eastAsia="Times New Roman" w:hAnsi="Times New Roman" w:cs="Times New Roman"/>
                            <w:bCs/>
                            <w:color w:val="000000"/>
                            <w:sz w:val="18"/>
                            <w:szCs w:val="18"/>
                            <w:lang w:eastAsia="tr-TR"/>
                          </w:rPr>
                          <w:t>BCG’ye</w:t>
                        </w:r>
                        <w:proofErr w:type="spellEnd"/>
                        <w:r w:rsidRPr="00713001">
                          <w:rPr>
                            <w:rFonts w:ascii="Times New Roman" w:eastAsia="Times New Roman" w:hAnsi="Times New Roman" w:cs="Times New Roman"/>
                            <w:bCs/>
                            <w:color w:val="000000"/>
                            <w:sz w:val="18"/>
                            <w:szCs w:val="18"/>
                            <w:lang w:eastAsia="tr-TR"/>
                          </w:rPr>
                          <w:t xml:space="preserve"> </w:t>
                        </w:r>
                        <w:proofErr w:type="spellStart"/>
                        <w:r w:rsidRPr="00713001">
                          <w:rPr>
                            <w:rFonts w:ascii="Times New Roman" w:eastAsia="Times New Roman" w:hAnsi="Times New Roman" w:cs="Times New Roman"/>
                            <w:bCs/>
                            <w:color w:val="000000"/>
                            <w:sz w:val="18"/>
                            <w:szCs w:val="18"/>
                            <w:lang w:eastAsia="tr-TR"/>
                          </w:rPr>
                          <w:t>refrakter</w:t>
                        </w:r>
                        <w:proofErr w:type="spellEnd"/>
                        <w:r w:rsidRPr="00713001">
                          <w:rPr>
                            <w:rFonts w:ascii="Times New Roman" w:eastAsia="Times New Roman" w:hAnsi="Times New Roman" w:cs="Times New Roman"/>
                            <w:bCs/>
                            <w:color w:val="000000"/>
                            <w:sz w:val="18"/>
                            <w:szCs w:val="18"/>
                            <w:lang w:eastAsia="tr-TR"/>
                          </w:rPr>
                          <w:t xml:space="preserve"> veya </w:t>
                        </w:r>
                        <w:proofErr w:type="spellStart"/>
                        <w:r w:rsidRPr="00713001">
                          <w:rPr>
                            <w:rFonts w:ascii="Times New Roman" w:eastAsia="Times New Roman" w:hAnsi="Times New Roman" w:cs="Times New Roman"/>
                            <w:bCs/>
                            <w:color w:val="000000"/>
                            <w:sz w:val="18"/>
                            <w:szCs w:val="18"/>
                            <w:lang w:eastAsia="tr-TR"/>
                          </w:rPr>
                          <w:t>BCG'yi</w:t>
                        </w:r>
                        <w:proofErr w:type="spellEnd"/>
                        <w:r w:rsidRPr="00713001">
                          <w:rPr>
                            <w:rFonts w:ascii="Times New Roman" w:eastAsia="Times New Roman" w:hAnsi="Times New Roman" w:cs="Times New Roman"/>
                            <w:bCs/>
                            <w:color w:val="000000"/>
                            <w:sz w:val="18"/>
                            <w:szCs w:val="18"/>
                            <w:lang w:eastAsia="tr-TR"/>
                          </w:rPr>
                          <w:t xml:space="preserve"> </w:t>
                        </w:r>
                        <w:proofErr w:type="spellStart"/>
                        <w:r w:rsidRPr="00713001">
                          <w:rPr>
                            <w:rFonts w:ascii="Times New Roman" w:eastAsia="Times New Roman" w:hAnsi="Times New Roman" w:cs="Times New Roman"/>
                            <w:bCs/>
                            <w:color w:val="000000"/>
                            <w:sz w:val="18"/>
                            <w:szCs w:val="18"/>
                            <w:lang w:eastAsia="tr-TR"/>
                          </w:rPr>
                          <w:t>tolere</w:t>
                        </w:r>
                        <w:proofErr w:type="spellEnd"/>
                        <w:r w:rsidRPr="00713001">
                          <w:rPr>
                            <w:rFonts w:ascii="Times New Roman" w:eastAsia="Times New Roman" w:hAnsi="Times New Roman" w:cs="Times New Roman"/>
                            <w:bCs/>
                            <w:color w:val="000000"/>
                            <w:sz w:val="18"/>
                            <w:szCs w:val="18"/>
                            <w:lang w:eastAsia="tr-TR"/>
                          </w:rPr>
                          <w:t xml:space="preserve"> edemeyen veya BCG kullanımının </w:t>
                        </w:r>
                        <w:proofErr w:type="spellStart"/>
                        <w:r w:rsidRPr="00713001">
                          <w:rPr>
                            <w:rFonts w:ascii="Times New Roman" w:eastAsia="Times New Roman" w:hAnsi="Times New Roman" w:cs="Times New Roman"/>
                            <w:bCs/>
                            <w:color w:val="000000"/>
                            <w:sz w:val="18"/>
                            <w:szCs w:val="18"/>
                            <w:lang w:eastAsia="tr-TR"/>
                          </w:rPr>
                          <w:t>kontrendike</w:t>
                        </w:r>
                        <w:proofErr w:type="spellEnd"/>
                        <w:r w:rsidRPr="00713001">
                          <w:rPr>
                            <w:rFonts w:ascii="Times New Roman" w:eastAsia="Times New Roman" w:hAnsi="Times New Roman" w:cs="Times New Roman"/>
                            <w:bCs/>
                            <w:color w:val="000000"/>
                            <w:sz w:val="18"/>
                            <w:szCs w:val="18"/>
                            <w:lang w:eastAsia="tr-TR"/>
                          </w:rPr>
                          <w:t xml:space="preserve"> olduğu, </w:t>
                        </w:r>
                        <w:r w:rsidRPr="00713001">
                          <w:rPr>
                            <w:rFonts w:ascii="Times New Roman" w:eastAsia="Times New Roman" w:hAnsi="Times New Roman" w:cs="Times New Roman"/>
                            <w:bCs/>
                            <w:color w:val="000000"/>
                            <w:sz w:val="18"/>
                            <w:szCs w:val="18"/>
                            <w:lang w:eastAsia="tr-TR"/>
                          </w:rPr>
                          <w:br/>
                          <w:t xml:space="preserve">3. Yüksek </w:t>
                        </w:r>
                        <w:proofErr w:type="spellStart"/>
                        <w:r w:rsidRPr="00713001">
                          <w:rPr>
                            <w:rFonts w:ascii="Times New Roman" w:eastAsia="Times New Roman" w:hAnsi="Times New Roman" w:cs="Times New Roman"/>
                            <w:bCs/>
                            <w:color w:val="000000"/>
                            <w:sz w:val="18"/>
                            <w:szCs w:val="18"/>
                            <w:lang w:eastAsia="tr-TR"/>
                          </w:rPr>
                          <w:t>gradeli</w:t>
                        </w:r>
                        <w:proofErr w:type="spellEnd"/>
                        <w:r w:rsidRPr="00713001">
                          <w:rPr>
                            <w:rFonts w:ascii="Times New Roman" w:eastAsia="Times New Roman" w:hAnsi="Times New Roman" w:cs="Times New Roman"/>
                            <w:bCs/>
                            <w:color w:val="000000"/>
                            <w:sz w:val="18"/>
                            <w:szCs w:val="18"/>
                            <w:lang w:eastAsia="tr-TR"/>
                          </w:rPr>
                          <w:t xml:space="preserve"> ve kasa </w:t>
                        </w:r>
                        <w:proofErr w:type="spellStart"/>
                        <w:r w:rsidRPr="00713001">
                          <w:rPr>
                            <w:rFonts w:ascii="Times New Roman" w:eastAsia="Times New Roman" w:hAnsi="Times New Roman" w:cs="Times New Roman"/>
                            <w:bCs/>
                            <w:color w:val="000000"/>
                            <w:sz w:val="18"/>
                            <w:szCs w:val="18"/>
                            <w:lang w:eastAsia="tr-TR"/>
                          </w:rPr>
                          <w:t>invaze</w:t>
                        </w:r>
                        <w:proofErr w:type="spellEnd"/>
                        <w:r w:rsidRPr="00713001">
                          <w:rPr>
                            <w:rFonts w:ascii="Times New Roman" w:eastAsia="Times New Roman" w:hAnsi="Times New Roman" w:cs="Times New Roman"/>
                            <w:bCs/>
                            <w:color w:val="000000"/>
                            <w:sz w:val="18"/>
                            <w:szCs w:val="18"/>
                            <w:lang w:eastAsia="tr-TR"/>
                          </w:rPr>
                          <w:t xml:space="preserve"> olmayan,</w:t>
                        </w:r>
                        <w:r w:rsidRPr="00713001">
                          <w:rPr>
                            <w:rFonts w:ascii="Times New Roman" w:eastAsia="Times New Roman" w:hAnsi="Times New Roman" w:cs="Times New Roman"/>
                            <w:bCs/>
                            <w:color w:val="000000"/>
                            <w:sz w:val="18"/>
                            <w:szCs w:val="18"/>
                            <w:lang w:eastAsia="tr-TR"/>
                          </w:rPr>
                          <w:br/>
                          <w:t xml:space="preserve">4. </w:t>
                        </w:r>
                        <w:proofErr w:type="spellStart"/>
                        <w:r w:rsidRPr="00713001">
                          <w:rPr>
                            <w:rFonts w:ascii="Times New Roman" w:eastAsia="Times New Roman" w:hAnsi="Times New Roman" w:cs="Times New Roman"/>
                            <w:bCs/>
                            <w:color w:val="000000"/>
                            <w:sz w:val="18"/>
                            <w:szCs w:val="18"/>
                            <w:lang w:eastAsia="tr-TR"/>
                          </w:rPr>
                          <w:t>Sistektomiye</w:t>
                        </w:r>
                        <w:proofErr w:type="spellEnd"/>
                        <w:r w:rsidRPr="00713001">
                          <w:rPr>
                            <w:rFonts w:ascii="Times New Roman" w:eastAsia="Times New Roman" w:hAnsi="Times New Roman" w:cs="Times New Roman"/>
                            <w:bCs/>
                            <w:color w:val="000000"/>
                            <w:sz w:val="18"/>
                            <w:szCs w:val="18"/>
                            <w:lang w:eastAsia="tr-TR"/>
                          </w:rPr>
                          <w:t xml:space="preserve"> uygun olmayan hastalarda.</w:t>
                        </w:r>
                      </w:p>
                    </w:tc>
                    <w:tc>
                      <w:tcPr>
                        <w:tcW w:w="977"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spacing w:after="0" w:line="240" w:lineRule="auto"/>
                          <w:ind w:firstLineChars="100" w:firstLine="180"/>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 </w:t>
                        </w:r>
                      </w:p>
                    </w:tc>
                  </w:tr>
                </w:tbl>
                <w:p w:rsidR="00713001" w:rsidRPr="00713001" w:rsidRDefault="00713001" w:rsidP="00713001">
                  <w:pPr>
                    <w:spacing w:after="0" w:line="240" w:lineRule="auto"/>
                    <w:ind w:firstLine="709"/>
                    <w:jc w:val="right"/>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46 –</w:t>
                  </w:r>
                  <w:r w:rsidRPr="00713001">
                    <w:rPr>
                      <w:rFonts w:ascii="Times New Roman" w:eastAsia="Times New Roman" w:hAnsi="Times New Roman" w:cs="Times New Roman"/>
                      <w:sz w:val="18"/>
                      <w:szCs w:val="18"/>
                      <w:lang w:eastAsia="tr-TR"/>
                    </w:rPr>
                    <w:t xml:space="preserve"> Aynı Tebliğin eki Radyoloji Branşı ve </w:t>
                  </w:r>
                  <w:proofErr w:type="spellStart"/>
                  <w:r w:rsidRPr="00713001">
                    <w:rPr>
                      <w:rFonts w:ascii="Times New Roman" w:eastAsia="Times New Roman" w:hAnsi="Times New Roman" w:cs="Times New Roman"/>
                      <w:sz w:val="18"/>
                      <w:szCs w:val="18"/>
                      <w:lang w:eastAsia="tr-TR"/>
                    </w:rPr>
                    <w:t>Endovasküler</w:t>
                  </w:r>
                  <w:proofErr w:type="spellEnd"/>
                  <w:r w:rsidRPr="00713001">
                    <w:rPr>
                      <w:rFonts w:ascii="Times New Roman" w:eastAsia="Times New Roman" w:hAnsi="Times New Roman" w:cs="Times New Roman"/>
                      <w:sz w:val="18"/>
                      <w:szCs w:val="18"/>
                      <w:lang w:eastAsia="tr-TR"/>
                    </w:rPr>
                    <w:t>/</w:t>
                  </w:r>
                  <w:proofErr w:type="spellStart"/>
                  <w:r w:rsidRPr="00713001">
                    <w:rPr>
                      <w:rFonts w:ascii="Times New Roman" w:eastAsia="Times New Roman" w:hAnsi="Times New Roman" w:cs="Times New Roman"/>
                      <w:sz w:val="18"/>
                      <w:szCs w:val="18"/>
                      <w:lang w:eastAsia="tr-TR"/>
                    </w:rPr>
                    <w:t>Nonvasküler</w:t>
                  </w:r>
                  <w:proofErr w:type="spellEnd"/>
                  <w:r w:rsidRPr="00713001">
                    <w:rPr>
                      <w:rFonts w:ascii="Times New Roman" w:eastAsia="Times New Roman" w:hAnsi="Times New Roman" w:cs="Times New Roman"/>
                      <w:sz w:val="18"/>
                      <w:szCs w:val="18"/>
                      <w:lang w:eastAsia="tr-TR"/>
                    </w:rPr>
                    <w:t xml:space="preserve"> Girişimsel İşlemlere Ait Tıbbi Malzemeler Listesi (EK-3/M)’ </w:t>
                  </w:r>
                  <w:proofErr w:type="spellStart"/>
                  <w:r w:rsidRPr="00713001">
                    <w:rPr>
                      <w:rFonts w:ascii="Times New Roman" w:eastAsia="Times New Roman" w:hAnsi="Times New Roman" w:cs="Times New Roman"/>
                      <w:sz w:val="18"/>
                      <w:szCs w:val="18"/>
                      <w:lang w:eastAsia="tr-TR"/>
                    </w:rPr>
                    <w:t>nde</w:t>
                  </w:r>
                  <w:proofErr w:type="spellEnd"/>
                  <w:r w:rsidRPr="00713001">
                    <w:rPr>
                      <w:rFonts w:ascii="Times New Roman" w:eastAsia="Times New Roman" w:hAnsi="Times New Roman" w:cs="Times New Roman"/>
                      <w:sz w:val="18"/>
                      <w:szCs w:val="18"/>
                      <w:lang w:eastAsia="tr-TR"/>
                    </w:rPr>
                    <w:t xml:space="preserve"> yer alan “EMBOLİZAN, SIVI, NONADHEZİV, DMSO İÇEREN” başlığından sonra gelmek üzere aşağıdaki satır eklenmiştir.</w:t>
                  </w:r>
                </w:p>
                <w:p w:rsidR="00713001" w:rsidRPr="00713001" w:rsidRDefault="00713001" w:rsidP="00713001">
                  <w:pPr>
                    <w:tabs>
                      <w:tab w:val="left" w:pos="459"/>
                      <w:tab w:val="left" w:pos="709"/>
                    </w:tabs>
                    <w:spacing w:after="0" w:line="240" w:lineRule="exact"/>
                    <w:jc w:val="both"/>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 xml:space="preserve">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1"/>
                    <w:gridCol w:w="1029"/>
                  </w:tblGrid>
                  <w:tr w:rsidR="00713001" w:rsidRPr="00713001">
                    <w:trPr>
                      <w:trHeight w:val="255"/>
                      <w:jc w:val="center"/>
                    </w:trPr>
                    <w:tc>
                      <w:tcPr>
                        <w:tcW w:w="7550" w:type="dxa"/>
                        <w:tcBorders>
                          <w:top w:val="single" w:sz="4" w:space="0" w:color="auto"/>
                          <w:left w:val="single" w:sz="4" w:space="0" w:color="auto"/>
                          <w:bottom w:val="single" w:sz="4" w:space="0" w:color="auto"/>
                          <w:right w:val="single" w:sz="4" w:space="0" w:color="auto"/>
                        </w:tcBorders>
                        <w:hideMark/>
                      </w:tcPr>
                      <w:p w:rsidR="00713001" w:rsidRPr="00713001" w:rsidRDefault="00713001" w:rsidP="00713001">
                        <w:pPr>
                          <w:tabs>
                            <w:tab w:val="left" w:pos="459"/>
                            <w:tab w:val="left" w:pos="709"/>
                          </w:tabs>
                          <w:spacing w:after="0" w:line="240" w:lineRule="exact"/>
                          <w:jc w:val="both"/>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 xml:space="preserve">Sadece </w:t>
                        </w:r>
                        <w:proofErr w:type="spellStart"/>
                        <w:r w:rsidRPr="00713001">
                          <w:rPr>
                            <w:rFonts w:ascii="Times New Roman" w:eastAsia="Times New Roman" w:hAnsi="Times New Roman" w:cs="Times New Roman"/>
                            <w:bCs/>
                            <w:color w:val="000000"/>
                            <w:sz w:val="18"/>
                            <w:szCs w:val="18"/>
                            <w:lang w:eastAsia="tr-TR"/>
                          </w:rPr>
                          <w:t>nörovasküler</w:t>
                        </w:r>
                        <w:proofErr w:type="spellEnd"/>
                        <w:r w:rsidRPr="00713001">
                          <w:rPr>
                            <w:rFonts w:ascii="Times New Roman" w:eastAsia="Times New Roman" w:hAnsi="Times New Roman" w:cs="Times New Roman"/>
                            <w:bCs/>
                            <w:color w:val="000000"/>
                            <w:sz w:val="18"/>
                            <w:szCs w:val="18"/>
                            <w:lang w:eastAsia="tr-TR"/>
                          </w:rPr>
                          <w:t xml:space="preserve"> (anevrizma, AVM ve AVF gibi) olgularda faturalandırılması halinde bedeli Kurumca karşılanır.</w:t>
                        </w:r>
                      </w:p>
                    </w:tc>
                    <w:tc>
                      <w:tcPr>
                        <w:tcW w:w="1080" w:type="dxa"/>
                        <w:tcBorders>
                          <w:top w:val="single" w:sz="4" w:space="0" w:color="auto"/>
                          <w:left w:val="single" w:sz="4" w:space="0" w:color="auto"/>
                          <w:bottom w:val="single" w:sz="4" w:space="0" w:color="auto"/>
                          <w:right w:val="single" w:sz="4" w:space="0" w:color="auto"/>
                        </w:tcBorders>
                      </w:tcPr>
                      <w:p w:rsidR="00713001" w:rsidRPr="00713001" w:rsidRDefault="00713001" w:rsidP="00713001">
                        <w:pPr>
                          <w:tabs>
                            <w:tab w:val="left" w:pos="459"/>
                            <w:tab w:val="left" w:pos="709"/>
                          </w:tabs>
                          <w:spacing w:after="0" w:line="240" w:lineRule="exact"/>
                          <w:ind w:firstLine="709"/>
                          <w:jc w:val="both"/>
                          <w:rPr>
                            <w:rFonts w:ascii="Times New Roman" w:eastAsia="Times New Roman" w:hAnsi="Times New Roman" w:cs="Times New Roman"/>
                            <w:bCs/>
                            <w:color w:val="000000"/>
                            <w:sz w:val="18"/>
                            <w:szCs w:val="18"/>
                            <w:lang w:eastAsia="tr-TR"/>
                          </w:rPr>
                        </w:pPr>
                      </w:p>
                    </w:tc>
                  </w:tr>
                </w:tbl>
                <w:p w:rsidR="00713001" w:rsidRPr="00713001" w:rsidRDefault="00713001" w:rsidP="00713001">
                  <w:pPr>
                    <w:spacing w:after="0" w:line="240" w:lineRule="exact"/>
                    <w:ind w:firstLine="709"/>
                    <w:jc w:val="right"/>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47 –</w:t>
                  </w:r>
                  <w:r w:rsidRPr="00713001">
                    <w:rPr>
                      <w:rFonts w:ascii="Times New Roman" w:eastAsia="Times New Roman" w:hAnsi="Times New Roman" w:cs="Times New Roman"/>
                      <w:sz w:val="18"/>
                      <w:szCs w:val="18"/>
                      <w:lang w:eastAsia="tr-TR"/>
                    </w:rPr>
                    <w:t xml:space="preserve"> Aynı Tebliğ eki Sistemik </w:t>
                  </w:r>
                  <w:proofErr w:type="spellStart"/>
                  <w:r w:rsidRPr="00713001">
                    <w:rPr>
                      <w:rFonts w:ascii="Times New Roman" w:eastAsia="Times New Roman" w:hAnsi="Times New Roman" w:cs="Times New Roman"/>
                      <w:sz w:val="18"/>
                      <w:szCs w:val="18"/>
                      <w:lang w:eastAsia="tr-TR"/>
                    </w:rPr>
                    <w:t>Antimikrobik</w:t>
                  </w:r>
                  <w:proofErr w:type="spellEnd"/>
                  <w:r w:rsidRPr="00713001">
                    <w:rPr>
                      <w:rFonts w:ascii="Times New Roman" w:eastAsia="Times New Roman" w:hAnsi="Times New Roman" w:cs="Times New Roman"/>
                      <w:sz w:val="18"/>
                      <w:szCs w:val="18"/>
                      <w:lang w:eastAsia="tr-TR"/>
                    </w:rPr>
                    <w:t xml:space="preserve"> ve Diğer İlaçların </w:t>
                  </w:r>
                  <w:proofErr w:type="spellStart"/>
                  <w:r w:rsidRPr="00713001">
                    <w:rPr>
                      <w:rFonts w:ascii="Times New Roman" w:eastAsia="Times New Roman" w:hAnsi="Times New Roman" w:cs="Times New Roman"/>
                      <w:sz w:val="18"/>
                      <w:szCs w:val="18"/>
                      <w:lang w:eastAsia="tr-TR"/>
                    </w:rPr>
                    <w:t>Reçeteleme</w:t>
                  </w:r>
                  <w:proofErr w:type="spellEnd"/>
                  <w:r w:rsidRPr="00713001">
                    <w:rPr>
                      <w:rFonts w:ascii="Times New Roman" w:eastAsia="Times New Roman" w:hAnsi="Times New Roman" w:cs="Times New Roman"/>
                      <w:sz w:val="18"/>
                      <w:szCs w:val="18"/>
                      <w:lang w:eastAsia="tr-TR"/>
                    </w:rPr>
                    <w:t xml:space="preserve"> Kuralları Listesi (EK-4/E)’ </w:t>
                  </w:r>
                  <w:proofErr w:type="spellStart"/>
                  <w:r w:rsidRPr="00713001">
                    <w:rPr>
                      <w:rFonts w:ascii="Times New Roman" w:eastAsia="Times New Roman" w:hAnsi="Times New Roman" w:cs="Times New Roman"/>
                      <w:sz w:val="18"/>
                      <w:szCs w:val="18"/>
                      <w:lang w:eastAsia="tr-TR"/>
                    </w:rPr>
                    <w:t>nde</w:t>
                  </w:r>
                  <w:proofErr w:type="spellEnd"/>
                  <w:r w:rsidRPr="00713001">
                    <w:rPr>
                      <w:rFonts w:ascii="Times New Roman" w:eastAsia="Times New Roman" w:hAnsi="Times New Roman" w:cs="Times New Roman"/>
                      <w:sz w:val="18"/>
                      <w:szCs w:val="18"/>
                      <w:lang w:eastAsia="tr-TR"/>
                    </w:rPr>
                    <w:t xml:space="preserve"> yer alan 11- ANTİVİRAL İLAÇLAR A</w:t>
                  </w:r>
                  <w:proofErr w:type="gramStart"/>
                  <w:r w:rsidRPr="00713001">
                    <w:rPr>
                      <w:rFonts w:ascii="Times New Roman" w:eastAsia="Times New Roman" w:hAnsi="Times New Roman" w:cs="Times New Roman"/>
                      <w:sz w:val="18"/>
                      <w:szCs w:val="18"/>
                      <w:lang w:eastAsia="tr-TR"/>
                    </w:rPr>
                    <w:t>)</w:t>
                  </w:r>
                  <w:proofErr w:type="gramEnd"/>
                  <w:r w:rsidRPr="00713001">
                    <w:rPr>
                      <w:rFonts w:ascii="Times New Roman" w:eastAsia="Times New Roman" w:hAnsi="Times New Roman" w:cs="Times New Roman"/>
                      <w:sz w:val="18"/>
                      <w:szCs w:val="18"/>
                      <w:lang w:eastAsia="tr-TR"/>
                    </w:rPr>
                    <w:t xml:space="preserve"> HIV/AIDS Tedavisinde Kullanılan Spesifik İlaçlar başlıklı maddesine aşağıdaki satır eklenmiştir.</w:t>
                  </w:r>
                </w:p>
                <w:p w:rsidR="00713001" w:rsidRPr="00713001" w:rsidRDefault="00713001" w:rsidP="00713001">
                  <w:pPr>
                    <w:tabs>
                      <w:tab w:val="left" w:pos="459"/>
                      <w:tab w:val="left" w:pos="709"/>
                    </w:tabs>
                    <w:spacing w:after="0" w:line="240" w:lineRule="exact"/>
                    <w:jc w:val="both"/>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8"/>
                    <w:gridCol w:w="1983"/>
                    <w:gridCol w:w="5599"/>
                  </w:tblGrid>
                  <w:tr w:rsidR="00713001" w:rsidRPr="00713001">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tabs>
                            <w:tab w:val="left" w:pos="459"/>
                            <w:tab w:val="left" w:pos="709"/>
                          </w:tabs>
                          <w:spacing w:after="0" w:line="240" w:lineRule="exact"/>
                          <w:jc w:val="both"/>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13001" w:rsidRPr="00713001" w:rsidRDefault="00713001" w:rsidP="00713001">
                        <w:pPr>
                          <w:tabs>
                            <w:tab w:val="left" w:pos="459"/>
                            <w:tab w:val="left" w:pos="709"/>
                          </w:tabs>
                          <w:spacing w:after="0" w:line="240" w:lineRule="exact"/>
                          <w:jc w:val="both"/>
                          <w:rPr>
                            <w:rFonts w:ascii="Times New Roman" w:eastAsia="Times New Roman" w:hAnsi="Times New Roman" w:cs="Times New Roman"/>
                            <w:bCs/>
                            <w:color w:val="000000"/>
                            <w:sz w:val="18"/>
                            <w:szCs w:val="18"/>
                            <w:lang w:eastAsia="tr-TR"/>
                          </w:rPr>
                        </w:pPr>
                        <w:proofErr w:type="spellStart"/>
                        <w:r w:rsidRPr="00713001">
                          <w:rPr>
                            <w:rFonts w:ascii="Times New Roman" w:eastAsia="Times New Roman" w:hAnsi="Times New Roman" w:cs="Times New Roman"/>
                            <w:bCs/>
                            <w:color w:val="000000"/>
                            <w:sz w:val="18"/>
                            <w:szCs w:val="18"/>
                            <w:lang w:eastAsia="tr-TR"/>
                          </w:rPr>
                          <w:t>Tenofovir</w:t>
                        </w:r>
                        <w:proofErr w:type="spellEnd"/>
                        <w:r w:rsidRPr="00713001">
                          <w:rPr>
                            <w:rFonts w:ascii="Times New Roman" w:eastAsia="Times New Roman" w:hAnsi="Times New Roman" w:cs="Times New Roman"/>
                            <w:bCs/>
                            <w:color w:val="000000"/>
                            <w:sz w:val="18"/>
                            <w:szCs w:val="18"/>
                            <w:lang w:eastAsia="tr-TR"/>
                          </w:rPr>
                          <w:t xml:space="preserve"> </w:t>
                        </w:r>
                        <w:proofErr w:type="spellStart"/>
                        <w:r w:rsidRPr="00713001">
                          <w:rPr>
                            <w:rFonts w:ascii="Times New Roman" w:eastAsia="Times New Roman" w:hAnsi="Times New Roman" w:cs="Times New Roman"/>
                            <w:bCs/>
                            <w:color w:val="000000"/>
                            <w:sz w:val="18"/>
                            <w:szCs w:val="18"/>
                            <w:lang w:eastAsia="tr-TR"/>
                          </w:rPr>
                          <w:t>alafenamit</w:t>
                        </w:r>
                        <w:proofErr w:type="spellEnd"/>
                        <w:r w:rsidRPr="00713001">
                          <w:rPr>
                            <w:rFonts w:ascii="Times New Roman" w:eastAsia="Times New Roman" w:hAnsi="Times New Roman" w:cs="Times New Roman"/>
                            <w:bCs/>
                            <w:color w:val="000000"/>
                            <w:sz w:val="18"/>
                            <w:szCs w:val="18"/>
                            <w:lang w:eastAsia="tr-TR"/>
                          </w:rPr>
                          <w:t xml:space="preserve">+ </w:t>
                        </w:r>
                        <w:proofErr w:type="spellStart"/>
                        <w:r w:rsidRPr="00713001">
                          <w:rPr>
                            <w:rFonts w:ascii="Times New Roman" w:eastAsia="Times New Roman" w:hAnsi="Times New Roman" w:cs="Times New Roman"/>
                            <w:bCs/>
                            <w:color w:val="000000"/>
                            <w:sz w:val="18"/>
                            <w:szCs w:val="18"/>
                            <w:lang w:eastAsia="tr-TR"/>
                          </w:rPr>
                          <w:t>emtrisitabin</w:t>
                        </w:r>
                        <w:proofErr w:type="spellEnd"/>
                        <w:r w:rsidRPr="00713001">
                          <w:rPr>
                            <w:rFonts w:ascii="Times New Roman" w:eastAsia="Times New Roman" w:hAnsi="Times New Roman" w:cs="Times New Roman"/>
                            <w:bCs/>
                            <w:color w:val="000000"/>
                            <w:sz w:val="18"/>
                            <w:szCs w:val="18"/>
                            <w:lang w:eastAsia="tr-TR"/>
                          </w:rPr>
                          <w:t>+</w:t>
                        </w:r>
                        <w:proofErr w:type="spellStart"/>
                        <w:r w:rsidRPr="00713001">
                          <w:rPr>
                            <w:rFonts w:ascii="Times New Roman" w:eastAsia="Times New Roman" w:hAnsi="Times New Roman" w:cs="Times New Roman"/>
                            <w:bCs/>
                            <w:color w:val="000000"/>
                            <w:sz w:val="18"/>
                            <w:szCs w:val="18"/>
                            <w:lang w:eastAsia="tr-TR"/>
                          </w:rPr>
                          <w:t>kobisistat</w:t>
                        </w:r>
                        <w:proofErr w:type="spellEnd"/>
                        <w:r w:rsidRPr="00713001">
                          <w:rPr>
                            <w:rFonts w:ascii="Times New Roman" w:eastAsia="Times New Roman" w:hAnsi="Times New Roman" w:cs="Times New Roman"/>
                            <w:bCs/>
                            <w:color w:val="000000"/>
                            <w:sz w:val="18"/>
                            <w:szCs w:val="18"/>
                            <w:lang w:eastAsia="tr-TR"/>
                          </w:rPr>
                          <w:t xml:space="preserve">+ </w:t>
                        </w:r>
                        <w:proofErr w:type="spellStart"/>
                        <w:r w:rsidRPr="00713001">
                          <w:rPr>
                            <w:rFonts w:ascii="Times New Roman" w:eastAsia="Times New Roman" w:hAnsi="Times New Roman" w:cs="Times New Roman"/>
                            <w:bCs/>
                            <w:color w:val="000000"/>
                            <w:sz w:val="18"/>
                            <w:szCs w:val="18"/>
                            <w:lang w:eastAsia="tr-TR"/>
                          </w:rPr>
                          <w:t>elvitegravir</w:t>
                        </w:r>
                        <w:proofErr w:type="spellEnd"/>
                      </w:p>
                    </w:tc>
                    <w:tc>
                      <w:tcPr>
                        <w:tcW w:w="6266" w:type="dxa"/>
                        <w:tcBorders>
                          <w:top w:val="single" w:sz="4" w:space="0" w:color="auto"/>
                          <w:left w:val="single" w:sz="4" w:space="0" w:color="auto"/>
                          <w:bottom w:val="single" w:sz="4" w:space="0" w:color="auto"/>
                          <w:right w:val="single" w:sz="4" w:space="0" w:color="auto"/>
                        </w:tcBorders>
                        <w:hideMark/>
                      </w:tcPr>
                      <w:p w:rsidR="00713001" w:rsidRPr="00713001" w:rsidRDefault="00713001" w:rsidP="00713001">
                        <w:pPr>
                          <w:tabs>
                            <w:tab w:val="left" w:pos="459"/>
                            <w:tab w:val="left" w:pos="709"/>
                          </w:tabs>
                          <w:spacing w:after="0" w:line="240" w:lineRule="exact"/>
                          <w:jc w:val="both"/>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 xml:space="preserve">Enfeksiyon hastalıkları uzmanlarınca düzenlenecek sağlık raporuna istinaden </w:t>
                        </w:r>
                        <w:proofErr w:type="gramStart"/>
                        <w:r w:rsidRPr="00713001">
                          <w:rPr>
                            <w:rFonts w:ascii="Times New Roman" w:eastAsia="Times New Roman" w:hAnsi="Times New Roman" w:cs="Times New Roman"/>
                            <w:bCs/>
                            <w:color w:val="000000"/>
                            <w:sz w:val="18"/>
                            <w:szCs w:val="18"/>
                            <w:lang w:eastAsia="tr-TR"/>
                          </w:rPr>
                          <w:t>enfeksiyon</w:t>
                        </w:r>
                        <w:proofErr w:type="gramEnd"/>
                        <w:r w:rsidRPr="00713001">
                          <w:rPr>
                            <w:rFonts w:ascii="Times New Roman" w:eastAsia="Times New Roman" w:hAnsi="Times New Roman" w:cs="Times New Roman"/>
                            <w:bCs/>
                            <w:color w:val="000000"/>
                            <w:sz w:val="18"/>
                            <w:szCs w:val="18"/>
                            <w:lang w:eastAsia="tr-TR"/>
                          </w:rPr>
                          <w:t xml:space="preserve"> hastalıkları uzmanlarınca, bunların bulunmadığı yerlerde reçetenin açıklama bölümünde bu durumun belirtilmesi koşuluyla iç hastalıkları ve çocuk hastalıkları uzman hekimlerince </w:t>
                        </w:r>
                        <w:proofErr w:type="spellStart"/>
                        <w:r w:rsidRPr="00713001">
                          <w:rPr>
                            <w:rFonts w:ascii="Times New Roman" w:eastAsia="Times New Roman" w:hAnsi="Times New Roman" w:cs="Times New Roman"/>
                            <w:bCs/>
                            <w:color w:val="000000"/>
                            <w:sz w:val="18"/>
                            <w:szCs w:val="18"/>
                            <w:lang w:eastAsia="tr-TR"/>
                          </w:rPr>
                          <w:t>reçetelenir</w:t>
                        </w:r>
                        <w:proofErr w:type="spellEnd"/>
                        <w:r w:rsidRPr="00713001">
                          <w:rPr>
                            <w:rFonts w:ascii="Times New Roman" w:eastAsia="Times New Roman" w:hAnsi="Times New Roman" w:cs="Times New Roman"/>
                            <w:bCs/>
                            <w:color w:val="000000"/>
                            <w:sz w:val="18"/>
                            <w:szCs w:val="18"/>
                            <w:lang w:eastAsia="tr-TR"/>
                          </w:rPr>
                          <w:t>.</w:t>
                        </w:r>
                      </w:p>
                    </w:tc>
                  </w:tr>
                </w:tbl>
                <w:p w:rsidR="00713001" w:rsidRPr="00713001" w:rsidRDefault="00713001" w:rsidP="00713001">
                  <w:pPr>
                    <w:tabs>
                      <w:tab w:val="left" w:pos="459"/>
                      <w:tab w:val="left" w:pos="709"/>
                    </w:tabs>
                    <w:spacing w:after="0" w:line="240" w:lineRule="exact"/>
                    <w:jc w:val="right"/>
                    <w:rPr>
                      <w:rFonts w:ascii="Times New Roman" w:eastAsia="Times New Roman" w:hAnsi="Times New Roman" w:cs="Times New Roman"/>
                      <w:bCs/>
                      <w:color w:val="000000"/>
                      <w:sz w:val="18"/>
                      <w:szCs w:val="18"/>
                      <w:lang w:eastAsia="tr-TR"/>
                    </w:rPr>
                  </w:pPr>
                  <w:r w:rsidRPr="00713001">
                    <w:rPr>
                      <w:rFonts w:ascii="Times New Roman" w:eastAsia="Times New Roman" w:hAnsi="Times New Roman" w:cs="Times New Roman"/>
                      <w:bCs/>
                      <w:color w:val="000000"/>
                      <w:sz w:val="18"/>
                      <w:szCs w:val="18"/>
                      <w:lang w:eastAsia="tr-TR"/>
                    </w:rPr>
                    <w:t>”</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48 –</w:t>
                  </w:r>
                  <w:r w:rsidRPr="00713001">
                    <w:rPr>
                      <w:rFonts w:ascii="Times New Roman" w:eastAsia="Times New Roman" w:hAnsi="Times New Roman" w:cs="Times New Roman"/>
                      <w:sz w:val="18"/>
                      <w:szCs w:val="18"/>
                      <w:lang w:eastAsia="tr-TR"/>
                    </w:rPr>
                    <w:t xml:space="preserve"> Aynı Tebliğ eki Ayakta Tedavide Sağlık Raporu (Uzman Hekim Raporu/Sağlık Kurulu Raporu) ile Verilebilecek İlaçlar Listesi (EK-4/F)’ </w:t>
                  </w:r>
                  <w:proofErr w:type="spellStart"/>
                  <w:r w:rsidRPr="00713001">
                    <w:rPr>
                      <w:rFonts w:ascii="Times New Roman" w:eastAsia="Times New Roman" w:hAnsi="Times New Roman" w:cs="Times New Roman"/>
                      <w:sz w:val="18"/>
                      <w:szCs w:val="18"/>
                      <w:lang w:eastAsia="tr-TR"/>
                    </w:rPr>
                    <w:t>nde</w:t>
                  </w:r>
                  <w:proofErr w:type="spellEnd"/>
                  <w:r w:rsidRPr="00713001">
                    <w:rPr>
                      <w:rFonts w:ascii="Times New Roman" w:eastAsia="Times New Roman" w:hAnsi="Times New Roman" w:cs="Times New Roman"/>
                      <w:sz w:val="18"/>
                      <w:szCs w:val="18"/>
                      <w:lang w:eastAsia="tr-TR"/>
                    </w:rPr>
                    <w:t xml:space="preserve"> aşağıdaki düzenlemeler yapılmıştır.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a) Listenin 45 numaralı maddesinde yer alan “</w:t>
                  </w:r>
                  <w:proofErr w:type="spellStart"/>
                  <w:r w:rsidRPr="00713001">
                    <w:rPr>
                      <w:rFonts w:ascii="Times New Roman" w:eastAsia="Times New Roman" w:hAnsi="Times New Roman" w:cs="Times New Roman"/>
                      <w:sz w:val="18"/>
                      <w:szCs w:val="18"/>
                      <w:lang w:eastAsia="tr-TR"/>
                    </w:rPr>
                    <w:t>Mirabegron</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Oksibutinine</w:t>
                  </w:r>
                  <w:proofErr w:type="spellEnd"/>
                  <w:r w:rsidRPr="00713001">
                    <w:rPr>
                      <w:rFonts w:ascii="Times New Roman" w:eastAsia="Times New Roman" w:hAnsi="Times New Roman" w:cs="Times New Roman"/>
                      <w:sz w:val="18"/>
                      <w:szCs w:val="18"/>
                      <w:lang w:eastAsia="tr-TR"/>
                    </w:rPr>
                    <w:t>” ibaresi “</w:t>
                  </w:r>
                  <w:proofErr w:type="spellStart"/>
                  <w:r w:rsidRPr="00713001">
                    <w:rPr>
                      <w:rFonts w:ascii="Times New Roman" w:eastAsia="Times New Roman" w:hAnsi="Times New Roman" w:cs="Times New Roman"/>
                      <w:sz w:val="18"/>
                      <w:szCs w:val="18"/>
                      <w:lang w:eastAsia="tr-TR"/>
                    </w:rPr>
                    <w:t>Mirabegron</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Transdermal</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Oksibutinin</w:t>
                  </w:r>
                  <w:proofErr w:type="spellEnd"/>
                  <w:r w:rsidRPr="00713001">
                    <w:rPr>
                      <w:rFonts w:ascii="Times New Roman" w:eastAsia="Times New Roman" w:hAnsi="Times New Roman" w:cs="Times New Roman"/>
                      <w:sz w:val="18"/>
                      <w:szCs w:val="18"/>
                      <w:lang w:eastAsia="tr-TR"/>
                    </w:rPr>
                    <w:t xml:space="preserve">; oral </w:t>
                  </w:r>
                  <w:proofErr w:type="spellStart"/>
                  <w:r w:rsidRPr="00713001">
                    <w:rPr>
                      <w:rFonts w:ascii="Times New Roman" w:eastAsia="Times New Roman" w:hAnsi="Times New Roman" w:cs="Times New Roman"/>
                      <w:sz w:val="18"/>
                      <w:szCs w:val="18"/>
                      <w:lang w:eastAsia="tr-TR"/>
                    </w:rPr>
                    <w:t>oksibutinine</w:t>
                  </w:r>
                  <w:proofErr w:type="spellEnd"/>
                  <w:r w:rsidRPr="00713001">
                    <w:rPr>
                      <w:rFonts w:ascii="Times New Roman" w:eastAsia="Times New Roman" w:hAnsi="Times New Roman" w:cs="Times New Roman"/>
                      <w:sz w:val="18"/>
                      <w:szCs w:val="18"/>
                      <w:lang w:eastAsia="tr-TR"/>
                    </w:rPr>
                    <w:t xml:space="preserve">” şeklinde değiştirilmiştir.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b) Listenin 63 numaralı maddesinde yer alan “ve </w:t>
                  </w:r>
                  <w:proofErr w:type="spellStart"/>
                  <w:r w:rsidRPr="00713001">
                    <w:rPr>
                      <w:rFonts w:ascii="Times New Roman" w:eastAsia="Times New Roman" w:hAnsi="Times New Roman" w:cs="Times New Roman"/>
                      <w:sz w:val="18"/>
                      <w:szCs w:val="18"/>
                      <w:lang w:eastAsia="tr-TR"/>
                    </w:rPr>
                    <w:t>katapleksisiz</w:t>
                  </w:r>
                  <w:proofErr w:type="spellEnd"/>
                  <w:r w:rsidRPr="00713001">
                    <w:rPr>
                      <w:rFonts w:ascii="Times New Roman" w:eastAsia="Times New Roman" w:hAnsi="Times New Roman" w:cs="Times New Roman"/>
                      <w:sz w:val="18"/>
                      <w:szCs w:val="18"/>
                      <w:lang w:eastAsia="tr-TR"/>
                    </w:rPr>
                    <w:t>” ibaresi yürürlükten kaldırılmıştır.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49 –</w:t>
                  </w:r>
                  <w:r w:rsidRPr="00713001">
                    <w:rPr>
                      <w:rFonts w:ascii="Times New Roman" w:eastAsia="Times New Roman" w:hAnsi="Times New Roman" w:cs="Times New Roman"/>
                      <w:sz w:val="18"/>
                      <w:szCs w:val="18"/>
                      <w:lang w:eastAsia="tr-TR"/>
                    </w:rPr>
                    <w:t xml:space="preserve"> Aynı Tebliğ eki Sadece Yatarak Tedavilerde Kullanımı Halinde Bedelleri Ödenecek İlaçlar Listesi (EK-4/G)’ </w:t>
                  </w:r>
                  <w:proofErr w:type="spellStart"/>
                  <w:r w:rsidRPr="00713001">
                    <w:rPr>
                      <w:rFonts w:ascii="Times New Roman" w:eastAsia="Times New Roman" w:hAnsi="Times New Roman" w:cs="Times New Roman"/>
                      <w:sz w:val="18"/>
                      <w:szCs w:val="18"/>
                      <w:lang w:eastAsia="tr-TR"/>
                    </w:rPr>
                    <w:t>nde</w:t>
                  </w:r>
                  <w:proofErr w:type="spellEnd"/>
                  <w:r w:rsidRPr="00713001">
                    <w:rPr>
                      <w:rFonts w:ascii="Times New Roman" w:eastAsia="Times New Roman" w:hAnsi="Times New Roman" w:cs="Times New Roman"/>
                      <w:sz w:val="18"/>
                      <w:szCs w:val="18"/>
                      <w:lang w:eastAsia="tr-TR"/>
                    </w:rPr>
                    <w:t xml:space="preserve"> aşağıdaki düzenlemeler yapılmıştır.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a) Listede yer alan 55 numaralı madde aşağıdaki şekilde değiştirilmiştir.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“55. </w:t>
                  </w:r>
                  <w:proofErr w:type="spellStart"/>
                  <w:r w:rsidRPr="00713001">
                    <w:rPr>
                      <w:rFonts w:ascii="Times New Roman" w:eastAsia="Times New Roman" w:hAnsi="Times New Roman" w:cs="Times New Roman"/>
                      <w:sz w:val="18"/>
                      <w:szCs w:val="18"/>
                      <w:lang w:eastAsia="tr-TR"/>
                    </w:rPr>
                    <w:t>Tolvaptan</w:t>
                  </w:r>
                  <w:proofErr w:type="spellEnd"/>
                  <w:r w:rsidRPr="00713001">
                    <w:rPr>
                      <w:rFonts w:ascii="Times New Roman" w:eastAsia="Times New Roman" w:hAnsi="Times New Roman" w:cs="Times New Roman"/>
                      <w:sz w:val="18"/>
                      <w:szCs w:val="18"/>
                      <w:lang w:eastAsia="tr-TR"/>
                    </w:rPr>
                    <w:t xml:space="preserve"> </w:t>
                  </w:r>
                  <w:proofErr w:type="gramStart"/>
                  <w:r w:rsidRPr="00713001">
                    <w:rPr>
                      <w:rFonts w:ascii="Times New Roman" w:eastAsia="Times New Roman" w:hAnsi="Times New Roman" w:cs="Times New Roman"/>
                      <w:sz w:val="18"/>
                      <w:szCs w:val="18"/>
                      <w:lang w:eastAsia="tr-TR"/>
                    </w:rPr>
                    <w:t>(</w:t>
                  </w:r>
                  <w:proofErr w:type="gramEnd"/>
                  <w:r w:rsidRPr="00713001">
                    <w:rPr>
                      <w:rFonts w:ascii="Times New Roman" w:eastAsia="Times New Roman" w:hAnsi="Times New Roman" w:cs="Times New Roman"/>
                      <w:sz w:val="18"/>
                      <w:szCs w:val="18"/>
                      <w:lang w:eastAsia="tr-TR"/>
                    </w:rPr>
                    <w:t xml:space="preserve">Serum sodyum düzeyi 125 </w:t>
                  </w:r>
                  <w:proofErr w:type="spellStart"/>
                  <w:r w:rsidRPr="00713001">
                    <w:rPr>
                      <w:rFonts w:ascii="Times New Roman" w:eastAsia="Times New Roman" w:hAnsi="Times New Roman" w:cs="Times New Roman"/>
                      <w:sz w:val="18"/>
                      <w:szCs w:val="18"/>
                      <w:lang w:eastAsia="tr-TR"/>
                    </w:rPr>
                    <w:t>mEq</w:t>
                  </w:r>
                  <w:proofErr w:type="spellEnd"/>
                  <w:r w:rsidRPr="00713001">
                    <w:rPr>
                      <w:rFonts w:ascii="Times New Roman" w:eastAsia="Times New Roman" w:hAnsi="Times New Roman" w:cs="Times New Roman"/>
                      <w:sz w:val="18"/>
                      <w:szCs w:val="18"/>
                      <w:lang w:eastAsia="tr-TR"/>
                    </w:rPr>
                    <w:t xml:space="preserve">/L seviyesinin altında olan, daha önce sıvı kısıtlaması yöntemi ve diğer tedavilerin uygulandığı ancak direnç gösteren, </w:t>
                  </w:r>
                  <w:proofErr w:type="spellStart"/>
                  <w:r w:rsidRPr="00713001">
                    <w:rPr>
                      <w:rFonts w:ascii="Times New Roman" w:eastAsia="Times New Roman" w:hAnsi="Times New Roman" w:cs="Times New Roman"/>
                      <w:sz w:val="18"/>
                      <w:szCs w:val="18"/>
                      <w:lang w:eastAsia="tr-TR"/>
                    </w:rPr>
                    <w:t>hipervolemik</w:t>
                  </w:r>
                  <w:proofErr w:type="spellEnd"/>
                  <w:r w:rsidRPr="00713001">
                    <w:rPr>
                      <w:rFonts w:ascii="Times New Roman" w:eastAsia="Times New Roman" w:hAnsi="Times New Roman" w:cs="Times New Roman"/>
                      <w:sz w:val="18"/>
                      <w:szCs w:val="18"/>
                      <w:lang w:eastAsia="tr-TR"/>
                    </w:rPr>
                    <w:t xml:space="preserve"> ve </w:t>
                  </w:r>
                  <w:proofErr w:type="spellStart"/>
                  <w:r w:rsidRPr="00713001">
                    <w:rPr>
                      <w:rFonts w:ascii="Times New Roman" w:eastAsia="Times New Roman" w:hAnsi="Times New Roman" w:cs="Times New Roman"/>
                      <w:sz w:val="18"/>
                      <w:szCs w:val="18"/>
                      <w:lang w:eastAsia="tr-TR"/>
                    </w:rPr>
                    <w:t>övolemik</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hiponatremi</w:t>
                  </w:r>
                  <w:proofErr w:type="spellEnd"/>
                  <w:r w:rsidRPr="00713001">
                    <w:rPr>
                      <w:rFonts w:ascii="Times New Roman" w:eastAsia="Times New Roman" w:hAnsi="Times New Roman" w:cs="Times New Roman"/>
                      <w:sz w:val="18"/>
                      <w:szCs w:val="18"/>
                      <w:lang w:eastAsia="tr-TR"/>
                    </w:rPr>
                    <w:t xml:space="preserve"> tedavisinde 1x1 dozda başlanır. Hastada istenilen hedef sodyum seviyesine ulaşıldığında kesilir. Uzman hekimlerce yazılır.</w:t>
                  </w:r>
                  <w:proofErr w:type="gramStart"/>
                  <w:r w:rsidRPr="00713001">
                    <w:rPr>
                      <w:rFonts w:ascii="Times New Roman" w:eastAsia="Times New Roman" w:hAnsi="Times New Roman" w:cs="Times New Roman"/>
                      <w:sz w:val="18"/>
                      <w:szCs w:val="18"/>
                      <w:lang w:eastAsia="tr-TR"/>
                    </w:rPr>
                    <w:t>)</w:t>
                  </w:r>
                  <w:proofErr w:type="gramEnd"/>
                  <w:r w:rsidRPr="00713001">
                    <w:rPr>
                      <w:rFonts w:ascii="Times New Roman" w:eastAsia="Times New Roman" w:hAnsi="Times New Roman" w:cs="Times New Roman"/>
                      <w:sz w:val="18"/>
                      <w:szCs w:val="18"/>
                      <w:lang w:eastAsia="tr-TR"/>
                    </w:rPr>
                    <w:t>”</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b) Listeye aşağıdaki madde eklenmiştir.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“62. </w:t>
                  </w:r>
                  <w:proofErr w:type="spellStart"/>
                  <w:r w:rsidRPr="00713001">
                    <w:rPr>
                      <w:rFonts w:ascii="Times New Roman" w:eastAsia="Times New Roman" w:hAnsi="Times New Roman" w:cs="Times New Roman"/>
                      <w:sz w:val="18"/>
                      <w:szCs w:val="18"/>
                      <w:lang w:eastAsia="tr-TR"/>
                    </w:rPr>
                    <w:t>Parenteral</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ibuprofen</w:t>
                  </w:r>
                  <w:proofErr w:type="spellEnd"/>
                  <w:r w:rsidRPr="00713001">
                    <w:rPr>
                      <w:rFonts w:ascii="Times New Roman" w:eastAsia="Times New Roman" w:hAnsi="Times New Roman" w:cs="Times New Roman"/>
                      <w:sz w:val="18"/>
                      <w:szCs w:val="18"/>
                      <w:lang w:eastAsia="tr-TR"/>
                    </w:rPr>
                    <w:t xml:space="preserve">: 34. haftadan önce doğmuş prematüre bebeklerde </w:t>
                  </w:r>
                  <w:proofErr w:type="spellStart"/>
                  <w:r w:rsidRPr="00713001">
                    <w:rPr>
                      <w:rFonts w:ascii="Times New Roman" w:eastAsia="Times New Roman" w:hAnsi="Times New Roman" w:cs="Times New Roman"/>
                      <w:sz w:val="18"/>
                      <w:szCs w:val="18"/>
                      <w:lang w:eastAsia="tr-TR"/>
                    </w:rPr>
                    <w:t>hemodinamik</w:t>
                  </w:r>
                  <w:proofErr w:type="spellEnd"/>
                  <w:r w:rsidRPr="00713001">
                    <w:rPr>
                      <w:rFonts w:ascii="Times New Roman" w:eastAsia="Times New Roman" w:hAnsi="Times New Roman" w:cs="Times New Roman"/>
                      <w:sz w:val="18"/>
                      <w:szCs w:val="18"/>
                      <w:lang w:eastAsia="tr-TR"/>
                    </w:rPr>
                    <w:t xml:space="preserve"> olarak anlamlı patent </w:t>
                  </w:r>
                  <w:proofErr w:type="spellStart"/>
                  <w:r w:rsidRPr="00713001">
                    <w:rPr>
                      <w:rFonts w:ascii="Times New Roman" w:eastAsia="Times New Roman" w:hAnsi="Times New Roman" w:cs="Times New Roman"/>
                      <w:sz w:val="18"/>
                      <w:szCs w:val="18"/>
                      <w:lang w:eastAsia="tr-TR"/>
                    </w:rPr>
                    <w:t>ductus</w:t>
                  </w:r>
                  <w:proofErr w:type="spellEnd"/>
                  <w:r w:rsidRPr="00713001">
                    <w:rPr>
                      <w:rFonts w:ascii="Times New Roman" w:eastAsia="Times New Roman" w:hAnsi="Times New Roman" w:cs="Times New Roman"/>
                      <w:sz w:val="18"/>
                      <w:szCs w:val="18"/>
                      <w:lang w:eastAsia="tr-TR"/>
                    </w:rPr>
                    <w:t xml:space="preserve"> </w:t>
                  </w:r>
                  <w:proofErr w:type="spellStart"/>
                  <w:r w:rsidRPr="00713001">
                    <w:rPr>
                      <w:rFonts w:ascii="Times New Roman" w:eastAsia="Times New Roman" w:hAnsi="Times New Roman" w:cs="Times New Roman"/>
                      <w:sz w:val="18"/>
                      <w:szCs w:val="18"/>
                      <w:lang w:eastAsia="tr-TR"/>
                    </w:rPr>
                    <w:t>arteriozus</w:t>
                  </w:r>
                  <w:proofErr w:type="spellEnd"/>
                  <w:r w:rsidRPr="00713001">
                    <w:rPr>
                      <w:rFonts w:ascii="Times New Roman" w:eastAsia="Times New Roman" w:hAnsi="Times New Roman" w:cs="Times New Roman"/>
                      <w:sz w:val="18"/>
                      <w:szCs w:val="18"/>
                      <w:lang w:eastAsia="tr-TR"/>
                    </w:rPr>
                    <w:t xml:space="preserve"> tedavisinde, çocuk kardiyoloji, çocuk kalp ve damar cerrahisi veya </w:t>
                  </w:r>
                  <w:proofErr w:type="spellStart"/>
                  <w:r w:rsidRPr="00713001">
                    <w:rPr>
                      <w:rFonts w:ascii="Times New Roman" w:eastAsia="Times New Roman" w:hAnsi="Times New Roman" w:cs="Times New Roman"/>
                      <w:sz w:val="18"/>
                      <w:szCs w:val="18"/>
                      <w:lang w:eastAsia="tr-TR"/>
                    </w:rPr>
                    <w:t>yenidoğan</w:t>
                  </w:r>
                  <w:proofErr w:type="spellEnd"/>
                  <w:r w:rsidRPr="00713001">
                    <w:rPr>
                      <w:rFonts w:ascii="Times New Roman" w:eastAsia="Times New Roman" w:hAnsi="Times New Roman" w:cs="Times New Roman"/>
                      <w:sz w:val="18"/>
                      <w:szCs w:val="18"/>
                      <w:lang w:eastAsia="tr-TR"/>
                    </w:rPr>
                    <w:t xml:space="preserve"> uzman hekimlerince yazılması koşulu ile kullanılır.”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50 –</w:t>
                  </w:r>
                  <w:r w:rsidRPr="00713001">
                    <w:rPr>
                      <w:rFonts w:ascii="Times New Roman" w:eastAsia="Times New Roman" w:hAnsi="Times New Roman" w:cs="Times New Roman"/>
                      <w:sz w:val="18"/>
                      <w:szCs w:val="18"/>
                      <w:lang w:eastAsia="tr-TR"/>
                    </w:rPr>
                    <w:t xml:space="preserve"> Bu Tebliğin; </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lastRenderedPageBreak/>
                    <w:t xml:space="preserve">a) 1 inci maddesi, 3 üncü maddesinin (b) bendi, 11 inci maddesi ve 37 </w:t>
                  </w:r>
                  <w:proofErr w:type="spellStart"/>
                  <w:r w:rsidRPr="00713001">
                    <w:rPr>
                      <w:rFonts w:ascii="Times New Roman" w:eastAsia="Times New Roman" w:hAnsi="Times New Roman" w:cs="Times New Roman"/>
                      <w:sz w:val="18"/>
                      <w:szCs w:val="18"/>
                      <w:lang w:eastAsia="tr-TR"/>
                    </w:rPr>
                    <w:t>nci</w:t>
                  </w:r>
                  <w:proofErr w:type="spellEnd"/>
                  <w:r w:rsidRPr="00713001">
                    <w:rPr>
                      <w:rFonts w:ascii="Times New Roman" w:eastAsia="Times New Roman" w:hAnsi="Times New Roman" w:cs="Times New Roman"/>
                      <w:sz w:val="18"/>
                      <w:szCs w:val="18"/>
                      <w:lang w:eastAsia="tr-TR"/>
                    </w:rPr>
                    <w:t xml:space="preserve"> maddesinin (a) bendi </w:t>
                  </w:r>
                  <w:proofErr w:type="gramStart"/>
                  <w:r w:rsidRPr="00713001">
                    <w:rPr>
                      <w:rFonts w:ascii="Times New Roman" w:eastAsia="Times New Roman" w:hAnsi="Times New Roman" w:cs="Times New Roman"/>
                      <w:sz w:val="18"/>
                      <w:szCs w:val="18"/>
                      <w:lang w:eastAsia="tr-TR"/>
                    </w:rPr>
                    <w:t>29/4/2017</w:t>
                  </w:r>
                  <w:proofErr w:type="gramEnd"/>
                  <w:r w:rsidRPr="00713001">
                    <w:rPr>
                      <w:rFonts w:ascii="Times New Roman" w:eastAsia="Times New Roman" w:hAnsi="Times New Roman" w:cs="Times New Roman"/>
                      <w:sz w:val="18"/>
                      <w:szCs w:val="18"/>
                      <w:lang w:eastAsia="tr-TR"/>
                    </w:rPr>
                    <w:t xml:space="preserve"> tarihinden geçerli olmak üzere yayımı tarihinde,</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b) 27 ila 30 uncu maddeleri </w:t>
                  </w:r>
                  <w:proofErr w:type="gramStart"/>
                  <w:r w:rsidRPr="00713001">
                    <w:rPr>
                      <w:rFonts w:ascii="Times New Roman" w:eastAsia="Times New Roman" w:hAnsi="Times New Roman" w:cs="Times New Roman"/>
                      <w:sz w:val="18"/>
                      <w:szCs w:val="18"/>
                      <w:lang w:eastAsia="tr-TR"/>
                    </w:rPr>
                    <w:t>8/5/2017</w:t>
                  </w:r>
                  <w:proofErr w:type="gramEnd"/>
                  <w:r w:rsidRPr="00713001">
                    <w:rPr>
                      <w:rFonts w:ascii="Times New Roman" w:eastAsia="Times New Roman" w:hAnsi="Times New Roman" w:cs="Times New Roman"/>
                      <w:sz w:val="18"/>
                      <w:szCs w:val="18"/>
                      <w:lang w:eastAsia="tr-TR"/>
                    </w:rPr>
                    <w:t xml:space="preserve"> tarihinden geçerli olmak üzere yayımı tarihinde,</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c) 3 üncü maddesinin (a) </w:t>
                  </w:r>
                  <w:proofErr w:type="gramStart"/>
                  <w:r w:rsidRPr="00713001">
                    <w:rPr>
                      <w:rFonts w:ascii="Times New Roman" w:eastAsia="Times New Roman" w:hAnsi="Times New Roman" w:cs="Times New Roman"/>
                      <w:sz w:val="18"/>
                      <w:szCs w:val="18"/>
                      <w:lang w:eastAsia="tr-TR"/>
                    </w:rPr>
                    <w:t>bendi  ile</w:t>
                  </w:r>
                  <w:proofErr w:type="gramEnd"/>
                  <w:r w:rsidRPr="00713001">
                    <w:rPr>
                      <w:rFonts w:ascii="Times New Roman" w:eastAsia="Times New Roman" w:hAnsi="Times New Roman" w:cs="Times New Roman"/>
                      <w:sz w:val="18"/>
                      <w:szCs w:val="18"/>
                      <w:lang w:eastAsia="tr-TR"/>
                    </w:rPr>
                    <w:t xml:space="preserve"> 13 üncü maddesi 5/7/2017 tarihinden geçerli olmak üzere yayımı tarihinde,</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ç) 2, 4, 9,10 uncu maddeleri ile 12 </w:t>
                  </w:r>
                  <w:proofErr w:type="spellStart"/>
                  <w:r w:rsidRPr="00713001">
                    <w:rPr>
                      <w:rFonts w:ascii="Times New Roman" w:eastAsia="Times New Roman" w:hAnsi="Times New Roman" w:cs="Times New Roman"/>
                      <w:sz w:val="18"/>
                      <w:szCs w:val="18"/>
                      <w:lang w:eastAsia="tr-TR"/>
                    </w:rPr>
                    <w:t>nci</w:t>
                  </w:r>
                  <w:proofErr w:type="spellEnd"/>
                  <w:r w:rsidRPr="00713001">
                    <w:rPr>
                      <w:rFonts w:ascii="Times New Roman" w:eastAsia="Times New Roman" w:hAnsi="Times New Roman" w:cs="Times New Roman"/>
                      <w:sz w:val="18"/>
                      <w:szCs w:val="18"/>
                      <w:lang w:eastAsia="tr-TR"/>
                    </w:rPr>
                    <w:t xml:space="preserve"> maddesinin (b) bendi,16, 35, 36 </w:t>
                  </w:r>
                  <w:proofErr w:type="spellStart"/>
                  <w:r w:rsidRPr="00713001">
                    <w:rPr>
                      <w:rFonts w:ascii="Times New Roman" w:eastAsia="Times New Roman" w:hAnsi="Times New Roman" w:cs="Times New Roman"/>
                      <w:sz w:val="18"/>
                      <w:szCs w:val="18"/>
                      <w:lang w:eastAsia="tr-TR"/>
                    </w:rPr>
                    <w:t>ncı</w:t>
                  </w:r>
                  <w:proofErr w:type="spellEnd"/>
                  <w:r w:rsidRPr="00713001">
                    <w:rPr>
                      <w:rFonts w:ascii="Times New Roman" w:eastAsia="Times New Roman" w:hAnsi="Times New Roman" w:cs="Times New Roman"/>
                      <w:sz w:val="18"/>
                      <w:szCs w:val="18"/>
                      <w:lang w:eastAsia="tr-TR"/>
                    </w:rPr>
                    <w:t xml:space="preserve"> maddeleri, 37 </w:t>
                  </w:r>
                  <w:proofErr w:type="spellStart"/>
                  <w:r w:rsidRPr="00713001">
                    <w:rPr>
                      <w:rFonts w:ascii="Times New Roman" w:eastAsia="Times New Roman" w:hAnsi="Times New Roman" w:cs="Times New Roman"/>
                      <w:sz w:val="18"/>
                      <w:szCs w:val="18"/>
                      <w:lang w:eastAsia="tr-TR"/>
                    </w:rPr>
                    <w:t>nci</w:t>
                  </w:r>
                  <w:proofErr w:type="spellEnd"/>
                  <w:r w:rsidRPr="00713001">
                    <w:rPr>
                      <w:rFonts w:ascii="Times New Roman" w:eastAsia="Times New Roman" w:hAnsi="Times New Roman" w:cs="Times New Roman"/>
                      <w:sz w:val="18"/>
                      <w:szCs w:val="18"/>
                      <w:lang w:eastAsia="tr-TR"/>
                    </w:rPr>
                    <w:t xml:space="preserve"> maddesinin (b) bendi ve 41 ila 46 </w:t>
                  </w:r>
                  <w:proofErr w:type="spellStart"/>
                  <w:r w:rsidRPr="00713001">
                    <w:rPr>
                      <w:rFonts w:ascii="Times New Roman" w:eastAsia="Times New Roman" w:hAnsi="Times New Roman" w:cs="Times New Roman"/>
                      <w:sz w:val="18"/>
                      <w:szCs w:val="18"/>
                      <w:lang w:eastAsia="tr-TR"/>
                    </w:rPr>
                    <w:t>ncı</w:t>
                  </w:r>
                  <w:proofErr w:type="spellEnd"/>
                  <w:r w:rsidRPr="00713001">
                    <w:rPr>
                      <w:rFonts w:ascii="Times New Roman" w:eastAsia="Times New Roman" w:hAnsi="Times New Roman" w:cs="Times New Roman"/>
                      <w:sz w:val="18"/>
                      <w:szCs w:val="18"/>
                      <w:lang w:eastAsia="tr-TR"/>
                    </w:rPr>
                    <w:t xml:space="preserve"> maddeleri yayımı tarihinde,</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d) 5, </w:t>
                  </w:r>
                  <w:proofErr w:type="gramStart"/>
                  <w:r w:rsidRPr="00713001">
                    <w:rPr>
                      <w:rFonts w:ascii="Times New Roman" w:eastAsia="Times New Roman" w:hAnsi="Times New Roman" w:cs="Times New Roman"/>
                      <w:sz w:val="18"/>
                      <w:szCs w:val="18"/>
                      <w:lang w:eastAsia="tr-TR"/>
                    </w:rPr>
                    <w:t>6 ,7</w:t>
                  </w:r>
                  <w:proofErr w:type="gramEnd"/>
                  <w:r w:rsidRPr="00713001">
                    <w:rPr>
                      <w:rFonts w:ascii="Times New Roman" w:eastAsia="Times New Roman" w:hAnsi="Times New Roman" w:cs="Times New Roman"/>
                      <w:sz w:val="18"/>
                      <w:szCs w:val="18"/>
                      <w:lang w:eastAsia="tr-TR"/>
                    </w:rPr>
                    <w:t xml:space="preserve">, 8, 38, 39, 40 </w:t>
                  </w:r>
                  <w:proofErr w:type="spellStart"/>
                  <w:r w:rsidRPr="00713001">
                    <w:rPr>
                      <w:rFonts w:ascii="Times New Roman" w:eastAsia="Times New Roman" w:hAnsi="Times New Roman" w:cs="Times New Roman"/>
                      <w:sz w:val="18"/>
                      <w:szCs w:val="18"/>
                      <w:lang w:eastAsia="tr-TR"/>
                    </w:rPr>
                    <w:t>ıncı</w:t>
                  </w:r>
                  <w:proofErr w:type="spellEnd"/>
                  <w:r w:rsidRPr="00713001">
                    <w:rPr>
                      <w:rFonts w:ascii="Times New Roman" w:eastAsia="Times New Roman" w:hAnsi="Times New Roman" w:cs="Times New Roman"/>
                      <w:sz w:val="18"/>
                      <w:szCs w:val="18"/>
                      <w:lang w:eastAsia="tr-TR"/>
                    </w:rPr>
                    <w:t xml:space="preserve"> maddeleri yayımı tarihinden 10 gün sonra,</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 xml:space="preserve">e) 12 </w:t>
                  </w:r>
                  <w:proofErr w:type="spellStart"/>
                  <w:r w:rsidRPr="00713001">
                    <w:rPr>
                      <w:rFonts w:ascii="Times New Roman" w:eastAsia="Times New Roman" w:hAnsi="Times New Roman" w:cs="Times New Roman"/>
                      <w:sz w:val="18"/>
                      <w:szCs w:val="18"/>
                      <w:lang w:eastAsia="tr-TR"/>
                    </w:rPr>
                    <w:t>nci</w:t>
                  </w:r>
                  <w:proofErr w:type="spellEnd"/>
                  <w:r w:rsidRPr="00713001">
                    <w:rPr>
                      <w:rFonts w:ascii="Times New Roman" w:eastAsia="Times New Roman" w:hAnsi="Times New Roman" w:cs="Times New Roman"/>
                      <w:sz w:val="18"/>
                      <w:szCs w:val="18"/>
                      <w:lang w:eastAsia="tr-TR"/>
                    </w:rPr>
                    <w:t xml:space="preserve"> maddesinin (a) bendi yayımı takip eden ayın ilk günü,</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sz w:val="18"/>
                      <w:szCs w:val="18"/>
                      <w:lang w:eastAsia="tr-TR"/>
                    </w:rPr>
                    <w:t>f) Diğer hükümleri yayımı tarihinden 10 iş günü sonra,</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proofErr w:type="gramStart"/>
                  <w:r w:rsidRPr="00713001">
                    <w:rPr>
                      <w:rFonts w:ascii="Times New Roman" w:eastAsia="Times New Roman" w:hAnsi="Times New Roman" w:cs="Times New Roman"/>
                      <w:sz w:val="18"/>
                      <w:szCs w:val="18"/>
                      <w:lang w:eastAsia="tr-TR"/>
                    </w:rPr>
                    <w:t>yürürlüğe</w:t>
                  </w:r>
                  <w:proofErr w:type="gramEnd"/>
                  <w:r w:rsidRPr="00713001">
                    <w:rPr>
                      <w:rFonts w:ascii="Times New Roman" w:eastAsia="Times New Roman" w:hAnsi="Times New Roman" w:cs="Times New Roman"/>
                      <w:sz w:val="18"/>
                      <w:szCs w:val="18"/>
                      <w:lang w:eastAsia="tr-TR"/>
                    </w:rPr>
                    <w:t xml:space="preserve"> girer.</w:t>
                  </w:r>
                </w:p>
                <w:p w:rsidR="00713001" w:rsidRPr="00713001" w:rsidRDefault="00713001" w:rsidP="00713001">
                  <w:pPr>
                    <w:spacing w:before="100" w:beforeAutospacing="1" w:after="100" w:afterAutospacing="1" w:line="240" w:lineRule="exact"/>
                    <w:rPr>
                      <w:rFonts w:ascii="Times New Roman" w:eastAsia="Times New Roman" w:hAnsi="Times New Roman" w:cs="Times New Roman"/>
                      <w:sz w:val="18"/>
                      <w:szCs w:val="18"/>
                      <w:lang w:eastAsia="tr-TR"/>
                    </w:rPr>
                  </w:pPr>
                  <w:r w:rsidRPr="00713001">
                    <w:rPr>
                      <w:rFonts w:ascii="Times New Roman" w:eastAsia="Times New Roman" w:hAnsi="Times New Roman" w:cs="Times New Roman"/>
                      <w:b/>
                      <w:sz w:val="18"/>
                      <w:szCs w:val="18"/>
                      <w:lang w:eastAsia="tr-TR"/>
                    </w:rPr>
                    <w:t>MADDE 51 –</w:t>
                  </w:r>
                  <w:r w:rsidRPr="00713001">
                    <w:rPr>
                      <w:rFonts w:ascii="Times New Roman" w:eastAsia="Times New Roman" w:hAnsi="Times New Roman" w:cs="Times New Roman"/>
                      <w:sz w:val="18"/>
                      <w:szCs w:val="18"/>
                      <w:lang w:eastAsia="tr-TR"/>
                    </w:rPr>
                    <w:t xml:space="preserve"> Bu Tebliğ hükümlerini Sosyal Güvenlik Kurumu Başkanı yürütür.</w:t>
                  </w:r>
                </w:p>
                <w:p w:rsidR="00713001" w:rsidRPr="00713001" w:rsidRDefault="00713001" w:rsidP="00713001">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713001" w:rsidRPr="00713001" w:rsidRDefault="00713001" w:rsidP="00713001">
            <w:pPr>
              <w:spacing w:after="0" w:line="240" w:lineRule="auto"/>
              <w:jc w:val="center"/>
              <w:rPr>
                <w:rFonts w:ascii="Times New Roman" w:eastAsia="Times New Roman" w:hAnsi="Times New Roman" w:cs="Times New Roman"/>
                <w:sz w:val="20"/>
                <w:szCs w:val="20"/>
                <w:lang w:eastAsia="tr-TR"/>
              </w:rPr>
            </w:pPr>
          </w:p>
        </w:tc>
      </w:tr>
    </w:tbl>
    <w:p w:rsidR="00713001" w:rsidRPr="00713001" w:rsidRDefault="00713001" w:rsidP="00713001">
      <w:pPr>
        <w:spacing w:after="0" w:line="240" w:lineRule="auto"/>
        <w:jc w:val="center"/>
        <w:rPr>
          <w:rFonts w:ascii="Times New Roman" w:eastAsia="Times New Roman" w:hAnsi="Times New Roman" w:cs="Times New Roman"/>
          <w:sz w:val="24"/>
          <w:szCs w:val="24"/>
          <w:lang w:eastAsia="tr-TR"/>
        </w:rPr>
      </w:pPr>
    </w:p>
    <w:p w:rsidR="00860541" w:rsidRDefault="00860541"/>
    <w:sectPr w:rsidR="00860541" w:rsidSect="008605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13001"/>
    <w:rsid w:val="00713001"/>
    <w:rsid w:val="008605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541"/>
  </w:style>
  <w:style w:type="paragraph" w:styleId="Balk1">
    <w:name w:val="heading 1"/>
    <w:basedOn w:val="Normal"/>
    <w:next w:val="Normal"/>
    <w:link w:val="Balk1Char"/>
    <w:qFormat/>
    <w:rsid w:val="00713001"/>
    <w:pPr>
      <w:keepNext/>
      <w:spacing w:before="240" w:after="60" w:line="240" w:lineRule="auto"/>
      <w:outlineLvl w:val="0"/>
    </w:pPr>
    <w:rPr>
      <w:rFonts w:ascii="Arial" w:eastAsiaTheme="minorEastAsia"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13001"/>
    <w:rPr>
      <w:rFonts w:ascii="Arial" w:eastAsiaTheme="minorEastAsia" w:hAnsi="Arial" w:cs="Arial"/>
      <w:b/>
      <w:bCs/>
      <w:kern w:val="32"/>
      <w:sz w:val="32"/>
      <w:szCs w:val="32"/>
      <w:lang w:eastAsia="tr-TR"/>
    </w:rPr>
  </w:style>
  <w:style w:type="paragraph" w:styleId="NormalWeb">
    <w:name w:val="Normal (Web)"/>
    <w:basedOn w:val="Normal"/>
    <w:rsid w:val="007130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713001"/>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rsid w:val="00713001"/>
    <w:rPr>
      <w:rFonts w:ascii="Tahoma" w:eastAsia="Times New Roman" w:hAnsi="Tahoma" w:cs="Times New Roman"/>
      <w:szCs w:val="20"/>
      <w:lang w:eastAsia="tr-TR"/>
    </w:rPr>
  </w:style>
  <w:style w:type="paragraph" w:styleId="BalonMetni">
    <w:name w:val="Balloon Text"/>
    <w:basedOn w:val="Normal"/>
    <w:link w:val="BalonMetniChar"/>
    <w:semiHidden/>
    <w:rsid w:val="00713001"/>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713001"/>
    <w:rPr>
      <w:rFonts w:ascii="Tahoma" w:eastAsia="Times New Roman" w:hAnsi="Tahoma" w:cs="Tahoma"/>
      <w:sz w:val="16"/>
      <w:szCs w:val="16"/>
      <w:lang w:eastAsia="tr-TR"/>
    </w:rPr>
  </w:style>
  <w:style w:type="paragraph" w:customStyle="1" w:styleId="msoplantext">
    <w:name w:val="msoplaıntext"/>
    <w:basedOn w:val="Normal"/>
    <w:rsid w:val="00713001"/>
    <w:pPr>
      <w:spacing w:after="0" w:line="240" w:lineRule="auto"/>
    </w:pPr>
    <w:rPr>
      <w:rFonts w:ascii="Courier New" w:eastAsia="Times New Roman" w:hAnsi="Courier New" w:cs="Times New Roman"/>
      <w:sz w:val="20"/>
      <w:szCs w:val="20"/>
      <w:lang w:eastAsia="tr-TR"/>
    </w:rPr>
  </w:style>
  <w:style w:type="paragraph" w:customStyle="1" w:styleId="Balk11pt">
    <w:name w:val="Başlık 11 pt"/>
    <w:rsid w:val="00713001"/>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713001"/>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713001"/>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character" w:customStyle="1" w:styleId="Normal1">
    <w:name w:val="Normal1"/>
    <w:rsid w:val="00713001"/>
    <w:rPr>
      <w:rFonts w:ascii="Times New Roman" w:eastAsia="Times New Roman" w:hAnsi="Times New Roman" w:cs="Times New Roman" w:hint="default"/>
      <w:noProof w:val="0"/>
      <w:sz w:val="24"/>
      <w:lang w:val="en-GB"/>
    </w:rPr>
  </w:style>
  <w:style w:type="table" w:styleId="TabloKlavuzu">
    <w:name w:val="Table Grid"/>
    <w:basedOn w:val="NormalTablo"/>
    <w:rsid w:val="0071300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tin0">
    <w:name w:val="metin"/>
    <w:basedOn w:val="Normal"/>
    <w:rsid w:val="007130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ilk">
    <w:name w:val="msonormalcxspilk"/>
    <w:basedOn w:val="Normal"/>
    <w:rsid w:val="0071300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25640510">
      <w:bodyDiv w:val="1"/>
      <w:marLeft w:val="0"/>
      <w:marRight w:val="0"/>
      <w:marTop w:val="0"/>
      <w:marBottom w:val="0"/>
      <w:divBdr>
        <w:top w:val="none" w:sz="0" w:space="0" w:color="auto"/>
        <w:left w:val="none" w:sz="0" w:space="0" w:color="auto"/>
        <w:bottom w:val="none" w:sz="0" w:space="0" w:color="auto"/>
        <w:right w:val="none" w:sz="0" w:space="0" w:color="auto"/>
      </w:divBdr>
      <w:divsChild>
        <w:div w:id="512038591">
          <w:marLeft w:val="0"/>
          <w:marRight w:val="0"/>
          <w:marTop w:val="0"/>
          <w:marBottom w:val="0"/>
          <w:divBdr>
            <w:top w:val="none" w:sz="0" w:space="0" w:color="auto"/>
            <w:left w:val="none" w:sz="0" w:space="0" w:color="auto"/>
            <w:bottom w:val="none" w:sz="0" w:space="0" w:color="auto"/>
            <w:right w:val="none" w:sz="0" w:space="0" w:color="auto"/>
          </w:divBdr>
          <w:divsChild>
            <w:div w:id="911352305">
              <w:marLeft w:val="0"/>
              <w:marRight w:val="0"/>
              <w:marTop w:val="0"/>
              <w:marBottom w:val="0"/>
              <w:divBdr>
                <w:top w:val="none" w:sz="0" w:space="0" w:color="auto"/>
                <w:left w:val="none" w:sz="0" w:space="0" w:color="auto"/>
                <w:bottom w:val="none" w:sz="0" w:space="0" w:color="auto"/>
                <w:right w:val="none" w:sz="0" w:space="0" w:color="auto"/>
              </w:divBdr>
              <w:divsChild>
                <w:div w:id="665792373">
                  <w:marLeft w:val="0"/>
                  <w:marRight w:val="0"/>
                  <w:marTop w:val="0"/>
                  <w:marBottom w:val="0"/>
                  <w:divBdr>
                    <w:top w:val="none" w:sz="0" w:space="0" w:color="auto"/>
                    <w:left w:val="none" w:sz="0" w:space="0" w:color="auto"/>
                    <w:bottom w:val="none" w:sz="0" w:space="0" w:color="auto"/>
                    <w:right w:val="none" w:sz="0" w:space="0" w:color="auto"/>
                  </w:divBdr>
                  <w:divsChild>
                    <w:div w:id="1570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7359</Words>
  <Characters>41947</Characters>
  <Application>Microsoft Office Word</Application>
  <DocSecurity>0</DocSecurity>
  <Lines>349</Lines>
  <Paragraphs>98</Paragraphs>
  <ScaleCrop>false</ScaleCrop>
  <Company/>
  <LinksUpToDate>false</LinksUpToDate>
  <CharactersWithSpaces>49208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2017-09-09T06:25:00Z</dcterms:created>
  <dcterms:modified xsi:type="dcterms:W3CDTF">2017-09-09T06:26:00Z</dcterms:modified>
</cp:coreProperties>
</file>